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98E5" w14:textId="77777777" w:rsidR="002126E6" w:rsidRDefault="002126E6" w:rsidP="002126E6">
      <w:pPr>
        <w:spacing w:after="0" w:line="240" w:lineRule="auto"/>
        <w:rPr>
          <w:rFonts w:ascii="Aptos" w:eastAsia="Aptos" w:hAnsi="Aptos" w:cs="Aptos"/>
          <w:kern w:val="0"/>
          <w:sz w:val="22"/>
          <w:szCs w:val="22"/>
        </w:rPr>
      </w:pPr>
      <w:r w:rsidRPr="002126E6">
        <w:rPr>
          <w:rFonts w:ascii="Aptos" w:eastAsia="Aptos" w:hAnsi="Aptos" w:cs="Aptos"/>
          <w:kern w:val="0"/>
          <w:sz w:val="22"/>
          <w:szCs w:val="22"/>
        </w:rPr>
        <w:t>Dear Child Safety Partner</w:t>
      </w:r>
      <w:proofErr w:type="gramStart"/>
      <w:r w:rsidRPr="002126E6">
        <w:rPr>
          <w:rFonts w:ascii="Aptos" w:eastAsia="Aptos" w:hAnsi="Aptos" w:cs="Aptos"/>
          <w:kern w:val="0"/>
          <w:sz w:val="22"/>
          <w:szCs w:val="22"/>
        </w:rPr>
        <w:t>…..</w:t>
      </w:r>
      <w:proofErr w:type="gramEnd"/>
      <w:r w:rsidRPr="002126E6">
        <w:rPr>
          <w:rFonts w:ascii="Aptos" w:eastAsia="Aptos" w:hAnsi="Aptos" w:cs="Aptos"/>
          <w:kern w:val="0"/>
          <w:sz w:val="22"/>
          <w:szCs w:val="22"/>
        </w:rPr>
        <w:t xml:space="preserve"> </w:t>
      </w:r>
    </w:p>
    <w:p w14:paraId="22E34D9D" w14:textId="77777777" w:rsidR="002126E6" w:rsidRDefault="002126E6" w:rsidP="002126E6">
      <w:pPr>
        <w:spacing w:after="0" w:line="240" w:lineRule="auto"/>
        <w:rPr>
          <w:rFonts w:ascii="Aptos" w:eastAsia="Aptos" w:hAnsi="Aptos" w:cs="Aptos"/>
          <w:kern w:val="0"/>
          <w:sz w:val="22"/>
          <w:szCs w:val="22"/>
        </w:rPr>
      </w:pPr>
    </w:p>
    <w:p w14:paraId="7C6EF6F0" w14:textId="6C22B7CF" w:rsidR="002126E6" w:rsidRPr="002126E6" w:rsidRDefault="002126E6" w:rsidP="002126E6">
      <w:pPr>
        <w:spacing w:after="0" w:line="240" w:lineRule="auto"/>
        <w:rPr>
          <w:rFonts w:ascii="Aptos" w:eastAsia="Aptos" w:hAnsi="Aptos" w:cs="Aptos"/>
          <w:kern w:val="0"/>
          <w:sz w:val="22"/>
          <w:szCs w:val="22"/>
        </w:rPr>
      </w:pPr>
      <w:r w:rsidRPr="002126E6">
        <w:rPr>
          <w:rFonts w:ascii="Aptos" w:eastAsia="Aptos" w:hAnsi="Aptos" w:cs="Aptos"/>
          <w:kern w:val="0"/>
          <w:sz w:val="22"/>
          <w:szCs w:val="22"/>
        </w:rPr>
        <w:t>In the United States, on average, every ten days, a child dies from heatstroke in a vehicle. According to the noheatstroke.org, approximately 3</w:t>
      </w:r>
      <w:r>
        <w:rPr>
          <w:rFonts w:ascii="Aptos" w:eastAsia="Aptos" w:hAnsi="Aptos" w:cs="Aptos"/>
          <w:kern w:val="0"/>
          <w:sz w:val="22"/>
          <w:szCs w:val="22"/>
        </w:rPr>
        <w:t>7</w:t>
      </w:r>
      <w:r w:rsidRPr="002126E6">
        <w:rPr>
          <w:rFonts w:ascii="Aptos" w:eastAsia="Aptos" w:hAnsi="Aptos" w:cs="Aptos"/>
          <w:kern w:val="0"/>
          <w:sz w:val="22"/>
          <w:szCs w:val="22"/>
        </w:rPr>
        <w:t xml:space="preserve"> children under the age of 15 die each year from </w:t>
      </w:r>
      <w:r>
        <w:rPr>
          <w:rFonts w:ascii="Aptos" w:eastAsia="Aptos" w:hAnsi="Aptos" w:cs="Aptos"/>
          <w:kern w:val="0"/>
          <w:sz w:val="22"/>
          <w:szCs w:val="22"/>
        </w:rPr>
        <w:t xml:space="preserve">pediatric </w:t>
      </w:r>
      <w:r w:rsidRPr="002126E6">
        <w:rPr>
          <w:rFonts w:ascii="Aptos" w:eastAsia="Aptos" w:hAnsi="Aptos" w:cs="Aptos"/>
          <w:kern w:val="0"/>
          <w:sz w:val="22"/>
          <w:szCs w:val="22"/>
        </w:rPr>
        <w:t>vehicular heatstroke</w:t>
      </w:r>
      <w:r>
        <w:rPr>
          <w:rFonts w:ascii="Aptos" w:eastAsia="Aptos" w:hAnsi="Aptos" w:cs="Aptos"/>
          <w:kern w:val="0"/>
          <w:sz w:val="22"/>
          <w:szCs w:val="22"/>
        </w:rPr>
        <w:t xml:space="preserve"> (PVH)</w:t>
      </w:r>
      <w:r w:rsidRPr="002126E6">
        <w:rPr>
          <w:rFonts w:ascii="Aptos" w:eastAsia="Aptos" w:hAnsi="Aptos" w:cs="Aptos"/>
          <w:kern w:val="0"/>
          <w:sz w:val="22"/>
          <w:szCs w:val="22"/>
        </w:rPr>
        <w:t>.</w:t>
      </w:r>
    </w:p>
    <w:p w14:paraId="48044CEC" w14:textId="77777777" w:rsidR="002126E6" w:rsidRPr="002126E6" w:rsidRDefault="002126E6" w:rsidP="002126E6">
      <w:pPr>
        <w:spacing w:after="0" w:line="240" w:lineRule="auto"/>
        <w:rPr>
          <w:rFonts w:ascii="Aptos" w:eastAsia="Aptos" w:hAnsi="Aptos" w:cs="Aptos"/>
          <w:kern w:val="0"/>
          <w:sz w:val="22"/>
          <w:szCs w:val="22"/>
        </w:rPr>
      </w:pPr>
    </w:p>
    <w:p w14:paraId="1196FF60" w14:textId="77777777" w:rsidR="002126E6" w:rsidRDefault="002126E6" w:rsidP="002126E6">
      <w:pPr>
        <w:spacing w:after="0" w:line="240" w:lineRule="auto"/>
        <w:rPr>
          <w:rFonts w:ascii="Aptos" w:eastAsia="Aptos" w:hAnsi="Aptos" w:cs="Aptos"/>
          <w:kern w:val="0"/>
          <w:sz w:val="22"/>
          <w:szCs w:val="22"/>
        </w:rPr>
      </w:pPr>
      <w:r w:rsidRPr="002126E6">
        <w:rPr>
          <w:rFonts w:ascii="Aptos" w:eastAsia="Aptos" w:hAnsi="Aptos" w:cs="Aptos"/>
          <w:kern w:val="0"/>
          <w:sz w:val="22"/>
          <w:szCs w:val="22"/>
        </w:rPr>
        <w:t xml:space="preserve">The National Pediatric Vehicular Heatstroke (PVH) Stakeholders Workgroup (a collaborative of national organizations focused on PVH and managed by the National Safety Council) has developed a comprehensive awareness package for employers to increase understanding of the dangers of hot vehicles. </w:t>
      </w:r>
    </w:p>
    <w:p w14:paraId="06370A27" w14:textId="77777777" w:rsidR="002126E6" w:rsidRDefault="002126E6" w:rsidP="002126E6">
      <w:pPr>
        <w:spacing w:after="0" w:line="240" w:lineRule="auto"/>
        <w:rPr>
          <w:rFonts w:ascii="Aptos" w:eastAsia="Aptos" w:hAnsi="Aptos" w:cs="Aptos"/>
          <w:kern w:val="0"/>
          <w:sz w:val="22"/>
          <w:szCs w:val="22"/>
        </w:rPr>
      </w:pPr>
    </w:p>
    <w:p w14:paraId="6807DDC3" w14:textId="68CFC7F6" w:rsidR="002126E6" w:rsidRPr="002126E6" w:rsidRDefault="002126E6" w:rsidP="002126E6">
      <w:pPr>
        <w:spacing w:after="0" w:line="240" w:lineRule="auto"/>
        <w:rPr>
          <w:rFonts w:ascii="Aptos" w:eastAsia="Aptos" w:hAnsi="Aptos" w:cs="Aptos"/>
          <w:kern w:val="0"/>
          <w:sz w:val="22"/>
          <w:szCs w:val="22"/>
        </w:rPr>
      </w:pPr>
      <w:r w:rsidRPr="002126E6">
        <w:rPr>
          <w:rFonts w:ascii="Aptos" w:eastAsia="Aptos" w:hAnsi="Aptos" w:cs="Aptos"/>
          <w:kern w:val="0"/>
          <w:sz w:val="22"/>
          <w:szCs w:val="22"/>
        </w:rPr>
        <w:t xml:space="preserve">We ask that you help by disseminating this awareness package to employers in your catchment area who have parking lots for their employees or other visitors. Together, everyone can help prevent these tragedies from occurring. </w:t>
      </w:r>
    </w:p>
    <w:p w14:paraId="10D36E7D" w14:textId="77777777" w:rsidR="002126E6" w:rsidRPr="002126E6" w:rsidRDefault="002126E6" w:rsidP="002126E6">
      <w:pPr>
        <w:spacing w:after="0" w:line="240" w:lineRule="auto"/>
        <w:rPr>
          <w:rFonts w:ascii="Aptos" w:eastAsia="Aptos" w:hAnsi="Aptos" w:cs="Aptos"/>
          <w:kern w:val="0"/>
          <w:sz w:val="22"/>
          <w:szCs w:val="22"/>
        </w:rPr>
      </w:pPr>
    </w:p>
    <w:p w14:paraId="1A42736D" w14:textId="77777777" w:rsidR="002126E6" w:rsidRPr="002126E6" w:rsidRDefault="002126E6" w:rsidP="002126E6">
      <w:pPr>
        <w:spacing w:after="0" w:line="240" w:lineRule="auto"/>
        <w:rPr>
          <w:rFonts w:ascii="Aptos" w:eastAsia="Aptos" w:hAnsi="Aptos" w:cs="Aptos"/>
          <w:kern w:val="0"/>
          <w:sz w:val="22"/>
          <w:szCs w:val="22"/>
        </w:rPr>
      </w:pPr>
      <w:r w:rsidRPr="002126E6">
        <w:rPr>
          <w:rFonts w:ascii="Aptos" w:eastAsia="Aptos" w:hAnsi="Aptos" w:cs="Aptos"/>
          <w:kern w:val="0"/>
          <w:sz w:val="22"/>
          <w:szCs w:val="22"/>
        </w:rPr>
        <w:t>Sincerely,</w:t>
      </w:r>
    </w:p>
    <w:p w14:paraId="5FF04022" w14:textId="77777777" w:rsidR="002126E6" w:rsidRDefault="002126E6"/>
    <w:sectPr w:rsidR="00212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E6"/>
    <w:rsid w:val="002126E6"/>
    <w:rsid w:val="0058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FAB4"/>
  <w15:chartTrackingRefBased/>
  <w15:docId w15:val="{F1499C61-3769-47E6-A907-A72ED60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6E6"/>
    <w:rPr>
      <w:rFonts w:eastAsiaTheme="majorEastAsia" w:cstheme="majorBidi"/>
      <w:color w:val="272727" w:themeColor="text1" w:themeTint="D8"/>
    </w:rPr>
  </w:style>
  <w:style w:type="paragraph" w:styleId="Title">
    <w:name w:val="Title"/>
    <w:basedOn w:val="Normal"/>
    <w:next w:val="Normal"/>
    <w:link w:val="TitleChar"/>
    <w:uiPriority w:val="10"/>
    <w:qFormat/>
    <w:rsid w:val="00212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E6"/>
    <w:pPr>
      <w:spacing w:before="160"/>
      <w:jc w:val="center"/>
    </w:pPr>
    <w:rPr>
      <w:i/>
      <w:iCs/>
      <w:color w:val="404040" w:themeColor="text1" w:themeTint="BF"/>
    </w:rPr>
  </w:style>
  <w:style w:type="character" w:customStyle="1" w:styleId="QuoteChar">
    <w:name w:val="Quote Char"/>
    <w:basedOn w:val="DefaultParagraphFont"/>
    <w:link w:val="Quote"/>
    <w:uiPriority w:val="29"/>
    <w:rsid w:val="002126E6"/>
    <w:rPr>
      <w:i/>
      <w:iCs/>
      <w:color w:val="404040" w:themeColor="text1" w:themeTint="BF"/>
    </w:rPr>
  </w:style>
  <w:style w:type="paragraph" w:styleId="ListParagraph">
    <w:name w:val="List Paragraph"/>
    <w:basedOn w:val="Normal"/>
    <w:uiPriority w:val="34"/>
    <w:qFormat/>
    <w:rsid w:val="002126E6"/>
    <w:pPr>
      <w:ind w:left="720"/>
      <w:contextualSpacing/>
    </w:pPr>
  </w:style>
  <w:style w:type="character" w:styleId="IntenseEmphasis">
    <w:name w:val="Intense Emphasis"/>
    <w:basedOn w:val="DefaultParagraphFont"/>
    <w:uiPriority w:val="21"/>
    <w:qFormat/>
    <w:rsid w:val="002126E6"/>
    <w:rPr>
      <w:i/>
      <w:iCs/>
      <w:color w:val="0F4761" w:themeColor="accent1" w:themeShade="BF"/>
    </w:rPr>
  </w:style>
  <w:style w:type="paragraph" w:styleId="IntenseQuote">
    <w:name w:val="Intense Quote"/>
    <w:basedOn w:val="Normal"/>
    <w:next w:val="Normal"/>
    <w:link w:val="IntenseQuoteChar"/>
    <w:uiPriority w:val="30"/>
    <w:qFormat/>
    <w:rsid w:val="00212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6E6"/>
    <w:rPr>
      <w:i/>
      <w:iCs/>
      <w:color w:val="0F4761" w:themeColor="accent1" w:themeShade="BF"/>
    </w:rPr>
  </w:style>
  <w:style w:type="character" w:styleId="IntenseReference">
    <w:name w:val="Intense Reference"/>
    <w:basedOn w:val="DefaultParagraphFont"/>
    <w:uiPriority w:val="32"/>
    <w:qFormat/>
    <w:rsid w:val="00212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4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Kagiliery</dc:creator>
  <cp:keywords/>
  <dc:description/>
  <cp:lastModifiedBy>Alexis Kagiliery</cp:lastModifiedBy>
  <cp:revision>1</cp:revision>
  <dcterms:created xsi:type="dcterms:W3CDTF">2025-04-24T09:35:00Z</dcterms:created>
  <dcterms:modified xsi:type="dcterms:W3CDTF">2025-04-24T09:38:00Z</dcterms:modified>
</cp:coreProperties>
</file>