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4978B" w14:textId="77777777" w:rsidR="005F3DAA" w:rsidRPr="007A474D" w:rsidRDefault="005F3DAA" w:rsidP="005F3DAA">
      <w:pPr>
        <w:spacing w:after="360" w:line="240" w:lineRule="auto"/>
        <w:ind w:left="-90"/>
        <w:rPr>
          <w:rFonts w:ascii="Arial" w:hAnsi="Arial" w:cs="Arial"/>
          <w:b/>
          <w:color w:val="006C41"/>
          <w:sz w:val="56"/>
          <w:szCs w:val="56"/>
          <w:lang w:eastAsia="en-US"/>
        </w:rPr>
      </w:pPr>
      <w:r w:rsidRPr="007A474D">
        <w:rPr>
          <w:rFonts w:ascii="Arial" w:hAnsi="Arial" w:cs="Arial"/>
          <w:b/>
          <w:color w:val="006C41"/>
          <w:sz w:val="56"/>
          <w:szCs w:val="56"/>
          <w:lang w:eastAsia="en-US"/>
        </w:rPr>
        <w:t>Fatigue Risk Management Program Manual</w:t>
      </w:r>
    </w:p>
    <w:p w14:paraId="36069E51" w14:textId="55128CF4" w:rsidR="005F3DAA" w:rsidRPr="007A474D" w:rsidRDefault="005F3DAA" w:rsidP="005F3DAA">
      <w:pPr>
        <w:ind w:left="720" w:hanging="720"/>
        <w:rPr>
          <w:rFonts w:ascii="Arial" w:hAnsi="Arial" w:cs="Arial"/>
          <w:color w:val="006C41"/>
          <w:sz w:val="40"/>
          <w:szCs w:val="40"/>
          <w:lang w:eastAsia="en-US"/>
        </w:rPr>
      </w:pPr>
      <w:r w:rsidRPr="007A474D">
        <w:rPr>
          <w:rFonts w:ascii="Arial" w:hAnsi="Arial" w:cs="Arial"/>
          <w:color w:val="006C41"/>
          <w:sz w:val="40"/>
          <w:szCs w:val="40"/>
          <w:lang w:eastAsia="en-US"/>
        </w:rPr>
        <w:t xml:space="preserve">Template for </w:t>
      </w:r>
      <w:r w:rsidR="00E52397">
        <w:rPr>
          <w:rFonts w:ascii="Arial" w:hAnsi="Arial" w:cs="Arial"/>
          <w:color w:val="006C41"/>
          <w:sz w:val="40"/>
          <w:szCs w:val="40"/>
          <w:lang w:eastAsia="en-US"/>
        </w:rPr>
        <w:t>Utilities Operators</w:t>
      </w:r>
    </w:p>
    <w:p w14:paraId="50DE2DA1" w14:textId="77777777" w:rsidR="005F3DAA" w:rsidRPr="007A474D" w:rsidRDefault="005F3DAA" w:rsidP="005F3DAA">
      <w:pPr>
        <w:rPr>
          <w:rFonts w:ascii="Arial" w:hAnsi="Arial" w:cs="Arial"/>
          <w:sz w:val="24"/>
        </w:rPr>
      </w:pPr>
      <w:r w:rsidRPr="007A474D">
        <w:rPr>
          <w:rFonts w:ascii="Arial" w:hAnsi="Arial" w:cs="Arial"/>
          <w:sz w:val="24"/>
        </w:rPr>
        <w:t xml:space="preserve">Version </w:t>
      </w:r>
      <w:r w:rsidRPr="007A474D">
        <w:rPr>
          <w:rFonts w:ascii="Arial" w:hAnsi="Arial" w:cs="Arial"/>
          <w:sz w:val="24"/>
          <w:highlight w:val="yellow"/>
        </w:rPr>
        <w:t>1.0</w:t>
      </w:r>
    </w:p>
    <w:p w14:paraId="0297973B" w14:textId="1B457FC2" w:rsidR="005F3DAA" w:rsidRPr="007A474D" w:rsidRDefault="005F3DAA" w:rsidP="005F3DAA">
      <w:pPr>
        <w:rPr>
          <w:rFonts w:ascii="Arial" w:hAnsi="Arial" w:cs="Arial"/>
          <w:sz w:val="24"/>
        </w:rPr>
      </w:pPr>
      <w:r w:rsidRPr="007A474D">
        <w:rPr>
          <w:rFonts w:ascii="Arial" w:hAnsi="Arial" w:cs="Arial"/>
          <w:sz w:val="24"/>
        </w:rPr>
        <w:t xml:space="preserve">Last modified: </w:t>
      </w:r>
      <w:r w:rsidRPr="007A474D">
        <w:rPr>
          <w:rFonts w:ascii="Arial" w:hAnsi="Arial" w:cs="Arial"/>
          <w:sz w:val="24"/>
          <w:highlight w:val="yellow"/>
        </w:rPr>
        <w:t>DATE</w:t>
      </w:r>
    </w:p>
    <w:p w14:paraId="0C916F6E" w14:textId="77777777" w:rsidR="005F3DAA" w:rsidRPr="007A474D" w:rsidRDefault="005F3DAA" w:rsidP="005F3DAA">
      <w:pPr>
        <w:rPr>
          <w:rFonts w:ascii="Arial" w:hAnsi="Arial" w:cs="Arial"/>
        </w:rPr>
      </w:pPr>
    </w:p>
    <w:p w14:paraId="426C7CE5" w14:textId="77777777" w:rsidR="005F3DAA" w:rsidRPr="007A474D" w:rsidRDefault="005F3DAA" w:rsidP="005F3DAA">
      <w:pPr>
        <w:rPr>
          <w:rFonts w:ascii="Arial" w:hAnsi="Arial" w:cs="Arial"/>
        </w:rPr>
      </w:pPr>
    </w:p>
    <w:p w14:paraId="570034EC" w14:textId="77777777" w:rsidR="005F3DAA" w:rsidRPr="007A474D" w:rsidRDefault="005F3DAA" w:rsidP="005F3DAA">
      <w:pPr>
        <w:rPr>
          <w:rFonts w:ascii="Arial" w:hAnsi="Arial" w:cs="Arial"/>
        </w:rPr>
      </w:pPr>
    </w:p>
    <w:p w14:paraId="5BE5756C" w14:textId="77777777" w:rsidR="005F3DAA" w:rsidRPr="007A474D" w:rsidRDefault="005F3DAA" w:rsidP="005F3DAA">
      <w:pPr>
        <w:tabs>
          <w:tab w:val="left" w:pos="3690"/>
        </w:tabs>
        <w:rPr>
          <w:rFonts w:ascii="Arial" w:hAnsi="Arial" w:cs="Arial"/>
          <w:sz w:val="28"/>
          <w:szCs w:val="28"/>
        </w:rPr>
      </w:pPr>
      <w:r w:rsidRPr="007A474D">
        <w:rPr>
          <w:rFonts w:ascii="Arial" w:hAnsi="Arial" w:cs="Arial"/>
          <w:sz w:val="28"/>
          <w:szCs w:val="28"/>
        </w:rPr>
        <w:t>Adopted for use effective:</w:t>
      </w:r>
      <w:r w:rsidRPr="007A474D">
        <w:rPr>
          <w:rFonts w:ascii="Arial" w:hAnsi="Arial" w:cs="Arial"/>
          <w:sz w:val="28"/>
          <w:szCs w:val="28"/>
        </w:rPr>
        <w:tab/>
        <w:t>___________________________________</w:t>
      </w:r>
    </w:p>
    <w:p w14:paraId="1E4DA323" w14:textId="77777777" w:rsidR="005F3DAA" w:rsidRPr="007A474D" w:rsidRDefault="005F3DAA" w:rsidP="005F3DAA">
      <w:pPr>
        <w:tabs>
          <w:tab w:val="left" w:pos="3690"/>
        </w:tabs>
        <w:rPr>
          <w:rFonts w:ascii="Arial" w:hAnsi="Arial" w:cs="Arial"/>
          <w:sz w:val="28"/>
          <w:szCs w:val="28"/>
        </w:rPr>
      </w:pPr>
      <w:r w:rsidRPr="007A474D">
        <w:rPr>
          <w:rFonts w:ascii="Arial" w:hAnsi="Arial" w:cs="Arial"/>
          <w:sz w:val="28"/>
          <w:szCs w:val="28"/>
        </w:rPr>
        <w:t>Authorized by:</w:t>
      </w:r>
      <w:r w:rsidRPr="007A474D">
        <w:rPr>
          <w:rFonts w:ascii="Arial" w:hAnsi="Arial" w:cs="Arial"/>
          <w:sz w:val="28"/>
          <w:szCs w:val="28"/>
        </w:rPr>
        <w:tab/>
        <w:t>___________________________________</w:t>
      </w:r>
    </w:p>
    <w:p w14:paraId="19A7D759" w14:textId="0CD68F8C" w:rsidR="005F3DAA" w:rsidRPr="007A474D" w:rsidRDefault="005F3DAA" w:rsidP="005F3DAA">
      <w:pPr>
        <w:tabs>
          <w:tab w:val="left" w:pos="3690"/>
        </w:tabs>
        <w:rPr>
          <w:rFonts w:ascii="Arial" w:hAnsi="Arial" w:cs="Arial"/>
          <w:sz w:val="28"/>
          <w:szCs w:val="28"/>
        </w:rPr>
      </w:pPr>
      <w:r w:rsidRPr="007A474D">
        <w:rPr>
          <w:rFonts w:ascii="Arial" w:hAnsi="Arial" w:cs="Arial"/>
          <w:sz w:val="28"/>
          <w:szCs w:val="28"/>
        </w:rPr>
        <w:t>Name:</w:t>
      </w:r>
      <w:r w:rsidRPr="007A474D">
        <w:rPr>
          <w:rFonts w:ascii="Arial" w:hAnsi="Arial" w:cs="Arial"/>
          <w:sz w:val="28"/>
          <w:szCs w:val="28"/>
        </w:rPr>
        <w:tab/>
        <w:t>___________________________________</w:t>
      </w:r>
    </w:p>
    <w:p w14:paraId="45E0C70E" w14:textId="69400214" w:rsidR="005F3DAA" w:rsidRPr="007A474D" w:rsidRDefault="005F3DAA" w:rsidP="005F3DAA">
      <w:pPr>
        <w:tabs>
          <w:tab w:val="left" w:pos="3690"/>
        </w:tabs>
        <w:spacing w:after="0" w:line="240" w:lineRule="auto"/>
        <w:rPr>
          <w:rFonts w:ascii="Arial" w:hAnsi="Arial" w:cs="Arial"/>
          <w:b/>
          <w:szCs w:val="22"/>
        </w:rPr>
      </w:pPr>
      <w:r w:rsidRPr="007A474D">
        <w:rPr>
          <w:rFonts w:ascii="Arial" w:hAnsi="Arial" w:cs="Arial"/>
          <w:sz w:val="28"/>
          <w:szCs w:val="28"/>
        </w:rPr>
        <w:t>Title:</w:t>
      </w:r>
      <w:r w:rsidRPr="007A474D">
        <w:rPr>
          <w:rFonts w:ascii="Arial" w:hAnsi="Arial" w:cs="Arial"/>
          <w:sz w:val="28"/>
          <w:szCs w:val="28"/>
        </w:rPr>
        <w:tab/>
        <w:t>____________________________________</w:t>
      </w:r>
      <w:r w:rsidRPr="007A474D">
        <w:rPr>
          <w:rFonts w:ascii="Arial" w:hAnsi="Arial" w:cs="Arial"/>
          <w:b/>
          <w:szCs w:val="22"/>
        </w:rPr>
        <w:br w:type="page"/>
      </w:r>
    </w:p>
    <w:p w14:paraId="319E2729" w14:textId="77777777" w:rsidR="0074041E" w:rsidRPr="0074041E" w:rsidRDefault="0074041E" w:rsidP="0074041E">
      <w:pPr>
        <w:pBdr>
          <w:bottom w:val="single" w:sz="4" w:space="1" w:color="auto"/>
        </w:pBdr>
        <w:spacing w:after="120" w:line="240" w:lineRule="auto"/>
        <w:jc w:val="both"/>
        <w:outlineLvl w:val="3"/>
        <w:rPr>
          <w:rFonts w:ascii="Arial" w:eastAsia="Times New Roman" w:hAnsi="Arial" w:cs="Arial"/>
          <w:b/>
          <w:noProof/>
          <w:color w:val="006C41"/>
          <w:sz w:val="24"/>
          <w:lang w:eastAsia="en-US"/>
        </w:rPr>
      </w:pPr>
      <w:r w:rsidRPr="0074041E">
        <w:rPr>
          <w:rFonts w:ascii="Arial" w:eastAsia="Times New Roman" w:hAnsi="Arial" w:cs="Arial"/>
          <w:b/>
          <w:noProof/>
          <w:color w:val="006C41"/>
          <w:sz w:val="24"/>
          <w:lang w:eastAsia="en-US"/>
        </w:rPr>
        <w:lastRenderedPageBreak/>
        <w:t>TABLE OF CONTENTS</w:t>
      </w:r>
    </w:p>
    <w:p w14:paraId="1C8E1BE7" w14:textId="5A44011D" w:rsidR="00F10060" w:rsidRPr="0074041E" w:rsidRDefault="00DD75FB" w:rsidP="00186D7A">
      <w:pPr>
        <w:tabs>
          <w:tab w:val="right" w:leader="dot" w:pos="11520"/>
        </w:tabs>
        <w:spacing w:after="30" w:line="240" w:lineRule="auto"/>
        <w:rPr>
          <w:rFonts w:ascii="Arial" w:eastAsiaTheme="minorHAnsi" w:hAnsi="Arial" w:cs="Arial"/>
          <w:noProof/>
          <w:sz w:val="20"/>
          <w:szCs w:val="20"/>
          <w:lang w:eastAsia="en-US"/>
        </w:rPr>
      </w:pPr>
      <w:hyperlink w:anchor="_Toc14706599" w:history="1">
        <w:r w:rsidR="00F10060" w:rsidRPr="00B53EE3">
          <w:rPr>
            <w:rFonts w:ascii="Arial" w:eastAsiaTheme="minorHAnsi" w:hAnsi="Arial" w:cs="Arial"/>
            <w:noProof/>
            <w:sz w:val="20"/>
            <w:szCs w:val="20"/>
            <w:lang w:eastAsia="en-US"/>
          </w:rPr>
          <w:t>1</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Note to Reader</w:t>
        </w:r>
        <w:r w:rsidR="00F10060" w:rsidRPr="0074041E">
          <w:rPr>
            <w:rFonts w:ascii="Arial" w:eastAsiaTheme="minorHAnsi" w:hAnsi="Arial" w:cs="Arial"/>
            <w:noProof/>
            <w:webHidden/>
            <w:sz w:val="20"/>
            <w:szCs w:val="20"/>
            <w:lang w:eastAsia="en-US"/>
          </w:rPr>
          <w:tab/>
        </w:r>
        <w:r w:rsidR="00186D7A">
          <w:rPr>
            <w:rFonts w:ascii="Arial" w:eastAsiaTheme="minorHAnsi" w:hAnsi="Arial" w:cs="Arial"/>
            <w:noProof/>
            <w:webHidden/>
            <w:sz w:val="20"/>
            <w:szCs w:val="20"/>
            <w:lang w:eastAsia="en-US"/>
          </w:rPr>
          <w:t>2</w:t>
        </w:r>
      </w:hyperlink>
    </w:p>
    <w:p w14:paraId="12D121AC" w14:textId="36386C63" w:rsidR="00F10060" w:rsidRPr="0074041E" w:rsidRDefault="00DD75FB" w:rsidP="00186D7A">
      <w:pPr>
        <w:tabs>
          <w:tab w:val="right" w:leader="dot" w:pos="11520"/>
        </w:tabs>
        <w:spacing w:after="30" w:line="240" w:lineRule="auto"/>
        <w:rPr>
          <w:rFonts w:ascii="Arial" w:eastAsiaTheme="minorHAnsi" w:hAnsi="Arial" w:cs="Arial"/>
          <w:noProof/>
          <w:sz w:val="20"/>
          <w:szCs w:val="20"/>
          <w:lang w:eastAsia="en-US"/>
        </w:rPr>
      </w:pPr>
      <w:hyperlink w:anchor="_Toc14706600" w:history="1">
        <w:r w:rsidR="00F10060" w:rsidRPr="00B53EE3">
          <w:rPr>
            <w:rFonts w:ascii="Arial" w:eastAsiaTheme="minorHAnsi" w:hAnsi="Arial" w:cs="Arial"/>
            <w:noProof/>
            <w:sz w:val="20"/>
            <w:szCs w:val="20"/>
            <w:lang w:eastAsia="en-US"/>
          </w:rPr>
          <w:t>2</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Preface</w:t>
        </w:r>
        <w:r w:rsidR="00297224">
          <w:rPr>
            <w:rFonts w:ascii="Arial" w:eastAsiaTheme="minorHAnsi" w:hAnsi="Arial" w:cs="Arial"/>
            <w:b/>
            <w:noProof/>
            <w:sz w:val="20"/>
            <w:szCs w:val="20"/>
            <w:lang w:eastAsia="en-US"/>
          </w:rPr>
          <w:t>: Utilities Industry</w:t>
        </w:r>
        <w:r w:rsidR="00F10060" w:rsidRPr="0074041E">
          <w:rPr>
            <w:rFonts w:ascii="Arial" w:eastAsiaTheme="minorHAnsi" w:hAnsi="Arial" w:cs="Arial"/>
            <w:noProof/>
            <w:webHidden/>
            <w:sz w:val="20"/>
            <w:szCs w:val="20"/>
            <w:lang w:eastAsia="en-US"/>
          </w:rPr>
          <w:tab/>
        </w:r>
        <w:r w:rsidR="00186D7A">
          <w:rPr>
            <w:rFonts w:ascii="Arial" w:eastAsiaTheme="minorHAnsi" w:hAnsi="Arial" w:cs="Arial"/>
            <w:noProof/>
            <w:webHidden/>
            <w:sz w:val="20"/>
            <w:szCs w:val="20"/>
            <w:lang w:eastAsia="en-US"/>
          </w:rPr>
          <w:t>2</w:t>
        </w:r>
      </w:hyperlink>
    </w:p>
    <w:p w14:paraId="7C057229" w14:textId="15DFEAFF" w:rsidR="00F10060" w:rsidRPr="0074041E" w:rsidRDefault="00DD75FB" w:rsidP="00186D7A">
      <w:pPr>
        <w:tabs>
          <w:tab w:val="right" w:leader="dot" w:pos="11520"/>
        </w:tabs>
        <w:spacing w:after="30" w:line="240" w:lineRule="auto"/>
        <w:rPr>
          <w:rFonts w:ascii="Arial" w:eastAsiaTheme="minorHAnsi" w:hAnsi="Arial" w:cs="Arial"/>
          <w:noProof/>
          <w:sz w:val="20"/>
          <w:szCs w:val="20"/>
          <w:lang w:eastAsia="en-US"/>
        </w:rPr>
      </w:pPr>
      <w:hyperlink w:anchor="_Toc14706601" w:history="1">
        <w:r w:rsidR="00F10060" w:rsidRPr="00B53EE3">
          <w:rPr>
            <w:rFonts w:ascii="Arial" w:eastAsiaTheme="minorHAnsi" w:hAnsi="Arial" w:cs="Arial"/>
            <w:noProof/>
            <w:sz w:val="20"/>
            <w:szCs w:val="20"/>
            <w:lang w:eastAsia="en-US"/>
          </w:rPr>
          <w:t>3</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 xml:space="preserve">About </w:t>
        </w:r>
        <w:r w:rsidR="00DB76FB">
          <w:rPr>
            <w:rFonts w:ascii="Arial" w:eastAsiaTheme="minorHAnsi" w:hAnsi="Arial" w:cs="Arial"/>
            <w:b/>
            <w:noProof/>
            <w:sz w:val="20"/>
            <w:szCs w:val="20"/>
            <w:lang w:eastAsia="en-US"/>
          </w:rPr>
          <w:t>T</w:t>
        </w:r>
        <w:r w:rsidR="00F10060" w:rsidRPr="00522837">
          <w:rPr>
            <w:rFonts w:ascii="Arial" w:eastAsiaTheme="minorHAnsi" w:hAnsi="Arial" w:cs="Arial"/>
            <w:b/>
            <w:noProof/>
            <w:sz w:val="20"/>
            <w:szCs w:val="20"/>
            <w:lang w:eastAsia="en-US"/>
          </w:rPr>
          <w:t>his Manual</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3</w:t>
        </w:r>
      </w:hyperlink>
    </w:p>
    <w:p w14:paraId="77F99550" w14:textId="23EB3FAA"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2" w:history="1">
        <w:r w:rsidR="00F10060" w:rsidRPr="00B53EE3">
          <w:rPr>
            <w:rFonts w:ascii="Arial" w:eastAsiaTheme="minorHAnsi" w:hAnsi="Arial" w:cs="Arial"/>
            <w:noProof/>
            <w:sz w:val="20"/>
            <w:szCs w:val="20"/>
            <w:lang w:eastAsia="en-US"/>
          </w:rPr>
          <w:t>3.1</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Control and Distribution</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3</w:t>
        </w:r>
      </w:hyperlink>
    </w:p>
    <w:p w14:paraId="3CE2192C" w14:textId="108CC396"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3" w:history="1">
        <w:r w:rsidR="00F10060" w:rsidRPr="00B53EE3">
          <w:rPr>
            <w:rFonts w:ascii="Arial" w:eastAsiaTheme="minorHAnsi" w:hAnsi="Arial" w:cs="Arial"/>
            <w:noProof/>
            <w:sz w:val="20"/>
            <w:szCs w:val="20"/>
            <w:lang w:eastAsia="en-US"/>
          </w:rPr>
          <w:t>3.2</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Amendments</w:t>
        </w:r>
        <w:r w:rsidR="00F10060" w:rsidRPr="0074041E">
          <w:rPr>
            <w:rFonts w:ascii="Arial" w:eastAsiaTheme="minorHAnsi" w:hAnsi="Arial" w:cs="Arial"/>
            <w:noProof/>
            <w:webHidden/>
            <w:sz w:val="20"/>
            <w:szCs w:val="20"/>
            <w:lang w:eastAsia="en-US"/>
          </w:rPr>
          <w:tab/>
        </w:r>
      </w:hyperlink>
      <w:r w:rsidR="00F32047">
        <w:rPr>
          <w:rFonts w:ascii="Arial" w:eastAsiaTheme="minorHAnsi" w:hAnsi="Arial" w:cs="Arial"/>
          <w:noProof/>
          <w:sz w:val="20"/>
          <w:szCs w:val="20"/>
          <w:lang w:eastAsia="en-US"/>
        </w:rPr>
        <w:t>4</w:t>
      </w:r>
    </w:p>
    <w:p w14:paraId="48EC713E" w14:textId="06531B9C"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4" w:history="1">
        <w:r w:rsidR="00F10060" w:rsidRPr="00B53EE3">
          <w:rPr>
            <w:rFonts w:ascii="Arial" w:eastAsiaTheme="minorHAnsi" w:hAnsi="Arial" w:cs="Arial"/>
            <w:noProof/>
            <w:sz w:val="20"/>
            <w:szCs w:val="20"/>
            <w:lang w:eastAsia="en-US"/>
          </w:rPr>
          <w:t>3.3</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Documents Incorporated by Reference</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5</w:t>
        </w:r>
      </w:hyperlink>
    </w:p>
    <w:p w14:paraId="31C14392" w14:textId="494B002F"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5" w:history="1">
        <w:r w:rsidR="00F10060" w:rsidRPr="00B53EE3">
          <w:rPr>
            <w:rFonts w:ascii="Arial" w:eastAsiaTheme="minorHAnsi" w:hAnsi="Arial" w:cs="Arial"/>
            <w:noProof/>
            <w:sz w:val="20"/>
            <w:szCs w:val="20"/>
            <w:lang w:eastAsia="en-US"/>
          </w:rPr>
          <w:t>3.4</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Applicable Regulations</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5</w:t>
        </w:r>
      </w:hyperlink>
    </w:p>
    <w:p w14:paraId="5E4A0F07" w14:textId="6F0AD9E2" w:rsidR="00F10060" w:rsidRPr="0074041E" w:rsidRDefault="00DD75FB" w:rsidP="00186D7A">
      <w:pPr>
        <w:tabs>
          <w:tab w:val="right" w:leader="dot" w:pos="11520"/>
        </w:tabs>
        <w:spacing w:after="30" w:line="240" w:lineRule="auto"/>
        <w:rPr>
          <w:rFonts w:ascii="Arial" w:eastAsiaTheme="minorHAnsi" w:hAnsi="Arial" w:cs="Arial"/>
          <w:noProof/>
          <w:sz w:val="20"/>
          <w:szCs w:val="20"/>
          <w:lang w:eastAsia="en-US"/>
        </w:rPr>
      </w:pPr>
      <w:hyperlink w:anchor="_Toc14706606" w:history="1">
        <w:r w:rsidR="00F10060" w:rsidRPr="00B53EE3">
          <w:rPr>
            <w:rFonts w:ascii="Arial" w:eastAsiaTheme="minorHAnsi" w:hAnsi="Arial" w:cs="Arial"/>
            <w:noProof/>
            <w:sz w:val="20"/>
            <w:szCs w:val="20"/>
            <w:lang w:eastAsia="en-US"/>
          </w:rPr>
          <w:t>4</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Glossary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5A2F7B53" w14:textId="7ACAAAB7"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7" w:history="1">
        <w:r w:rsidR="00F10060" w:rsidRPr="00B53EE3">
          <w:rPr>
            <w:rFonts w:ascii="Arial" w:eastAsiaTheme="minorHAnsi" w:hAnsi="Arial" w:cs="Arial"/>
            <w:noProof/>
            <w:sz w:val="20"/>
            <w:szCs w:val="20"/>
            <w:lang w:eastAsia="en-US"/>
          </w:rPr>
          <w:t>4.1</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Abbreviations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6A9AFBB0" w14:textId="5890D51C"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8" w:history="1">
        <w:r w:rsidR="00F10060" w:rsidRPr="00B53EE3">
          <w:rPr>
            <w:rFonts w:ascii="Arial" w:eastAsiaTheme="minorHAnsi" w:hAnsi="Arial" w:cs="Arial"/>
            <w:noProof/>
            <w:sz w:val="20"/>
            <w:szCs w:val="20"/>
            <w:lang w:eastAsia="en-US"/>
          </w:rPr>
          <w:t>4.2</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Relevant Committees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56B6754A" w14:textId="5AD67410"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9" w:history="1">
        <w:r w:rsidR="00F10060" w:rsidRPr="00B53EE3">
          <w:rPr>
            <w:rFonts w:ascii="Arial" w:eastAsiaTheme="minorHAnsi" w:hAnsi="Arial" w:cs="Arial"/>
            <w:noProof/>
            <w:sz w:val="20"/>
            <w:szCs w:val="20"/>
            <w:lang w:eastAsia="en-US"/>
          </w:rPr>
          <w:t>4.3</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Key Terms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30BE765E" w14:textId="64AA33DD" w:rsidR="00F10060" w:rsidRPr="0074041E" w:rsidRDefault="00DD75FB" w:rsidP="00186D7A">
      <w:pPr>
        <w:tabs>
          <w:tab w:val="right" w:leader="dot" w:pos="11520"/>
        </w:tabs>
        <w:spacing w:after="30" w:line="240" w:lineRule="auto"/>
        <w:rPr>
          <w:rFonts w:ascii="Arial" w:eastAsiaTheme="minorHAnsi" w:hAnsi="Arial" w:cs="Arial"/>
          <w:noProof/>
          <w:sz w:val="20"/>
          <w:szCs w:val="20"/>
          <w:lang w:eastAsia="en-US"/>
        </w:rPr>
      </w:pPr>
      <w:hyperlink w:anchor="_Toc14706610" w:history="1">
        <w:r w:rsidR="00F10060" w:rsidRPr="00B53EE3">
          <w:rPr>
            <w:rFonts w:ascii="Arial" w:eastAsiaTheme="minorHAnsi" w:hAnsi="Arial" w:cs="Arial"/>
            <w:noProof/>
            <w:sz w:val="20"/>
            <w:szCs w:val="20"/>
            <w:lang w:eastAsia="en-US"/>
          </w:rPr>
          <w:t>5</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Introduction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8</w:t>
        </w:r>
        <w:r w:rsidR="00F10060" w:rsidRPr="0074041E">
          <w:rPr>
            <w:rFonts w:ascii="Arial" w:eastAsiaTheme="minorHAnsi" w:hAnsi="Arial" w:cs="Arial"/>
            <w:noProof/>
            <w:webHidden/>
            <w:sz w:val="20"/>
            <w:szCs w:val="20"/>
            <w:lang w:eastAsia="en-US"/>
          </w:rPr>
          <w:fldChar w:fldCharType="end"/>
        </w:r>
      </w:hyperlink>
    </w:p>
    <w:p w14:paraId="15CFCFDD" w14:textId="102D8EA4"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1" w:history="1">
        <w:r w:rsidR="00F10060" w:rsidRPr="00B53EE3">
          <w:rPr>
            <w:rFonts w:ascii="Arial" w:eastAsiaTheme="minorHAnsi" w:hAnsi="Arial" w:cs="Arial"/>
            <w:noProof/>
            <w:sz w:val="20"/>
            <w:szCs w:val="20"/>
            <w:lang w:eastAsia="en-US"/>
          </w:rPr>
          <w:t>5.1</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Why Have a Fatigue Risk Management Program?</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8</w:t>
        </w:r>
        <w:r w:rsidR="00F10060" w:rsidRPr="0074041E">
          <w:rPr>
            <w:rFonts w:ascii="Arial" w:eastAsiaTheme="minorHAnsi" w:hAnsi="Arial" w:cs="Arial"/>
            <w:noProof/>
            <w:webHidden/>
            <w:sz w:val="20"/>
            <w:szCs w:val="20"/>
            <w:lang w:eastAsia="en-US"/>
          </w:rPr>
          <w:fldChar w:fldCharType="end"/>
        </w:r>
      </w:hyperlink>
    </w:p>
    <w:p w14:paraId="60661159" w14:textId="4642C4D4"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2" w:history="1">
        <w:r w:rsidR="00F10060" w:rsidRPr="00B53EE3">
          <w:rPr>
            <w:rFonts w:ascii="Arial" w:eastAsiaTheme="minorHAnsi" w:hAnsi="Arial" w:cs="Arial"/>
            <w:noProof/>
            <w:sz w:val="20"/>
            <w:szCs w:val="20"/>
            <w:lang w:eastAsia="en-US"/>
          </w:rPr>
          <w:t>5.2</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Fatigue Risk Management Program Components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_Toc14706612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8</w:t>
        </w:r>
        <w:r w:rsidR="00F10060" w:rsidRPr="0074041E">
          <w:rPr>
            <w:rFonts w:ascii="Arial" w:eastAsiaTheme="minorHAnsi" w:hAnsi="Arial" w:cs="Arial"/>
            <w:noProof/>
            <w:webHidden/>
            <w:sz w:val="20"/>
            <w:szCs w:val="20"/>
            <w:lang w:eastAsia="en-US"/>
          </w:rPr>
          <w:fldChar w:fldCharType="end"/>
        </w:r>
      </w:hyperlink>
    </w:p>
    <w:p w14:paraId="46B468C9" w14:textId="4BEE221C"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3" w:history="1">
        <w:r w:rsidR="00F10060" w:rsidRPr="00B53EE3">
          <w:rPr>
            <w:rFonts w:ascii="Arial" w:eastAsiaTheme="minorHAnsi" w:hAnsi="Arial" w:cs="Arial"/>
            <w:noProof/>
            <w:sz w:val="20"/>
            <w:szCs w:val="20"/>
            <w:lang w:eastAsia="en-US"/>
          </w:rPr>
          <w:t>5.3</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Accountability Chart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_Toc14706613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10</w:t>
        </w:r>
        <w:r w:rsidR="00F10060" w:rsidRPr="0074041E">
          <w:rPr>
            <w:rFonts w:ascii="Arial" w:eastAsiaTheme="minorHAnsi" w:hAnsi="Arial" w:cs="Arial"/>
            <w:noProof/>
            <w:webHidden/>
            <w:sz w:val="20"/>
            <w:szCs w:val="20"/>
            <w:lang w:eastAsia="en-US"/>
          </w:rPr>
          <w:fldChar w:fldCharType="end"/>
        </w:r>
      </w:hyperlink>
    </w:p>
    <w:p w14:paraId="1224BE9D" w14:textId="41A96351" w:rsidR="00F10060" w:rsidRPr="0074041E" w:rsidRDefault="00DD75FB" w:rsidP="00186D7A">
      <w:pPr>
        <w:tabs>
          <w:tab w:val="right" w:leader="dot" w:pos="11520"/>
        </w:tabs>
        <w:spacing w:after="30" w:line="240" w:lineRule="auto"/>
        <w:rPr>
          <w:rFonts w:ascii="Arial" w:eastAsiaTheme="minorHAnsi" w:hAnsi="Arial" w:cs="Arial"/>
          <w:noProof/>
          <w:sz w:val="20"/>
          <w:szCs w:val="20"/>
          <w:lang w:eastAsia="en-US"/>
        </w:rPr>
      </w:pPr>
      <w:hyperlink w:anchor="_Toc14706614" w:history="1">
        <w:r w:rsidR="00F10060" w:rsidRPr="00B53EE3">
          <w:rPr>
            <w:rFonts w:ascii="Arial" w:eastAsiaTheme="minorHAnsi" w:hAnsi="Arial" w:cs="Arial"/>
            <w:noProof/>
            <w:sz w:val="20"/>
            <w:szCs w:val="20"/>
            <w:lang w:eastAsia="en-US"/>
          </w:rPr>
          <w:t>6</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Fatigue Risk Management Policies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_Toc14706614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11</w:t>
        </w:r>
        <w:r w:rsidR="00F10060" w:rsidRPr="0074041E">
          <w:rPr>
            <w:rFonts w:ascii="Arial" w:eastAsiaTheme="minorHAnsi" w:hAnsi="Arial" w:cs="Arial"/>
            <w:noProof/>
            <w:webHidden/>
            <w:sz w:val="20"/>
            <w:szCs w:val="20"/>
            <w:lang w:eastAsia="en-US"/>
          </w:rPr>
          <w:fldChar w:fldCharType="end"/>
        </w:r>
      </w:hyperlink>
    </w:p>
    <w:p w14:paraId="26B14D7A" w14:textId="204D77B5"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5" w:history="1">
        <w:r w:rsidR="00F10060" w:rsidRPr="00B53EE3">
          <w:rPr>
            <w:rFonts w:ascii="Arial" w:eastAsiaTheme="minorHAnsi" w:hAnsi="Arial" w:cs="Arial"/>
            <w:noProof/>
            <w:sz w:val="20"/>
            <w:szCs w:val="20"/>
            <w:lang w:eastAsia="en-US"/>
          </w:rPr>
          <w:t>6.1</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Statement of Management Commitment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_Toc14706615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11</w:t>
        </w:r>
        <w:r w:rsidR="00F10060" w:rsidRPr="0074041E">
          <w:rPr>
            <w:rFonts w:ascii="Arial" w:eastAsiaTheme="minorHAnsi" w:hAnsi="Arial" w:cs="Arial"/>
            <w:noProof/>
            <w:webHidden/>
            <w:sz w:val="20"/>
            <w:szCs w:val="20"/>
            <w:lang w:eastAsia="en-US"/>
          </w:rPr>
          <w:fldChar w:fldCharType="end"/>
        </w:r>
      </w:hyperlink>
    </w:p>
    <w:p w14:paraId="7AF5FCE3" w14:textId="3AC025C2"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6" w:history="1">
        <w:r w:rsidR="00F10060" w:rsidRPr="00B53EE3">
          <w:rPr>
            <w:rFonts w:ascii="Arial" w:eastAsiaTheme="minorHAnsi" w:hAnsi="Arial" w:cs="Arial"/>
            <w:noProof/>
            <w:sz w:val="20"/>
            <w:szCs w:val="20"/>
            <w:lang w:eastAsia="en-US"/>
          </w:rPr>
          <w:t>6.2</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Statement of Safety Objectives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12</w:t>
        </w:r>
        <w:r w:rsidR="00F10060" w:rsidRPr="0074041E">
          <w:rPr>
            <w:rFonts w:ascii="Arial" w:eastAsiaTheme="minorHAnsi" w:hAnsi="Arial" w:cs="Arial"/>
            <w:noProof/>
            <w:webHidden/>
            <w:sz w:val="20"/>
            <w:szCs w:val="20"/>
            <w:lang w:eastAsia="en-US"/>
          </w:rPr>
          <w:fldChar w:fldCharType="end"/>
        </w:r>
      </w:hyperlink>
    </w:p>
    <w:p w14:paraId="49F379D0" w14:textId="4928027F"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7" w:history="1">
        <w:r w:rsidR="00F10060" w:rsidRPr="00B53EE3">
          <w:rPr>
            <w:rFonts w:ascii="Arial" w:eastAsiaTheme="minorHAnsi" w:hAnsi="Arial" w:cs="Arial"/>
            <w:noProof/>
            <w:sz w:val="20"/>
            <w:szCs w:val="20"/>
            <w:lang w:eastAsia="en-US"/>
          </w:rPr>
          <w:t>6.3</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Statement of Shared Responsibility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13</w:t>
        </w:r>
        <w:r w:rsidR="00F10060" w:rsidRPr="0074041E">
          <w:rPr>
            <w:rFonts w:ascii="Arial" w:eastAsiaTheme="minorHAnsi" w:hAnsi="Arial" w:cs="Arial"/>
            <w:noProof/>
            <w:webHidden/>
            <w:sz w:val="20"/>
            <w:szCs w:val="20"/>
            <w:lang w:eastAsia="en-US"/>
          </w:rPr>
          <w:fldChar w:fldCharType="end"/>
        </w:r>
      </w:hyperlink>
    </w:p>
    <w:p w14:paraId="1C950964" w14:textId="26FFAF4A"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8" w:history="1">
        <w:r w:rsidR="00F10060" w:rsidRPr="00B53EE3">
          <w:rPr>
            <w:rFonts w:ascii="Arial" w:eastAsiaTheme="minorHAnsi" w:hAnsi="Arial" w:cs="Arial"/>
            <w:noProof/>
            <w:sz w:val="20"/>
            <w:szCs w:val="20"/>
            <w:lang w:eastAsia="en-US"/>
          </w:rPr>
          <w:t>6.4</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Non-Punitive Reporting Policy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17</w:t>
        </w:r>
        <w:r w:rsidR="00F10060" w:rsidRPr="0074041E">
          <w:rPr>
            <w:rFonts w:ascii="Arial" w:eastAsiaTheme="minorHAnsi" w:hAnsi="Arial" w:cs="Arial"/>
            <w:noProof/>
            <w:webHidden/>
            <w:sz w:val="20"/>
            <w:szCs w:val="20"/>
            <w:lang w:eastAsia="en-US"/>
          </w:rPr>
          <w:fldChar w:fldCharType="end"/>
        </w:r>
      </w:hyperlink>
    </w:p>
    <w:p w14:paraId="1C95F93A" w14:textId="7303F22C" w:rsidR="00F10060" w:rsidRPr="0074041E" w:rsidRDefault="00DD75FB" w:rsidP="00186D7A">
      <w:pPr>
        <w:tabs>
          <w:tab w:val="right" w:leader="dot" w:pos="11520"/>
        </w:tabs>
        <w:spacing w:after="30" w:line="240" w:lineRule="auto"/>
        <w:rPr>
          <w:rFonts w:ascii="Arial" w:eastAsiaTheme="minorHAnsi" w:hAnsi="Arial" w:cs="Arial"/>
          <w:noProof/>
          <w:sz w:val="20"/>
          <w:szCs w:val="20"/>
          <w:lang w:eastAsia="en-US"/>
        </w:rPr>
      </w:pPr>
      <w:hyperlink w:anchor="_Toc14706619" w:history="1">
        <w:r w:rsidR="00F10060" w:rsidRPr="00522837">
          <w:rPr>
            <w:rFonts w:ascii="Arial" w:eastAsiaTheme="minorHAnsi" w:hAnsi="Arial" w:cs="Arial"/>
            <w:noProof/>
            <w:sz w:val="20"/>
            <w:szCs w:val="20"/>
            <w:lang w:eastAsia="en-US"/>
          </w:rPr>
          <w:t>7</w:t>
        </w:r>
        <w:r w:rsidR="00522837" w:rsidRP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Fatigue Risk Management Process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19</w:t>
        </w:r>
        <w:r w:rsidR="00F10060" w:rsidRPr="0074041E">
          <w:rPr>
            <w:rFonts w:ascii="Arial" w:eastAsiaTheme="minorHAnsi" w:hAnsi="Arial" w:cs="Arial"/>
            <w:noProof/>
            <w:webHidden/>
            <w:sz w:val="20"/>
            <w:szCs w:val="20"/>
            <w:lang w:eastAsia="en-US"/>
          </w:rPr>
          <w:fldChar w:fldCharType="end"/>
        </w:r>
      </w:hyperlink>
    </w:p>
    <w:p w14:paraId="4086ECE1" w14:textId="1CC7DCBE"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0" w:history="1">
        <w:r w:rsidR="00F10060" w:rsidRPr="00B53EE3">
          <w:rPr>
            <w:rFonts w:ascii="Arial" w:eastAsiaTheme="minorHAnsi" w:hAnsi="Arial" w:cs="Arial"/>
            <w:noProof/>
            <w:sz w:val="20"/>
            <w:szCs w:val="20"/>
            <w:lang w:eastAsia="en-US"/>
          </w:rPr>
          <w:t>7.1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Overview</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19</w:t>
        </w:r>
        <w:r w:rsidR="00F10060" w:rsidRPr="0074041E">
          <w:rPr>
            <w:rFonts w:ascii="Arial" w:eastAsiaTheme="minorHAnsi" w:hAnsi="Arial" w:cs="Arial"/>
            <w:noProof/>
            <w:webHidden/>
            <w:sz w:val="20"/>
            <w:szCs w:val="20"/>
            <w:lang w:eastAsia="en-US"/>
          </w:rPr>
          <w:fldChar w:fldCharType="end"/>
        </w:r>
      </w:hyperlink>
    </w:p>
    <w:p w14:paraId="133A402B" w14:textId="62281ED2"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1" w:history="1">
        <w:r w:rsidR="00F10060" w:rsidRPr="00B53EE3">
          <w:rPr>
            <w:rFonts w:ascii="Arial" w:eastAsiaTheme="minorHAnsi" w:hAnsi="Arial" w:cs="Arial"/>
            <w:noProof/>
            <w:sz w:val="20"/>
            <w:szCs w:val="20"/>
            <w:lang w:eastAsia="en-US"/>
          </w:rPr>
          <w:t>7.2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Understanding Fatigue Risk</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19</w:t>
        </w:r>
        <w:r w:rsidR="00F10060" w:rsidRPr="0074041E">
          <w:rPr>
            <w:rFonts w:ascii="Arial" w:eastAsiaTheme="minorHAnsi" w:hAnsi="Arial" w:cs="Arial"/>
            <w:noProof/>
            <w:webHidden/>
            <w:sz w:val="20"/>
            <w:szCs w:val="20"/>
            <w:lang w:eastAsia="en-US"/>
          </w:rPr>
          <w:fldChar w:fldCharType="end"/>
        </w:r>
      </w:hyperlink>
    </w:p>
    <w:p w14:paraId="3CBC6F96" w14:textId="255B1DD8"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2" w:history="1">
        <w:r w:rsidR="00F10060" w:rsidRPr="00B53EE3">
          <w:rPr>
            <w:rFonts w:ascii="Arial" w:eastAsiaTheme="minorHAnsi" w:hAnsi="Arial" w:cs="Arial"/>
            <w:noProof/>
            <w:sz w:val="20"/>
            <w:szCs w:val="20"/>
            <w:lang w:eastAsia="en-US"/>
          </w:rPr>
          <w:t>7.3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Fatigue Countermeasures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_Toc14706622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25</w:t>
        </w:r>
        <w:r w:rsidR="00F10060" w:rsidRPr="0074041E">
          <w:rPr>
            <w:rFonts w:ascii="Arial" w:eastAsiaTheme="minorHAnsi" w:hAnsi="Arial" w:cs="Arial"/>
            <w:noProof/>
            <w:webHidden/>
            <w:sz w:val="20"/>
            <w:szCs w:val="20"/>
            <w:lang w:eastAsia="en-US"/>
          </w:rPr>
          <w:fldChar w:fldCharType="end"/>
        </w:r>
      </w:hyperlink>
    </w:p>
    <w:p w14:paraId="2411AFA6" w14:textId="6AB7DD2A"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3" w:history="1">
        <w:r w:rsidR="00F10060" w:rsidRPr="00B53EE3">
          <w:rPr>
            <w:rFonts w:ascii="Arial" w:eastAsiaTheme="minorHAnsi" w:hAnsi="Arial" w:cs="Arial"/>
            <w:noProof/>
            <w:sz w:val="20"/>
            <w:szCs w:val="20"/>
            <w:lang w:eastAsia="en-US"/>
          </w:rPr>
          <w:t>7.4</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Monitoring Data Collected from Operations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_Toc14706623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27</w:t>
        </w:r>
        <w:r w:rsidR="00F10060" w:rsidRPr="0074041E">
          <w:rPr>
            <w:rFonts w:ascii="Arial" w:eastAsiaTheme="minorHAnsi" w:hAnsi="Arial" w:cs="Arial"/>
            <w:noProof/>
            <w:webHidden/>
            <w:sz w:val="20"/>
            <w:szCs w:val="20"/>
            <w:lang w:eastAsia="en-US"/>
          </w:rPr>
          <w:fldChar w:fldCharType="end"/>
        </w:r>
      </w:hyperlink>
    </w:p>
    <w:p w14:paraId="558C4B32" w14:textId="385E14D6"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4" w:history="1">
        <w:r w:rsidR="00F10060" w:rsidRPr="00B53EE3">
          <w:rPr>
            <w:rFonts w:ascii="Arial" w:eastAsiaTheme="minorHAnsi" w:hAnsi="Arial" w:cs="Arial"/>
            <w:noProof/>
            <w:sz w:val="20"/>
            <w:szCs w:val="20"/>
            <w:lang w:eastAsia="en-US"/>
          </w:rPr>
          <w:t>7.5</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Identifying Fatigue Hazards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_Toc14706624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28</w:t>
        </w:r>
        <w:r w:rsidR="00F10060" w:rsidRPr="0074041E">
          <w:rPr>
            <w:rFonts w:ascii="Arial" w:eastAsiaTheme="minorHAnsi" w:hAnsi="Arial" w:cs="Arial"/>
            <w:noProof/>
            <w:webHidden/>
            <w:sz w:val="20"/>
            <w:szCs w:val="20"/>
            <w:lang w:eastAsia="en-US"/>
          </w:rPr>
          <w:fldChar w:fldCharType="end"/>
        </w:r>
      </w:hyperlink>
    </w:p>
    <w:p w14:paraId="022D997B" w14:textId="453AD85B"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5" w:history="1">
        <w:r w:rsidR="00F10060" w:rsidRPr="00B53EE3">
          <w:rPr>
            <w:rFonts w:ascii="Arial" w:eastAsiaTheme="minorHAnsi" w:hAnsi="Arial" w:cs="Arial"/>
            <w:noProof/>
            <w:sz w:val="20"/>
            <w:szCs w:val="20"/>
            <w:lang w:eastAsia="en-US"/>
          </w:rPr>
          <w:t>7.6</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Assessing Fatigue Risks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_Toc14706625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30</w:t>
        </w:r>
        <w:r w:rsidR="00F10060" w:rsidRPr="0074041E">
          <w:rPr>
            <w:rFonts w:ascii="Arial" w:eastAsiaTheme="minorHAnsi" w:hAnsi="Arial" w:cs="Arial"/>
            <w:noProof/>
            <w:webHidden/>
            <w:sz w:val="20"/>
            <w:szCs w:val="20"/>
            <w:lang w:eastAsia="en-US"/>
          </w:rPr>
          <w:fldChar w:fldCharType="end"/>
        </w:r>
      </w:hyperlink>
    </w:p>
    <w:p w14:paraId="2A65AEC5" w14:textId="58072009"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6" w:history="1">
        <w:r w:rsidR="00F10060" w:rsidRPr="00B53EE3">
          <w:rPr>
            <w:rFonts w:ascii="Arial" w:eastAsiaTheme="minorHAnsi" w:hAnsi="Arial" w:cs="Arial"/>
            <w:noProof/>
            <w:sz w:val="20"/>
            <w:szCs w:val="20"/>
            <w:lang w:eastAsia="en-US"/>
          </w:rPr>
          <w:t>7.7</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Mitigating Fatigue Risks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31</w:t>
        </w:r>
        <w:r w:rsidR="00F10060" w:rsidRPr="0074041E">
          <w:rPr>
            <w:rFonts w:ascii="Arial" w:eastAsiaTheme="minorHAnsi" w:hAnsi="Arial" w:cs="Arial"/>
            <w:noProof/>
            <w:webHidden/>
            <w:sz w:val="20"/>
            <w:szCs w:val="20"/>
            <w:lang w:eastAsia="en-US"/>
          </w:rPr>
          <w:fldChar w:fldCharType="end"/>
        </w:r>
      </w:hyperlink>
    </w:p>
    <w:p w14:paraId="19EE800E" w14:textId="4B31A8C6" w:rsidR="00F10060" w:rsidRPr="0074041E" w:rsidRDefault="00DD75FB" w:rsidP="00186D7A">
      <w:pPr>
        <w:tabs>
          <w:tab w:val="right" w:leader="dot" w:pos="11520"/>
        </w:tabs>
        <w:spacing w:after="30" w:line="240" w:lineRule="auto"/>
        <w:rPr>
          <w:rFonts w:ascii="Arial" w:eastAsiaTheme="minorHAnsi" w:hAnsi="Arial" w:cs="Arial"/>
          <w:noProof/>
          <w:sz w:val="20"/>
          <w:szCs w:val="20"/>
          <w:lang w:eastAsia="en-US"/>
        </w:rPr>
      </w:pPr>
      <w:hyperlink w:anchor="_Toc14706627" w:history="1">
        <w:r w:rsidR="00F10060" w:rsidRPr="00B53EE3">
          <w:rPr>
            <w:rFonts w:ascii="Arial" w:eastAsiaTheme="minorHAnsi" w:hAnsi="Arial" w:cs="Arial"/>
            <w:noProof/>
            <w:sz w:val="20"/>
            <w:szCs w:val="20"/>
            <w:lang w:eastAsia="en-US"/>
          </w:rPr>
          <w:t>8</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Safety Promotion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32</w:t>
        </w:r>
        <w:r w:rsidR="00F10060" w:rsidRPr="0074041E">
          <w:rPr>
            <w:rFonts w:ascii="Arial" w:eastAsiaTheme="minorHAnsi" w:hAnsi="Arial" w:cs="Arial"/>
            <w:noProof/>
            <w:webHidden/>
            <w:sz w:val="20"/>
            <w:szCs w:val="20"/>
            <w:lang w:eastAsia="en-US"/>
          </w:rPr>
          <w:fldChar w:fldCharType="end"/>
        </w:r>
      </w:hyperlink>
    </w:p>
    <w:p w14:paraId="6DB36450" w14:textId="55EC3E64"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8" w:history="1">
        <w:r w:rsidR="00F10060" w:rsidRPr="00B53EE3">
          <w:rPr>
            <w:rFonts w:ascii="Arial" w:eastAsiaTheme="minorHAnsi" w:hAnsi="Arial" w:cs="Arial"/>
            <w:noProof/>
            <w:sz w:val="20"/>
            <w:szCs w:val="20"/>
            <w:lang w:eastAsia="en-US"/>
          </w:rPr>
          <w:t>8.1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Safety Culture</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32</w:t>
        </w:r>
        <w:r w:rsidR="00F10060" w:rsidRPr="0074041E">
          <w:rPr>
            <w:rFonts w:ascii="Arial" w:eastAsiaTheme="minorHAnsi" w:hAnsi="Arial" w:cs="Arial"/>
            <w:noProof/>
            <w:webHidden/>
            <w:sz w:val="20"/>
            <w:szCs w:val="20"/>
            <w:lang w:eastAsia="en-US"/>
          </w:rPr>
          <w:fldChar w:fldCharType="end"/>
        </w:r>
      </w:hyperlink>
    </w:p>
    <w:p w14:paraId="161C38FE" w14:textId="3928246E"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9" w:history="1">
        <w:r w:rsidR="00F10060" w:rsidRPr="00B53EE3">
          <w:rPr>
            <w:rFonts w:ascii="Arial" w:eastAsiaTheme="minorHAnsi" w:hAnsi="Arial" w:cs="Arial"/>
            <w:noProof/>
            <w:sz w:val="20"/>
            <w:szCs w:val="20"/>
            <w:lang w:eastAsia="en-US"/>
          </w:rPr>
          <w:t>8.2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Communication Plan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33</w:t>
        </w:r>
        <w:r w:rsidR="00F10060" w:rsidRPr="0074041E">
          <w:rPr>
            <w:rFonts w:ascii="Arial" w:eastAsiaTheme="minorHAnsi" w:hAnsi="Arial" w:cs="Arial"/>
            <w:noProof/>
            <w:webHidden/>
            <w:sz w:val="20"/>
            <w:szCs w:val="20"/>
            <w:lang w:eastAsia="en-US"/>
          </w:rPr>
          <w:fldChar w:fldCharType="end"/>
        </w:r>
      </w:hyperlink>
    </w:p>
    <w:p w14:paraId="53C3195A" w14:textId="2E55F179"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0" w:history="1">
        <w:r w:rsidR="00F10060" w:rsidRPr="00B53EE3">
          <w:rPr>
            <w:rFonts w:ascii="Arial" w:eastAsiaTheme="minorHAnsi" w:hAnsi="Arial" w:cs="Arial"/>
            <w:noProof/>
            <w:sz w:val="20"/>
            <w:szCs w:val="20"/>
            <w:lang w:eastAsia="en-US"/>
          </w:rPr>
          <w:t>8.3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Training Program</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36</w:t>
        </w:r>
        <w:r w:rsidR="00F10060" w:rsidRPr="0074041E">
          <w:rPr>
            <w:rFonts w:ascii="Arial" w:eastAsiaTheme="minorHAnsi" w:hAnsi="Arial" w:cs="Arial"/>
            <w:noProof/>
            <w:webHidden/>
            <w:sz w:val="20"/>
            <w:szCs w:val="20"/>
            <w:lang w:eastAsia="en-US"/>
          </w:rPr>
          <w:fldChar w:fldCharType="end"/>
        </w:r>
      </w:hyperlink>
    </w:p>
    <w:p w14:paraId="7EB06A8F" w14:textId="31A2D0F5" w:rsidR="00F10060" w:rsidRPr="0074041E" w:rsidRDefault="00DD75FB" w:rsidP="00186D7A">
      <w:pPr>
        <w:tabs>
          <w:tab w:val="right" w:leader="dot" w:pos="11520"/>
        </w:tabs>
        <w:spacing w:after="30" w:line="240" w:lineRule="auto"/>
        <w:rPr>
          <w:rFonts w:ascii="Arial" w:eastAsiaTheme="minorHAnsi" w:hAnsi="Arial" w:cs="Arial"/>
          <w:noProof/>
          <w:sz w:val="20"/>
          <w:szCs w:val="20"/>
          <w:lang w:eastAsia="en-US"/>
        </w:rPr>
      </w:pPr>
      <w:hyperlink w:anchor="_Toc14706631" w:history="1">
        <w:r w:rsidR="00F10060" w:rsidRPr="00522837">
          <w:rPr>
            <w:rFonts w:ascii="Arial" w:eastAsiaTheme="minorHAnsi" w:hAnsi="Arial" w:cs="Arial"/>
            <w:b/>
            <w:noProof/>
            <w:sz w:val="20"/>
            <w:szCs w:val="20"/>
            <w:lang w:eastAsia="en-US"/>
          </w:rPr>
          <w:t>9</w:t>
        </w:r>
        <w:r w:rsidR="00522837" w:rsidRPr="00522837">
          <w:rPr>
            <w:rFonts w:ascii="Arial" w:eastAsiaTheme="minorHAnsi" w:hAnsi="Arial" w:cs="Arial"/>
            <w:b/>
            <w:noProof/>
            <w:sz w:val="20"/>
            <w:szCs w:val="20"/>
            <w:lang w:eastAsia="en-US"/>
          </w:rPr>
          <w:t xml:space="preserve">  </w:t>
        </w:r>
        <w:r w:rsidR="00F10060" w:rsidRPr="00522837">
          <w:rPr>
            <w:rFonts w:ascii="Arial" w:eastAsiaTheme="minorHAnsi" w:hAnsi="Arial" w:cs="Arial"/>
            <w:b/>
            <w:noProof/>
            <w:sz w:val="20"/>
            <w:szCs w:val="20"/>
            <w:lang w:eastAsia="en-US"/>
          </w:rPr>
          <w:t>Quality Assurance</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41</w:t>
        </w:r>
        <w:r w:rsidR="00F10060" w:rsidRPr="0074041E">
          <w:rPr>
            <w:rFonts w:ascii="Arial" w:eastAsiaTheme="minorHAnsi" w:hAnsi="Arial" w:cs="Arial"/>
            <w:noProof/>
            <w:webHidden/>
            <w:sz w:val="20"/>
            <w:szCs w:val="20"/>
            <w:lang w:eastAsia="en-US"/>
          </w:rPr>
          <w:fldChar w:fldCharType="end"/>
        </w:r>
      </w:hyperlink>
    </w:p>
    <w:p w14:paraId="50F4DA1F" w14:textId="2FD7BF7A"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2" w:history="1">
        <w:r w:rsidR="00F10060" w:rsidRPr="00B53EE3">
          <w:rPr>
            <w:rFonts w:ascii="Arial" w:eastAsiaTheme="minorHAnsi" w:hAnsi="Arial" w:cs="Arial"/>
            <w:noProof/>
            <w:sz w:val="20"/>
            <w:szCs w:val="20"/>
            <w:lang w:eastAsia="en-US"/>
          </w:rPr>
          <w:t>9.1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Continuous Improvement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_Toc14706632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41</w:t>
        </w:r>
        <w:r w:rsidR="00F10060" w:rsidRPr="0074041E">
          <w:rPr>
            <w:rFonts w:ascii="Arial" w:eastAsiaTheme="minorHAnsi" w:hAnsi="Arial" w:cs="Arial"/>
            <w:noProof/>
            <w:webHidden/>
            <w:sz w:val="20"/>
            <w:szCs w:val="20"/>
            <w:lang w:eastAsia="en-US"/>
          </w:rPr>
          <w:fldChar w:fldCharType="end"/>
        </w:r>
      </w:hyperlink>
    </w:p>
    <w:p w14:paraId="5C60BFEF" w14:textId="69D6F59B"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3" w:history="1">
        <w:r w:rsidR="00F10060" w:rsidRPr="00B53EE3">
          <w:rPr>
            <w:rFonts w:ascii="Arial" w:eastAsiaTheme="minorHAnsi" w:hAnsi="Arial" w:cs="Arial"/>
            <w:noProof/>
            <w:sz w:val="20"/>
            <w:szCs w:val="20"/>
            <w:lang w:eastAsia="en-US"/>
          </w:rPr>
          <w:t>9.2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System Auditing</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_Toc14706633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42</w:t>
        </w:r>
        <w:r w:rsidR="00F10060" w:rsidRPr="0074041E">
          <w:rPr>
            <w:rFonts w:ascii="Arial" w:eastAsiaTheme="minorHAnsi" w:hAnsi="Arial" w:cs="Arial"/>
            <w:noProof/>
            <w:webHidden/>
            <w:sz w:val="20"/>
            <w:szCs w:val="20"/>
            <w:lang w:eastAsia="en-US"/>
          </w:rPr>
          <w:fldChar w:fldCharType="end"/>
        </w:r>
      </w:hyperlink>
    </w:p>
    <w:p w14:paraId="06B02A84" w14:textId="6B206C37"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4" w:history="1">
        <w:r w:rsidR="00F10060" w:rsidRPr="00B53EE3">
          <w:rPr>
            <w:rFonts w:ascii="Arial" w:eastAsiaTheme="minorHAnsi" w:hAnsi="Arial" w:cs="Arial"/>
            <w:noProof/>
            <w:sz w:val="20"/>
            <w:szCs w:val="20"/>
            <w:lang w:eastAsia="en-US"/>
          </w:rPr>
          <w:t>9.3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System Performance Evaluation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_Toc14706634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45</w:t>
        </w:r>
        <w:r w:rsidR="00F10060" w:rsidRPr="0074041E">
          <w:rPr>
            <w:rFonts w:ascii="Arial" w:eastAsiaTheme="minorHAnsi" w:hAnsi="Arial" w:cs="Arial"/>
            <w:noProof/>
            <w:webHidden/>
            <w:sz w:val="20"/>
            <w:szCs w:val="20"/>
            <w:lang w:eastAsia="en-US"/>
          </w:rPr>
          <w:fldChar w:fldCharType="end"/>
        </w:r>
      </w:hyperlink>
    </w:p>
    <w:p w14:paraId="2F5BB2A4" w14:textId="39A329A6" w:rsidR="00F10060" w:rsidRPr="0074041E" w:rsidRDefault="00DD75FB" w:rsidP="00186D7A">
      <w:pPr>
        <w:tabs>
          <w:tab w:val="right" w:leader="dot" w:pos="11520"/>
        </w:tabs>
        <w:spacing w:after="30" w:line="240" w:lineRule="auto"/>
        <w:rPr>
          <w:rFonts w:ascii="Arial" w:eastAsiaTheme="minorHAnsi" w:hAnsi="Arial" w:cs="Arial"/>
          <w:noProof/>
          <w:sz w:val="20"/>
          <w:szCs w:val="20"/>
          <w:lang w:eastAsia="en-US"/>
        </w:rPr>
      </w:pPr>
      <w:hyperlink w:anchor="_Toc14706635" w:history="1">
        <w:r w:rsidR="00F10060" w:rsidRPr="00B53EE3">
          <w:rPr>
            <w:rFonts w:ascii="Arial" w:eastAsiaTheme="minorHAnsi" w:hAnsi="Arial" w:cs="Arial"/>
            <w:noProof/>
            <w:sz w:val="20"/>
            <w:szCs w:val="20"/>
            <w:lang w:eastAsia="en-US"/>
          </w:rPr>
          <w:t>10</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FRMP Implementation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_Toc14706635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47</w:t>
        </w:r>
        <w:r w:rsidR="00F10060" w:rsidRPr="0074041E">
          <w:rPr>
            <w:rFonts w:ascii="Arial" w:eastAsiaTheme="minorHAnsi" w:hAnsi="Arial" w:cs="Arial"/>
            <w:noProof/>
            <w:webHidden/>
            <w:sz w:val="20"/>
            <w:szCs w:val="20"/>
            <w:lang w:eastAsia="en-US"/>
          </w:rPr>
          <w:fldChar w:fldCharType="end"/>
        </w:r>
      </w:hyperlink>
    </w:p>
    <w:p w14:paraId="6BE10941" w14:textId="5E084885"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6" w:history="1">
        <w:r w:rsidR="00F10060" w:rsidRPr="00B53EE3">
          <w:rPr>
            <w:rFonts w:ascii="Arial" w:eastAsiaTheme="minorHAnsi" w:hAnsi="Arial" w:cs="Arial"/>
            <w:noProof/>
            <w:sz w:val="20"/>
            <w:szCs w:val="20"/>
            <w:lang w:eastAsia="en-US"/>
          </w:rPr>
          <w:t>10.1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Risk Controls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47</w:t>
        </w:r>
        <w:r w:rsidR="00F10060" w:rsidRPr="0074041E">
          <w:rPr>
            <w:rFonts w:ascii="Arial" w:eastAsiaTheme="minorHAnsi" w:hAnsi="Arial" w:cs="Arial"/>
            <w:noProof/>
            <w:webHidden/>
            <w:sz w:val="20"/>
            <w:szCs w:val="20"/>
            <w:lang w:eastAsia="en-US"/>
          </w:rPr>
          <w:fldChar w:fldCharType="end"/>
        </w:r>
      </w:hyperlink>
    </w:p>
    <w:p w14:paraId="332CEDFD" w14:textId="7D28E224"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7" w:history="1">
        <w:r w:rsidR="00F10060" w:rsidRPr="00B53EE3">
          <w:rPr>
            <w:rFonts w:ascii="Arial" w:eastAsiaTheme="minorHAnsi" w:hAnsi="Arial" w:cs="Arial"/>
            <w:noProof/>
            <w:sz w:val="20"/>
            <w:szCs w:val="20"/>
            <w:lang w:eastAsia="en-US"/>
          </w:rPr>
          <w:t>10.2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Information Technology Systems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49</w:t>
        </w:r>
        <w:r w:rsidR="00F10060" w:rsidRPr="0074041E">
          <w:rPr>
            <w:rFonts w:ascii="Arial" w:eastAsiaTheme="minorHAnsi" w:hAnsi="Arial" w:cs="Arial"/>
            <w:noProof/>
            <w:webHidden/>
            <w:sz w:val="20"/>
            <w:szCs w:val="20"/>
            <w:lang w:eastAsia="en-US"/>
          </w:rPr>
          <w:fldChar w:fldCharType="end"/>
        </w:r>
      </w:hyperlink>
    </w:p>
    <w:p w14:paraId="5DB2C1A0" w14:textId="3B6D5949" w:rsidR="00F10060" w:rsidRPr="0074041E"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8" w:history="1">
        <w:r w:rsidR="00F10060" w:rsidRPr="00B53EE3">
          <w:rPr>
            <w:rFonts w:ascii="Arial" w:eastAsiaTheme="minorHAnsi" w:hAnsi="Arial" w:cs="Arial"/>
            <w:noProof/>
            <w:sz w:val="20"/>
            <w:szCs w:val="20"/>
            <w:lang w:eastAsia="en-US"/>
          </w:rPr>
          <w:t>10.3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Documentation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49</w:t>
        </w:r>
        <w:r w:rsidR="00F10060" w:rsidRPr="0074041E">
          <w:rPr>
            <w:rFonts w:ascii="Arial" w:eastAsiaTheme="minorHAnsi" w:hAnsi="Arial" w:cs="Arial"/>
            <w:noProof/>
            <w:webHidden/>
            <w:sz w:val="20"/>
            <w:szCs w:val="20"/>
            <w:lang w:eastAsia="en-US"/>
          </w:rPr>
          <w:fldChar w:fldCharType="end"/>
        </w:r>
      </w:hyperlink>
    </w:p>
    <w:p w14:paraId="2DBAF23D" w14:textId="45C67888" w:rsidR="00F10060" w:rsidRPr="0074041E" w:rsidRDefault="00DD75FB" w:rsidP="00186D7A">
      <w:pPr>
        <w:tabs>
          <w:tab w:val="right" w:leader="dot" w:pos="11520"/>
        </w:tabs>
        <w:spacing w:after="30" w:line="240" w:lineRule="auto"/>
        <w:rPr>
          <w:rFonts w:ascii="Arial" w:eastAsiaTheme="minorHAnsi" w:hAnsi="Arial" w:cs="Arial"/>
          <w:noProof/>
          <w:sz w:val="20"/>
          <w:szCs w:val="20"/>
          <w:lang w:eastAsia="en-US"/>
        </w:rPr>
      </w:pPr>
      <w:hyperlink w:anchor="_Toc14706639" w:history="1">
        <w:r w:rsidR="00F10060" w:rsidRPr="00B53EE3">
          <w:rPr>
            <w:rFonts w:ascii="Arial" w:eastAsiaTheme="minorHAnsi" w:hAnsi="Arial" w:cs="Arial"/>
            <w:noProof/>
            <w:sz w:val="20"/>
            <w:szCs w:val="20"/>
            <w:lang w:eastAsia="en-US"/>
          </w:rPr>
          <w:t>11</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Amendment Record Sheet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51</w:t>
        </w:r>
        <w:r w:rsidR="00F10060" w:rsidRPr="0074041E">
          <w:rPr>
            <w:rFonts w:ascii="Arial" w:eastAsiaTheme="minorHAnsi" w:hAnsi="Arial" w:cs="Arial"/>
            <w:noProof/>
            <w:webHidden/>
            <w:sz w:val="20"/>
            <w:szCs w:val="20"/>
            <w:lang w:eastAsia="en-US"/>
          </w:rPr>
          <w:fldChar w:fldCharType="end"/>
        </w:r>
      </w:hyperlink>
    </w:p>
    <w:p w14:paraId="77EBE333" w14:textId="3E7910FD" w:rsidR="00F10060" w:rsidRPr="0074041E" w:rsidRDefault="00DD75FB" w:rsidP="00186D7A">
      <w:pPr>
        <w:tabs>
          <w:tab w:val="right" w:leader="dot" w:pos="11520"/>
        </w:tabs>
        <w:spacing w:after="30" w:line="240" w:lineRule="auto"/>
        <w:rPr>
          <w:rFonts w:ascii="Arial" w:eastAsiaTheme="minorHAnsi" w:hAnsi="Arial" w:cs="Arial"/>
          <w:noProof/>
          <w:sz w:val="20"/>
          <w:szCs w:val="20"/>
          <w:lang w:eastAsia="en-US"/>
        </w:rPr>
      </w:pPr>
      <w:hyperlink w:anchor="_Toc14706640" w:history="1">
        <w:r w:rsidR="00F10060" w:rsidRPr="00B53EE3">
          <w:rPr>
            <w:rFonts w:ascii="Arial" w:eastAsiaTheme="minorHAnsi" w:hAnsi="Arial" w:cs="Arial"/>
            <w:noProof/>
            <w:sz w:val="20"/>
            <w:szCs w:val="20"/>
            <w:lang w:eastAsia="en-US"/>
          </w:rPr>
          <w:t>12</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Appendices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_Toc14706640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53</w:t>
        </w:r>
        <w:r w:rsidR="00F10060" w:rsidRPr="0074041E">
          <w:rPr>
            <w:rFonts w:ascii="Arial" w:eastAsiaTheme="minorHAnsi" w:hAnsi="Arial" w:cs="Arial"/>
            <w:noProof/>
            <w:webHidden/>
            <w:sz w:val="20"/>
            <w:szCs w:val="20"/>
            <w:lang w:eastAsia="en-US"/>
          </w:rPr>
          <w:fldChar w:fldCharType="end"/>
        </w:r>
      </w:hyperlink>
    </w:p>
    <w:p w14:paraId="2F7821F3" w14:textId="60FD1A5B" w:rsidR="00F10060" w:rsidRPr="00522837" w:rsidRDefault="00DD75FB"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41" w:history="1">
        <w:r w:rsidR="00F10060" w:rsidRPr="00B53EE3">
          <w:rPr>
            <w:rFonts w:ascii="Arial" w:eastAsiaTheme="minorHAnsi" w:hAnsi="Arial" w:cs="Arial"/>
            <w:noProof/>
            <w:sz w:val="20"/>
            <w:szCs w:val="20"/>
            <w:lang w:eastAsia="en-US"/>
          </w:rPr>
          <w:t>12.1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PVT Screening Policy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_Toc14706641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F32047">
          <w:rPr>
            <w:rFonts w:ascii="Arial" w:eastAsiaTheme="minorHAnsi" w:hAnsi="Arial" w:cs="Arial"/>
            <w:noProof/>
            <w:webHidden/>
            <w:sz w:val="20"/>
            <w:szCs w:val="20"/>
            <w:lang w:eastAsia="en-US"/>
          </w:rPr>
          <w:t>53</w:t>
        </w:r>
        <w:r w:rsidR="00F10060" w:rsidRPr="0074041E">
          <w:rPr>
            <w:rFonts w:ascii="Arial" w:eastAsiaTheme="minorHAnsi" w:hAnsi="Arial" w:cs="Arial"/>
            <w:noProof/>
            <w:webHidden/>
            <w:sz w:val="20"/>
            <w:szCs w:val="20"/>
            <w:lang w:eastAsia="en-US"/>
          </w:rPr>
          <w:fldChar w:fldCharType="end"/>
        </w:r>
      </w:hyperlink>
    </w:p>
    <w:p w14:paraId="5E4900D0" w14:textId="3B94B2A6" w:rsidR="00522837" w:rsidRDefault="00522837">
      <w:pPr>
        <w:spacing w:after="0" w:line="240" w:lineRule="auto"/>
        <w:rPr>
          <w:rFonts w:ascii="Arial" w:eastAsiaTheme="minorHAnsi" w:hAnsi="Arial" w:cs="Arial"/>
          <w:sz w:val="20"/>
          <w:szCs w:val="20"/>
          <w:lang w:eastAsia="en-US"/>
        </w:rPr>
      </w:pPr>
      <w:r>
        <w:rPr>
          <w:rFonts w:ascii="Arial" w:eastAsiaTheme="minorHAnsi" w:hAnsi="Arial" w:cs="Arial"/>
          <w:sz w:val="20"/>
          <w:szCs w:val="20"/>
          <w:lang w:eastAsia="en-US"/>
        </w:rPr>
        <w:br w:type="page"/>
      </w:r>
    </w:p>
    <w:p w14:paraId="0CF30C2A" w14:textId="718026EF" w:rsidR="008B3EF6" w:rsidRPr="00C17A69" w:rsidRDefault="00C17A69" w:rsidP="00C17A69">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0" w:name="_Ref526944811"/>
      <w:bookmarkStart w:id="1" w:name="_Toc524595695"/>
      <w:r>
        <w:rPr>
          <w:rFonts w:ascii="Arial" w:eastAsia="Times New Roman" w:hAnsi="Arial" w:cs="Arial"/>
          <w:b/>
          <w:noProof/>
          <w:color w:val="006C41"/>
          <w:sz w:val="32"/>
          <w:szCs w:val="32"/>
          <w:lang w:eastAsia="en-US"/>
        </w:rPr>
        <w:lastRenderedPageBreak/>
        <w:t>NOTE TO READER</w:t>
      </w:r>
    </w:p>
    <w:p w14:paraId="632653B0" w14:textId="175C484A" w:rsidR="008B3EF6" w:rsidRPr="007A474D" w:rsidRDefault="008B3EF6" w:rsidP="000F2E1C">
      <w:pPr>
        <w:spacing w:afterLines="60" w:after="144"/>
        <w:rPr>
          <w:rFonts w:ascii="Arial" w:hAnsi="Arial" w:cs="Arial"/>
          <w:szCs w:val="22"/>
        </w:rPr>
      </w:pPr>
      <w:r w:rsidRPr="007A474D">
        <w:rPr>
          <w:rFonts w:ascii="Arial" w:hAnsi="Arial" w:cs="Arial"/>
          <w:szCs w:val="22"/>
        </w:rPr>
        <w:t>This document was developed with funding and support from the National Safety Council. All content is copyright 2019 by Pulsar Informatics, Inc. and is made available to the Company under a perpetual, fully paid up, worldwide, non-exclusive license subject to the limitations stated below.</w:t>
      </w:r>
    </w:p>
    <w:p w14:paraId="50657C20"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 xml:space="preserve">As an active member of the National Safety Council, the Company is permitted to use, copy, reproduce, amend, store (in both printed and electronic versions), and distribute this document to its affiliates, employees, contractors, shareholders and directors, for internal business purposes only. </w:t>
      </w:r>
    </w:p>
    <w:p w14:paraId="6057B4C2"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The material in this document is made available on an as-is basis. Neither Pulsar Informatics nor the National Safety Council makes any representations or warranties of any kind, whether express, implied, statutory or otherwise, regarding the information contained within this document. Pulsar Informatics and the National Safety Council each disclaims all liabilities in connection with claims that may be related directly or indirectly to the implementation of fatigue risk management policies, procedures, or controls adopted by the Company. To the extent the Company intends to make medical, health, financial, legal, work-related, business-related, logistical, or other relevant important decisions based upon the information provided in this document, the Company agrees to do so at its own risk and that Pulsar Informatics and the National Safety Council shall be held harmless from and accept no liability for any errors, omissions, mistakes, or other faults resulting from such decisions or actions.</w:t>
      </w:r>
    </w:p>
    <w:p w14:paraId="46581616" w14:textId="62D1D91E" w:rsidR="0010228E" w:rsidRPr="007A474D" w:rsidRDefault="008B3EF6" w:rsidP="000F2E1C">
      <w:pPr>
        <w:spacing w:afterLines="60" w:after="144"/>
        <w:rPr>
          <w:rFonts w:ascii="Arial" w:hAnsi="Arial" w:cs="Arial"/>
          <w:szCs w:val="22"/>
        </w:rPr>
      </w:pPr>
      <w:r w:rsidRPr="007A474D">
        <w:rPr>
          <w:rFonts w:ascii="Arial" w:hAnsi="Arial" w:cs="Arial"/>
          <w:szCs w:val="22"/>
        </w:rPr>
        <w:t>In no event shall either Pulsar Informatics or the National Safety Council be liable to the Company or any third party for consequential damages, including, without limitation, indirect, special, punitive, or exemplary damages for loss of business, loss of profits, business interruption, or loss of data arising out of or connected in any way with the use of or inability to use the information in this document.</w:t>
      </w:r>
    </w:p>
    <w:p w14:paraId="2783517B" w14:textId="4EF4ECE1" w:rsidR="0010228E" w:rsidRPr="007A474D" w:rsidRDefault="0010228E" w:rsidP="000F2E1C">
      <w:pPr>
        <w:spacing w:afterLines="60" w:after="144" w:line="240" w:lineRule="auto"/>
        <w:rPr>
          <w:rFonts w:ascii="Arial" w:hAnsi="Arial" w:cs="Arial"/>
          <w:szCs w:val="22"/>
        </w:rPr>
      </w:pPr>
    </w:p>
    <w:p w14:paraId="0EFDECDE" w14:textId="5638A95A" w:rsidR="00D52003" w:rsidRPr="00C17A69" w:rsidRDefault="00C17A69" w:rsidP="00C17A69">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r>
        <w:rPr>
          <w:rFonts w:ascii="Arial" w:eastAsia="Times New Roman" w:hAnsi="Arial" w:cs="Arial"/>
          <w:b/>
          <w:noProof/>
          <w:color w:val="006C41"/>
          <w:sz w:val="32"/>
          <w:szCs w:val="32"/>
          <w:lang w:eastAsia="en-US"/>
        </w:rPr>
        <w:t>PREFACE</w:t>
      </w:r>
      <w:r w:rsidR="00353717">
        <w:rPr>
          <w:rFonts w:ascii="Arial" w:eastAsia="Times New Roman" w:hAnsi="Arial" w:cs="Arial"/>
          <w:b/>
          <w:noProof/>
          <w:color w:val="006C41"/>
          <w:sz w:val="32"/>
          <w:szCs w:val="32"/>
          <w:lang w:eastAsia="en-US"/>
        </w:rPr>
        <w:t>: UTILITIES INDUSTRY</w:t>
      </w:r>
    </w:p>
    <w:p w14:paraId="39E9B39C" w14:textId="77777777" w:rsidR="00353717" w:rsidRDefault="0010228E" w:rsidP="00353717">
      <w:pPr>
        <w:spacing w:afterLines="60" w:after="144"/>
        <w:rPr>
          <w:rFonts w:ascii="Arial" w:hAnsi="Arial" w:cs="Arial"/>
          <w:szCs w:val="22"/>
        </w:rPr>
      </w:pPr>
      <w:r w:rsidRPr="007A474D">
        <w:rPr>
          <w:rFonts w:ascii="Arial" w:hAnsi="Arial" w:cs="Arial"/>
          <w:szCs w:val="22"/>
          <w:highlight w:val="yellow"/>
        </w:rPr>
        <w:t>[</w:t>
      </w:r>
      <w:proofErr w:type="gramStart"/>
      <w:r w:rsidRPr="007A474D">
        <w:rPr>
          <w:rFonts w:ascii="Arial" w:hAnsi="Arial" w:cs="Arial"/>
          <w:i/>
          <w:iCs/>
          <w:szCs w:val="22"/>
          <w:highlight w:val="yellow"/>
        </w:rPr>
        <w:t>discuss</w:t>
      </w:r>
      <w:proofErr w:type="gramEnd"/>
      <w:r w:rsidRPr="007A474D">
        <w:rPr>
          <w:rFonts w:ascii="Arial" w:hAnsi="Arial" w:cs="Arial"/>
          <w:i/>
          <w:iCs/>
          <w:szCs w:val="22"/>
          <w:highlight w:val="yellow"/>
        </w:rPr>
        <w:t xml:space="preserve"> fatigue stressors unique to the Company’s operation or industry</w:t>
      </w:r>
      <w:r w:rsidRPr="007A474D">
        <w:rPr>
          <w:rFonts w:ascii="Arial" w:hAnsi="Arial" w:cs="Arial"/>
          <w:szCs w:val="22"/>
          <w:highlight w:val="yellow"/>
        </w:rPr>
        <w:t>]</w:t>
      </w:r>
    </w:p>
    <w:p w14:paraId="060E7B3A" w14:textId="242A88E4" w:rsidR="00D2529B" w:rsidRPr="007B3F66" w:rsidRDefault="00353717" w:rsidP="00353717">
      <w:pPr>
        <w:spacing w:afterLines="60" w:after="144"/>
        <w:rPr>
          <w:rFonts w:ascii="Arial" w:hAnsi="Arial" w:cs="Arial"/>
          <w:sz w:val="24"/>
        </w:rPr>
      </w:pPr>
      <w:r>
        <w:rPr>
          <w:rFonts w:ascii="Arial" w:hAnsi="Arial" w:cs="Arial"/>
          <w:b/>
          <w:color w:val="006C41"/>
          <w:sz w:val="24"/>
          <w:lang w:eastAsia="en-US"/>
        </w:rPr>
        <w:t>Fatigue as an Industrial Hygiene Issue in Utilities Operations</w:t>
      </w:r>
    </w:p>
    <w:p w14:paraId="2B6E8A8F" w14:textId="769721B4" w:rsidR="0083706A" w:rsidRPr="009B3F28" w:rsidRDefault="0083706A" w:rsidP="0083706A">
      <w:pPr>
        <w:rPr>
          <w:rFonts w:ascii="Arial" w:hAnsi="Arial" w:cs="Arial"/>
        </w:rPr>
      </w:pPr>
      <w:r w:rsidRPr="009B3F28">
        <w:rPr>
          <w:rFonts w:ascii="Arial" w:hAnsi="Arial" w:cs="Arial"/>
        </w:rPr>
        <w:t>Generating and distributing energy utilities is a 24/7 operation that often entails night work, long hours, and extended duty periods. These fatigue stressors can affect nuclear, electrical, or gas operating units differently owing to the unique nature of each operation.</w:t>
      </w:r>
    </w:p>
    <w:p w14:paraId="4AC66AB0" w14:textId="77777777" w:rsidR="0083706A" w:rsidRPr="009B3F28" w:rsidRDefault="0083706A" w:rsidP="0083706A">
      <w:pPr>
        <w:rPr>
          <w:rFonts w:ascii="Arial" w:hAnsi="Arial" w:cs="Arial"/>
        </w:rPr>
      </w:pPr>
      <w:r w:rsidRPr="009B3F28">
        <w:rPr>
          <w:rFonts w:ascii="Arial" w:hAnsi="Arial" w:cs="Arial"/>
        </w:rPr>
        <w:t xml:space="preserve">In the electric distribution business, service outages involving large numbers of customers occur occasionally. These are unexpected events that trigger a surge in resource needs and can involve higher than usual overtime work over sustained periods spanning several weeks. Outages can occur in the middle of the night, or span multiple days. Sometimes the outage is located far from an employee’s home, requiring long commute times that significantly prolong waking hours. And often the work is outside, where hot or cold weather conditions contribute to added stress on the workforce. As a result, outages carry with them a higher degree of fatigue hazards and an increased risk of accidents and safety incidents. Being prepared with written policies and procedures on how to plan work shifts in response to outages is essential to mitigate these acute fatigue risks. </w:t>
      </w:r>
    </w:p>
    <w:p w14:paraId="38F7BA81" w14:textId="77777777" w:rsidR="0083706A" w:rsidRPr="009B3F28" w:rsidRDefault="0083706A" w:rsidP="0083706A">
      <w:pPr>
        <w:rPr>
          <w:rFonts w:ascii="Arial" w:hAnsi="Arial" w:cs="Arial"/>
        </w:rPr>
      </w:pPr>
      <w:r w:rsidRPr="009B3F28">
        <w:rPr>
          <w:rFonts w:ascii="Arial" w:hAnsi="Arial" w:cs="Arial"/>
        </w:rPr>
        <w:t xml:space="preserve">On the electrical generation side of the business, outages are more often planned in advance. However, operational demands often require the workload to be compressed into a series of longer shifts (i.e. 10h) over several weeks in </w:t>
      </w:r>
      <w:r w:rsidRPr="009B3F28">
        <w:rPr>
          <w:rFonts w:ascii="Arial" w:hAnsi="Arial" w:cs="Arial"/>
        </w:rPr>
        <w:lastRenderedPageBreak/>
        <w:t xml:space="preserve">succession. Restart work to bring a plant back online can also be highly demanding of the workforce. In these situations, as in the case of distribution outages, it is important to have clearly laid out work shift plans to serve as a fatigue risk countermeasure. </w:t>
      </w:r>
    </w:p>
    <w:p w14:paraId="12BAB52B" w14:textId="77777777" w:rsidR="0083706A" w:rsidRPr="009B3F28" w:rsidRDefault="0083706A" w:rsidP="0083706A">
      <w:pPr>
        <w:rPr>
          <w:rFonts w:ascii="Arial" w:hAnsi="Arial" w:cs="Arial"/>
        </w:rPr>
      </w:pPr>
      <w:r w:rsidRPr="009B3F28">
        <w:rPr>
          <w:rFonts w:ascii="Arial" w:hAnsi="Arial" w:cs="Arial"/>
        </w:rPr>
        <w:t xml:space="preserve">In gas distribution, outage events can have a seasonal occurrence pattern. For example, a gas outage that results in a lack of hot water for customers is a bigger problem in winter than in summer, and will thus trigger a larger number of urgent service calls. </w:t>
      </w:r>
    </w:p>
    <w:p w14:paraId="2044BEA4" w14:textId="1FC4DEFB" w:rsidR="00D52003" w:rsidRPr="007A474D" w:rsidRDefault="0083706A" w:rsidP="0083706A">
      <w:pPr>
        <w:spacing w:afterLines="60" w:after="144" w:line="240" w:lineRule="auto"/>
        <w:rPr>
          <w:rFonts w:ascii="Arial" w:eastAsiaTheme="majorEastAsia" w:hAnsi="Arial" w:cs="Arial"/>
          <w:color w:val="0070C0"/>
          <w:spacing w:val="5"/>
          <w:kern w:val="28"/>
          <w:szCs w:val="22"/>
        </w:rPr>
      </w:pPr>
      <w:r w:rsidRPr="009B3F28">
        <w:rPr>
          <w:rFonts w:ascii="Arial" w:hAnsi="Arial" w:cs="Arial"/>
        </w:rPr>
        <w:t>Surges of work are thus common across utilities operations. The result is that some members of the workforce will experience long duty days and extended periods of wakefulness (e.g. more than 16 hours), with concomitant fatigue risks.</w:t>
      </w:r>
    </w:p>
    <w:p w14:paraId="244CD303" w14:textId="1C2C8010" w:rsidR="00D552CF" w:rsidRPr="007A474D" w:rsidRDefault="005F3DAA" w:rsidP="00AA1AC6">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2" w:name="_Toc14706601"/>
      <w:bookmarkEnd w:id="0"/>
      <w:r w:rsidRPr="007A474D">
        <w:rPr>
          <w:rFonts w:ascii="Arial" w:eastAsia="Times New Roman" w:hAnsi="Arial" w:cs="Arial"/>
          <w:b/>
          <w:noProof/>
          <w:color w:val="006C41"/>
          <w:sz w:val="32"/>
          <w:szCs w:val="32"/>
          <w:lang w:eastAsia="en-US"/>
        </w:rPr>
        <w:t>ABOUT THIS MANUAL</w:t>
      </w:r>
      <w:bookmarkEnd w:id="2"/>
    </w:p>
    <w:p w14:paraId="3247DC1A" w14:textId="607CBE9C"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w:t>
      </w:r>
      <w:r w:rsidR="00E551E7" w:rsidRPr="007A474D">
        <w:rPr>
          <w:rFonts w:ascii="Arial" w:hAnsi="Arial" w:cs="Arial"/>
          <w:szCs w:val="22"/>
        </w:rPr>
        <w:t xml:space="preserve">Fatigue Risk Management Program </w:t>
      </w:r>
      <w:r w:rsidR="00C15763" w:rsidRPr="007A474D">
        <w:rPr>
          <w:rFonts w:ascii="Arial" w:hAnsi="Arial" w:cs="Arial"/>
          <w:szCs w:val="22"/>
        </w:rPr>
        <w:t>Manual</w:t>
      </w:r>
      <w:r w:rsidRPr="007A474D">
        <w:rPr>
          <w:rFonts w:ascii="Arial" w:hAnsi="Arial" w:cs="Arial"/>
          <w:szCs w:val="22"/>
        </w:rPr>
        <w:t xml:space="preserve"> is used by </w:t>
      </w:r>
      <w:r w:rsidR="008725A3" w:rsidRPr="007A474D">
        <w:rPr>
          <w:rFonts w:ascii="Arial" w:hAnsi="Arial" w:cs="Arial"/>
          <w:szCs w:val="22"/>
          <w:highlight w:val="yellow"/>
        </w:rPr>
        <w:t>[</w:t>
      </w:r>
      <w:r w:rsidR="008725A3" w:rsidRPr="007A474D">
        <w:rPr>
          <w:rFonts w:ascii="Arial" w:hAnsi="Arial" w:cs="Arial"/>
          <w:i/>
          <w:szCs w:val="22"/>
          <w:highlight w:val="yellow"/>
        </w:rPr>
        <w:t>insert company name</w:t>
      </w:r>
      <w:r w:rsidR="008725A3" w:rsidRPr="007A474D">
        <w:rPr>
          <w:rFonts w:ascii="Arial" w:hAnsi="Arial" w:cs="Arial"/>
          <w:szCs w:val="22"/>
          <w:highlight w:val="yellow"/>
        </w:rPr>
        <w:t>]</w:t>
      </w:r>
      <w:r w:rsidR="008725A3" w:rsidRPr="007A474D">
        <w:rPr>
          <w:rFonts w:ascii="Arial" w:hAnsi="Arial" w:cs="Arial"/>
          <w:szCs w:val="22"/>
        </w:rPr>
        <w:t xml:space="preserve"> </w:t>
      </w:r>
      <w:r w:rsidR="00E551E7" w:rsidRPr="007A474D">
        <w:rPr>
          <w:rFonts w:ascii="Arial" w:hAnsi="Arial" w:cs="Arial"/>
          <w:szCs w:val="22"/>
        </w:rPr>
        <w:t>(“the Company”) to promote safety in operations and help meet specified safety objectives</w:t>
      </w:r>
      <w:r w:rsidRPr="007A474D">
        <w:rPr>
          <w:rFonts w:ascii="Arial" w:hAnsi="Arial" w:cs="Arial"/>
          <w:szCs w:val="22"/>
        </w:rPr>
        <w:t xml:space="preserve">. The </w:t>
      </w:r>
      <w:r w:rsidR="00E551E7" w:rsidRPr="007A474D">
        <w:rPr>
          <w:rFonts w:ascii="Arial" w:hAnsi="Arial" w:cs="Arial"/>
          <w:szCs w:val="22"/>
        </w:rPr>
        <w:t xml:space="preserve">information </w:t>
      </w:r>
      <w:r w:rsidRPr="007A474D">
        <w:rPr>
          <w:rFonts w:ascii="Arial" w:hAnsi="Arial" w:cs="Arial"/>
          <w:szCs w:val="22"/>
        </w:rPr>
        <w:t xml:space="preserve">in this document </w:t>
      </w:r>
      <w:r w:rsidR="00E551E7" w:rsidRPr="007A474D">
        <w:rPr>
          <w:rFonts w:ascii="Arial" w:hAnsi="Arial" w:cs="Arial"/>
          <w:szCs w:val="22"/>
        </w:rPr>
        <w:t xml:space="preserve">is </w:t>
      </w:r>
      <w:r w:rsidRPr="007A474D">
        <w:rPr>
          <w:rFonts w:ascii="Arial" w:hAnsi="Arial" w:cs="Arial"/>
          <w:szCs w:val="22"/>
        </w:rPr>
        <w:t xml:space="preserve">intended to </w:t>
      </w:r>
      <w:r w:rsidR="00E551E7" w:rsidRPr="007A474D">
        <w:rPr>
          <w:rFonts w:ascii="Arial" w:hAnsi="Arial" w:cs="Arial"/>
          <w:szCs w:val="22"/>
        </w:rPr>
        <w:t xml:space="preserve">communicate the Company’s fatigue risk management policies and to </w:t>
      </w:r>
      <w:r w:rsidRPr="007A474D">
        <w:rPr>
          <w:rFonts w:ascii="Arial" w:hAnsi="Arial" w:cs="Arial"/>
          <w:szCs w:val="22"/>
        </w:rPr>
        <w:t>provide personnel with specific directions concerning the identification, mitigation, and handling of fatigue-related risk with</w:t>
      </w:r>
      <w:r w:rsidR="00E551E7" w:rsidRPr="007A474D">
        <w:rPr>
          <w:rFonts w:ascii="Arial" w:hAnsi="Arial" w:cs="Arial"/>
          <w:szCs w:val="22"/>
        </w:rPr>
        <w:t>in the operational environment.</w:t>
      </w:r>
    </w:p>
    <w:p w14:paraId="09D3AC43" w14:textId="2269637C"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w:t>
      </w:r>
      <w:r w:rsidR="00C15763" w:rsidRPr="007A474D">
        <w:rPr>
          <w:rFonts w:ascii="Arial" w:hAnsi="Arial" w:cs="Arial"/>
          <w:szCs w:val="22"/>
        </w:rPr>
        <w:t>Manual</w:t>
      </w:r>
      <w:r w:rsidRPr="007A474D">
        <w:rPr>
          <w:rFonts w:ascii="Arial" w:hAnsi="Arial" w:cs="Arial"/>
          <w:szCs w:val="22"/>
        </w:rPr>
        <w:t xml:space="preserve"> is applicable to all personnel engaged </w:t>
      </w:r>
      <w:r w:rsidR="00E551E7" w:rsidRPr="007A474D">
        <w:rPr>
          <w:rFonts w:ascii="Arial" w:hAnsi="Arial" w:cs="Arial"/>
          <w:szCs w:val="22"/>
        </w:rPr>
        <w:t xml:space="preserve">by </w:t>
      </w:r>
      <w:r w:rsidR="00F577EB" w:rsidRPr="007A474D">
        <w:rPr>
          <w:rFonts w:ascii="Arial" w:hAnsi="Arial" w:cs="Arial"/>
          <w:szCs w:val="22"/>
        </w:rPr>
        <w:t>the Company</w:t>
      </w:r>
      <w:r w:rsidRPr="007A474D">
        <w:rPr>
          <w:rFonts w:ascii="Arial" w:hAnsi="Arial" w:cs="Arial"/>
          <w:szCs w:val="22"/>
        </w:rPr>
        <w:t xml:space="preserve"> in any capacity, whether as a part</w:t>
      </w:r>
      <w:r w:rsidR="00F577EB" w:rsidRPr="007A474D">
        <w:rPr>
          <w:rFonts w:ascii="Arial" w:hAnsi="Arial" w:cs="Arial"/>
          <w:szCs w:val="22"/>
        </w:rPr>
        <w:t>-</w:t>
      </w:r>
      <w:r w:rsidRPr="007A474D">
        <w:rPr>
          <w:rFonts w:ascii="Arial" w:hAnsi="Arial" w:cs="Arial"/>
          <w:szCs w:val="22"/>
        </w:rPr>
        <w:t xml:space="preserve">time employee, full time employee, casual </w:t>
      </w:r>
      <w:r w:rsidR="009958AD" w:rsidRPr="007A474D">
        <w:rPr>
          <w:rFonts w:ascii="Arial" w:hAnsi="Arial" w:cs="Arial"/>
          <w:szCs w:val="22"/>
        </w:rPr>
        <w:t>laborer</w:t>
      </w:r>
      <w:r w:rsidRPr="007A474D">
        <w:rPr>
          <w:rFonts w:ascii="Arial" w:hAnsi="Arial" w:cs="Arial"/>
          <w:szCs w:val="22"/>
        </w:rPr>
        <w:t xml:space="preserve">, or on contract. </w:t>
      </w:r>
      <w:r w:rsidR="00E551E7" w:rsidRPr="007A474D">
        <w:rPr>
          <w:rFonts w:ascii="Arial" w:hAnsi="Arial" w:cs="Arial"/>
          <w:szCs w:val="22"/>
        </w:rPr>
        <w:t xml:space="preserve">In the event of any </w:t>
      </w:r>
      <w:r w:rsidRPr="007A474D">
        <w:rPr>
          <w:rFonts w:ascii="Arial" w:hAnsi="Arial" w:cs="Arial"/>
          <w:szCs w:val="22"/>
        </w:rPr>
        <w:t xml:space="preserve">conflict between </w:t>
      </w:r>
      <w:r w:rsidR="00E551E7" w:rsidRPr="007A474D">
        <w:rPr>
          <w:rFonts w:ascii="Arial" w:hAnsi="Arial" w:cs="Arial"/>
          <w:szCs w:val="22"/>
        </w:rPr>
        <w:t xml:space="preserve">the information in this document and the provisions of a contract governing a person’s relationship with the Company, such contract shall </w:t>
      </w:r>
      <w:r w:rsidRPr="007A474D">
        <w:rPr>
          <w:rFonts w:ascii="Arial" w:hAnsi="Arial" w:cs="Arial"/>
          <w:szCs w:val="22"/>
        </w:rPr>
        <w:t xml:space="preserve">be </w:t>
      </w:r>
      <w:r w:rsidR="00F83A3D" w:rsidRPr="007A474D">
        <w:rPr>
          <w:rFonts w:ascii="Arial" w:hAnsi="Arial" w:cs="Arial"/>
          <w:szCs w:val="22"/>
        </w:rPr>
        <w:t>primary,</w:t>
      </w:r>
      <w:r w:rsidRPr="007A474D">
        <w:rPr>
          <w:rFonts w:ascii="Arial" w:hAnsi="Arial" w:cs="Arial"/>
          <w:szCs w:val="22"/>
        </w:rPr>
        <w:t xml:space="preserve"> and this </w:t>
      </w:r>
      <w:r w:rsidR="00C15763" w:rsidRPr="007A474D">
        <w:rPr>
          <w:rFonts w:ascii="Arial" w:hAnsi="Arial" w:cs="Arial"/>
          <w:szCs w:val="22"/>
        </w:rPr>
        <w:t>Manual</w:t>
      </w:r>
      <w:r w:rsidRPr="007A474D">
        <w:rPr>
          <w:rFonts w:ascii="Arial" w:hAnsi="Arial" w:cs="Arial"/>
          <w:szCs w:val="22"/>
        </w:rPr>
        <w:t xml:space="preserve"> shall be regarded as secondary.</w:t>
      </w:r>
    </w:p>
    <w:p w14:paraId="18843F83" w14:textId="77777777" w:rsidR="00D552CF" w:rsidRPr="007A474D" w:rsidRDefault="00D552CF" w:rsidP="00AA1AC6">
      <w:pPr>
        <w:numPr>
          <w:ilvl w:val="1"/>
          <w:numId w:val="4"/>
        </w:numPr>
        <w:spacing w:after="120" w:line="240" w:lineRule="auto"/>
        <w:ind w:left="0" w:firstLine="0"/>
        <w:rPr>
          <w:rFonts w:ascii="Arial" w:hAnsi="Arial" w:cs="Arial"/>
          <w:b/>
          <w:color w:val="006C41"/>
          <w:sz w:val="24"/>
          <w:lang w:eastAsia="en-US"/>
        </w:rPr>
      </w:pPr>
      <w:bookmarkStart w:id="3" w:name="_Ref526865107"/>
      <w:bookmarkStart w:id="4" w:name="_Toc14706602"/>
      <w:r w:rsidRPr="007A474D">
        <w:rPr>
          <w:rFonts w:ascii="Arial" w:hAnsi="Arial" w:cs="Arial"/>
          <w:b/>
          <w:color w:val="006C41"/>
          <w:sz w:val="24"/>
          <w:lang w:eastAsia="en-US"/>
        </w:rPr>
        <w:t xml:space="preserve">Control and </w:t>
      </w:r>
      <w:r w:rsidR="006E79BF" w:rsidRPr="007A474D">
        <w:rPr>
          <w:rFonts w:ascii="Arial" w:hAnsi="Arial" w:cs="Arial"/>
          <w:b/>
          <w:color w:val="006C41"/>
          <w:sz w:val="24"/>
          <w:lang w:eastAsia="en-US"/>
        </w:rPr>
        <w:t>Distribution</w:t>
      </w:r>
      <w:bookmarkEnd w:id="3"/>
      <w:bookmarkEnd w:id="4"/>
    </w:p>
    <w:p w14:paraId="24854EC5" w14:textId="6659E5FF"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w:t>
      </w:r>
      <w:r w:rsidR="00C15763" w:rsidRPr="007A474D">
        <w:rPr>
          <w:rFonts w:ascii="Arial" w:hAnsi="Arial" w:cs="Arial"/>
          <w:szCs w:val="22"/>
        </w:rPr>
        <w:t>Manual</w:t>
      </w:r>
      <w:r w:rsidRPr="007A474D">
        <w:rPr>
          <w:rFonts w:ascii="Arial" w:hAnsi="Arial" w:cs="Arial"/>
          <w:szCs w:val="22"/>
        </w:rPr>
        <w:t xml:space="preserve"> is controlled by </w:t>
      </w:r>
      <w:r w:rsidR="007A474D" w:rsidRPr="007A474D">
        <w:rPr>
          <w:rFonts w:ascii="Arial" w:hAnsi="Arial" w:cs="Arial"/>
          <w:szCs w:val="22"/>
          <w:highlight w:val="yellow"/>
        </w:rPr>
        <w:t>[</w:t>
      </w:r>
      <w:r w:rsidR="007A474D" w:rsidRPr="007A474D">
        <w:rPr>
          <w:rFonts w:ascii="Arial" w:hAnsi="Arial" w:cs="Arial"/>
          <w:i/>
          <w:szCs w:val="22"/>
          <w:highlight w:val="yellow"/>
        </w:rPr>
        <w:t>insert title of designated personnel</w:t>
      </w:r>
      <w:r w:rsidR="007A474D" w:rsidRPr="007A474D">
        <w:rPr>
          <w:rFonts w:ascii="Arial" w:hAnsi="Arial" w:cs="Arial"/>
          <w:szCs w:val="22"/>
          <w:highlight w:val="yellow"/>
        </w:rPr>
        <w:t>]</w:t>
      </w:r>
      <w:r w:rsidR="006E79BF" w:rsidRPr="007A474D">
        <w:rPr>
          <w:rFonts w:ascii="Arial" w:hAnsi="Arial" w:cs="Arial"/>
          <w:szCs w:val="22"/>
        </w:rPr>
        <w:t xml:space="preserve">, who </w:t>
      </w:r>
      <w:r w:rsidRPr="007A474D">
        <w:rPr>
          <w:rFonts w:ascii="Arial" w:hAnsi="Arial" w:cs="Arial"/>
          <w:szCs w:val="22"/>
        </w:rPr>
        <w:t xml:space="preserve">is responsible for ensuring that the policies and procedures set forth in this </w:t>
      </w:r>
      <w:r w:rsidR="00C15763" w:rsidRPr="007A474D">
        <w:rPr>
          <w:rFonts w:ascii="Arial" w:hAnsi="Arial" w:cs="Arial"/>
          <w:szCs w:val="22"/>
        </w:rPr>
        <w:t>Manual</w:t>
      </w:r>
      <w:r w:rsidRPr="007A474D">
        <w:rPr>
          <w:rFonts w:ascii="Arial" w:hAnsi="Arial" w:cs="Arial"/>
          <w:szCs w:val="22"/>
        </w:rPr>
        <w:t xml:space="preserve"> comply with </w:t>
      </w:r>
      <w:r w:rsidR="00E551E7" w:rsidRPr="007A474D">
        <w:rPr>
          <w:rFonts w:ascii="Arial" w:hAnsi="Arial" w:cs="Arial"/>
          <w:szCs w:val="22"/>
        </w:rPr>
        <w:t xml:space="preserve">applicable </w:t>
      </w:r>
      <w:r w:rsidR="002A5711" w:rsidRPr="007A474D">
        <w:rPr>
          <w:rFonts w:ascii="Arial" w:hAnsi="Arial" w:cs="Arial"/>
          <w:szCs w:val="22"/>
        </w:rPr>
        <w:t xml:space="preserve">company policies, collective bargaining agreements, and </w:t>
      </w:r>
      <w:r w:rsidRPr="007A474D">
        <w:rPr>
          <w:rFonts w:ascii="Arial" w:hAnsi="Arial" w:cs="Arial"/>
          <w:szCs w:val="22"/>
        </w:rPr>
        <w:t xml:space="preserve">regulatory requirements. </w:t>
      </w:r>
      <w:r w:rsidR="00855796" w:rsidRPr="007A474D">
        <w:rPr>
          <w:rFonts w:ascii="Arial" w:hAnsi="Arial" w:cs="Arial"/>
          <w:szCs w:val="22"/>
        </w:rPr>
        <w:t xml:space="preserve">The Director of </w:t>
      </w:r>
      <w:r w:rsidR="00E551E7" w:rsidRPr="007A474D">
        <w:rPr>
          <w:rFonts w:ascii="Arial" w:hAnsi="Arial" w:cs="Arial"/>
          <w:szCs w:val="22"/>
        </w:rPr>
        <w:t xml:space="preserve">Safety may delegate </w:t>
      </w:r>
      <w:r w:rsidR="00855796" w:rsidRPr="007A474D">
        <w:rPr>
          <w:rFonts w:ascii="Arial" w:hAnsi="Arial" w:cs="Arial"/>
          <w:szCs w:val="22"/>
        </w:rPr>
        <w:t xml:space="preserve">the duties for maintenance, distribution, and control of this Manual to the </w:t>
      </w:r>
      <w:r w:rsidR="00D76031" w:rsidRPr="007A474D">
        <w:rPr>
          <w:rFonts w:ascii="Arial" w:hAnsi="Arial" w:cs="Arial"/>
          <w:szCs w:val="22"/>
        </w:rPr>
        <w:t>FRMP Manager</w:t>
      </w:r>
      <w:r w:rsidR="00855796" w:rsidRPr="007A474D">
        <w:rPr>
          <w:rFonts w:ascii="Arial" w:hAnsi="Arial" w:cs="Arial"/>
          <w:szCs w:val="22"/>
        </w:rPr>
        <w:t>.</w:t>
      </w:r>
    </w:p>
    <w:p w14:paraId="292BAEAA" w14:textId="77777777" w:rsidR="004C2308" w:rsidRPr="007A474D" w:rsidRDefault="004C2308"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Document Distribution</w:t>
      </w:r>
    </w:p>
    <w:p w14:paraId="0BD87419" w14:textId="2D1EA59C" w:rsidR="00EB6382" w:rsidRPr="007A474D" w:rsidRDefault="00EB6382" w:rsidP="000F2E1C">
      <w:pPr>
        <w:spacing w:afterLines="60" w:after="144"/>
        <w:rPr>
          <w:rFonts w:ascii="Arial" w:hAnsi="Arial" w:cs="Arial"/>
          <w:szCs w:val="22"/>
        </w:rPr>
      </w:pPr>
      <w:r w:rsidRPr="007A474D">
        <w:rPr>
          <w:rFonts w:ascii="Arial" w:hAnsi="Arial" w:cs="Arial"/>
          <w:szCs w:val="22"/>
        </w:rPr>
        <w:t xml:space="preserve">All </w:t>
      </w:r>
      <w:r w:rsidR="00D0065F" w:rsidRPr="007A474D">
        <w:rPr>
          <w:rFonts w:ascii="Arial" w:hAnsi="Arial" w:cs="Arial"/>
          <w:szCs w:val="22"/>
        </w:rPr>
        <w:t>personnel</w:t>
      </w:r>
      <w:r w:rsidRPr="007A474D">
        <w:rPr>
          <w:rFonts w:ascii="Arial" w:hAnsi="Arial" w:cs="Arial"/>
          <w:szCs w:val="22"/>
        </w:rPr>
        <w:t xml:space="preserve"> </w:t>
      </w:r>
      <w:r w:rsidR="00530D5E" w:rsidRPr="007A474D">
        <w:rPr>
          <w:rFonts w:ascii="Arial" w:hAnsi="Arial" w:cs="Arial"/>
          <w:szCs w:val="22"/>
        </w:rPr>
        <w:t xml:space="preserve">may </w:t>
      </w:r>
      <w:r w:rsidRPr="007A474D">
        <w:rPr>
          <w:rFonts w:ascii="Arial" w:hAnsi="Arial" w:cs="Arial"/>
          <w:szCs w:val="22"/>
        </w:rPr>
        <w:t xml:space="preserve">access this </w:t>
      </w:r>
      <w:r w:rsidR="00C15763" w:rsidRPr="007A474D">
        <w:rPr>
          <w:rFonts w:ascii="Arial" w:hAnsi="Arial" w:cs="Arial"/>
          <w:szCs w:val="22"/>
        </w:rPr>
        <w:t>Manual</w:t>
      </w:r>
      <w:r w:rsidRPr="007A474D">
        <w:rPr>
          <w:rFonts w:ascii="Arial" w:hAnsi="Arial" w:cs="Arial"/>
          <w:szCs w:val="22"/>
        </w:rPr>
        <w:t xml:space="preserve"> </w:t>
      </w:r>
      <w:r w:rsidR="00530D5E" w:rsidRPr="007A474D">
        <w:rPr>
          <w:rFonts w:ascii="Arial" w:hAnsi="Arial" w:cs="Arial"/>
          <w:szCs w:val="22"/>
        </w:rPr>
        <w:t xml:space="preserve">and related documentation </w:t>
      </w:r>
      <w:r w:rsidRPr="007A474D">
        <w:rPr>
          <w:rFonts w:ascii="Arial" w:hAnsi="Arial" w:cs="Arial"/>
          <w:szCs w:val="22"/>
        </w:rPr>
        <w:t xml:space="preserve">so they can familiarize themselves with the Company’s </w:t>
      </w:r>
      <w:r w:rsidR="00E551E7" w:rsidRPr="007A474D">
        <w:rPr>
          <w:rFonts w:ascii="Arial" w:hAnsi="Arial" w:cs="Arial"/>
          <w:szCs w:val="22"/>
        </w:rPr>
        <w:t xml:space="preserve">fatigue risk management </w:t>
      </w:r>
      <w:r w:rsidRPr="007A474D">
        <w:rPr>
          <w:rFonts w:ascii="Arial" w:hAnsi="Arial" w:cs="Arial"/>
          <w:szCs w:val="22"/>
        </w:rPr>
        <w:t xml:space="preserve">policies and procedures as they apply to their work. </w:t>
      </w:r>
    </w:p>
    <w:p w14:paraId="60A307E1" w14:textId="36988058" w:rsidR="00AD428C" w:rsidRPr="007A474D" w:rsidRDefault="00855796" w:rsidP="000F2E1C">
      <w:pPr>
        <w:spacing w:afterLines="60" w:after="144"/>
        <w:rPr>
          <w:rFonts w:ascii="Arial" w:hAnsi="Arial" w:cs="Arial"/>
          <w:szCs w:val="22"/>
        </w:rPr>
      </w:pPr>
      <w:r w:rsidRPr="007A474D">
        <w:rPr>
          <w:rFonts w:ascii="Arial" w:hAnsi="Arial" w:cs="Arial"/>
          <w:szCs w:val="22"/>
        </w:rPr>
        <w:t xml:space="preserve">This Manual is the property of </w:t>
      </w:r>
      <w:r w:rsidR="00D76031" w:rsidRPr="007A474D">
        <w:rPr>
          <w:rFonts w:ascii="Arial" w:hAnsi="Arial" w:cs="Arial"/>
          <w:szCs w:val="22"/>
        </w:rPr>
        <w:t>t</w:t>
      </w:r>
      <w:r w:rsidR="00A21C99" w:rsidRPr="007A474D">
        <w:rPr>
          <w:rFonts w:ascii="Arial" w:hAnsi="Arial" w:cs="Arial"/>
          <w:szCs w:val="22"/>
        </w:rPr>
        <w:t>he Company</w:t>
      </w:r>
      <w:r w:rsidRPr="007A474D">
        <w:rPr>
          <w:rFonts w:ascii="Arial" w:hAnsi="Arial" w:cs="Arial"/>
          <w:szCs w:val="22"/>
        </w:rPr>
        <w:t xml:space="preserve"> and shall be returned to the Company upon termination of an individual’s employment</w:t>
      </w:r>
      <w:r w:rsidR="00AD428C" w:rsidRPr="007A474D">
        <w:rPr>
          <w:rFonts w:ascii="Arial" w:hAnsi="Arial" w:cs="Arial"/>
          <w:szCs w:val="22"/>
        </w:rPr>
        <w:t xml:space="preserve"> or work contract with the Company</w:t>
      </w:r>
      <w:r w:rsidRPr="007A474D">
        <w:rPr>
          <w:rFonts w:ascii="Arial" w:hAnsi="Arial" w:cs="Arial"/>
          <w:szCs w:val="22"/>
        </w:rPr>
        <w:t xml:space="preserve">. Where this Manual is made available electronically, access is restricted to </w:t>
      </w:r>
      <w:r w:rsidR="00AD428C" w:rsidRPr="007A474D">
        <w:rPr>
          <w:rFonts w:ascii="Arial" w:hAnsi="Arial" w:cs="Arial"/>
          <w:szCs w:val="22"/>
        </w:rPr>
        <w:t xml:space="preserve">authorized personnel </w:t>
      </w:r>
      <w:r w:rsidRPr="007A474D">
        <w:rPr>
          <w:rFonts w:ascii="Arial" w:hAnsi="Arial" w:cs="Arial"/>
          <w:szCs w:val="22"/>
        </w:rPr>
        <w:t xml:space="preserve">only. Any distribution to third parties requires prior written authorization from the Director of </w:t>
      </w:r>
      <w:r w:rsidR="00AD428C" w:rsidRPr="007A474D">
        <w:rPr>
          <w:rFonts w:ascii="Arial" w:hAnsi="Arial" w:cs="Arial"/>
          <w:szCs w:val="22"/>
        </w:rPr>
        <w:t>Safety or other duly authorized Company representative</w:t>
      </w:r>
      <w:r w:rsidRPr="007A474D">
        <w:rPr>
          <w:rFonts w:ascii="Arial" w:hAnsi="Arial" w:cs="Arial"/>
          <w:szCs w:val="22"/>
        </w:rPr>
        <w:t xml:space="preserve">. </w:t>
      </w:r>
    </w:p>
    <w:p w14:paraId="09EA8960" w14:textId="697225CB" w:rsidR="00855796" w:rsidRPr="007A474D" w:rsidRDefault="00AD428C" w:rsidP="000F2E1C">
      <w:pPr>
        <w:spacing w:afterLines="60" w:after="144"/>
        <w:rPr>
          <w:rFonts w:ascii="Arial" w:hAnsi="Arial" w:cs="Arial"/>
          <w:szCs w:val="22"/>
        </w:rPr>
      </w:pPr>
      <w:r w:rsidRPr="007A474D">
        <w:rPr>
          <w:rFonts w:ascii="Arial" w:hAnsi="Arial" w:cs="Arial"/>
          <w:szCs w:val="22"/>
        </w:rPr>
        <w:t xml:space="preserve">An electronic version of this Manual can be downloaded from </w:t>
      </w:r>
      <w:r w:rsidRPr="007A474D">
        <w:rPr>
          <w:rFonts w:ascii="Arial" w:hAnsi="Arial" w:cs="Arial"/>
          <w:szCs w:val="22"/>
          <w:highlight w:val="yellow"/>
        </w:rPr>
        <w:t>[</w:t>
      </w:r>
      <w:r w:rsidRPr="007A474D">
        <w:rPr>
          <w:rFonts w:ascii="Arial" w:hAnsi="Arial" w:cs="Arial"/>
          <w:i/>
          <w:szCs w:val="22"/>
          <w:highlight w:val="yellow"/>
        </w:rPr>
        <w:t>specify location</w:t>
      </w:r>
      <w:r w:rsidRPr="007A474D">
        <w:rPr>
          <w:rFonts w:ascii="Arial" w:hAnsi="Arial" w:cs="Arial"/>
          <w:szCs w:val="22"/>
          <w:highlight w:val="yellow"/>
        </w:rPr>
        <w:t>]</w:t>
      </w:r>
      <w:r w:rsidRPr="007A474D">
        <w:rPr>
          <w:rFonts w:ascii="Arial" w:hAnsi="Arial" w:cs="Arial"/>
          <w:szCs w:val="22"/>
        </w:rPr>
        <w:t xml:space="preserve"> and hard copies are available in </w:t>
      </w:r>
      <w:r w:rsidRPr="007A474D">
        <w:rPr>
          <w:rFonts w:ascii="Arial" w:hAnsi="Arial" w:cs="Arial"/>
          <w:szCs w:val="22"/>
          <w:highlight w:val="yellow"/>
        </w:rPr>
        <w:t>[</w:t>
      </w:r>
      <w:r w:rsidRPr="007A474D">
        <w:rPr>
          <w:rFonts w:ascii="Arial" w:hAnsi="Arial" w:cs="Arial"/>
          <w:i/>
          <w:szCs w:val="22"/>
          <w:highlight w:val="yellow"/>
        </w:rPr>
        <w:t>specify location</w:t>
      </w:r>
      <w:r w:rsidRPr="007A474D">
        <w:rPr>
          <w:rFonts w:ascii="Arial" w:hAnsi="Arial" w:cs="Arial"/>
          <w:szCs w:val="22"/>
          <w:highlight w:val="yellow"/>
        </w:rPr>
        <w:t>]</w:t>
      </w:r>
      <w:r w:rsidRPr="007A474D">
        <w:rPr>
          <w:rFonts w:ascii="Arial" w:hAnsi="Arial" w:cs="Arial"/>
          <w:szCs w:val="22"/>
        </w:rPr>
        <w:t>.</w:t>
      </w:r>
    </w:p>
    <w:p w14:paraId="4C16D107" w14:textId="77777777" w:rsidR="006E79BF" w:rsidRPr="007A474D" w:rsidRDefault="006E79B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Master Copy Location</w:t>
      </w:r>
    </w:p>
    <w:p w14:paraId="225DC5AC" w14:textId="7497663C" w:rsidR="006E79BF" w:rsidRDefault="006E79BF" w:rsidP="000F2E1C">
      <w:pPr>
        <w:spacing w:afterLines="60" w:after="144"/>
        <w:rPr>
          <w:rFonts w:ascii="Arial" w:hAnsi="Arial" w:cs="Arial"/>
          <w:szCs w:val="22"/>
        </w:rPr>
      </w:pPr>
      <w:r w:rsidRPr="007A474D">
        <w:rPr>
          <w:rFonts w:ascii="Arial" w:hAnsi="Arial" w:cs="Arial"/>
          <w:szCs w:val="22"/>
        </w:rPr>
        <w:t>The master copy of this Manual is stored in electronic format</w:t>
      </w:r>
      <w:r w:rsidR="00AD428C" w:rsidRPr="007A474D">
        <w:rPr>
          <w:rFonts w:ascii="Arial" w:hAnsi="Arial" w:cs="Arial"/>
          <w:szCs w:val="22"/>
        </w:rPr>
        <w:t xml:space="preserve"> at </w:t>
      </w:r>
      <w:r w:rsidR="00AD428C" w:rsidRPr="007A474D">
        <w:rPr>
          <w:rFonts w:ascii="Arial" w:hAnsi="Arial" w:cs="Arial"/>
          <w:szCs w:val="22"/>
          <w:highlight w:val="yellow"/>
        </w:rPr>
        <w:t>[</w:t>
      </w:r>
      <w:r w:rsidR="00AD428C" w:rsidRPr="007A474D">
        <w:rPr>
          <w:rFonts w:ascii="Arial" w:hAnsi="Arial" w:cs="Arial"/>
          <w:i/>
          <w:szCs w:val="22"/>
          <w:highlight w:val="yellow"/>
        </w:rPr>
        <w:t>specify location</w:t>
      </w:r>
      <w:r w:rsidR="00AD428C" w:rsidRPr="007A474D">
        <w:rPr>
          <w:rFonts w:ascii="Arial" w:hAnsi="Arial" w:cs="Arial"/>
          <w:szCs w:val="22"/>
          <w:highlight w:val="yellow"/>
        </w:rPr>
        <w:t>]</w:t>
      </w:r>
      <w:r w:rsidR="00AD428C" w:rsidRPr="007A474D">
        <w:rPr>
          <w:rFonts w:ascii="Arial" w:hAnsi="Arial" w:cs="Arial"/>
          <w:szCs w:val="22"/>
        </w:rPr>
        <w:t>.</w:t>
      </w:r>
      <w:r w:rsidRPr="007A474D">
        <w:rPr>
          <w:rFonts w:ascii="Arial" w:hAnsi="Arial" w:cs="Arial"/>
          <w:szCs w:val="22"/>
        </w:rPr>
        <w:t xml:space="preserve"> </w:t>
      </w:r>
    </w:p>
    <w:p w14:paraId="6F3A06C0" w14:textId="77777777" w:rsidR="00713590" w:rsidRPr="007A474D" w:rsidRDefault="00713590" w:rsidP="000F2E1C">
      <w:pPr>
        <w:spacing w:afterLines="60" w:after="144"/>
        <w:rPr>
          <w:rFonts w:ascii="Arial" w:hAnsi="Arial" w:cs="Arial"/>
          <w:szCs w:val="22"/>
        </w:rPr>
      </w:pPr>
    </w:p>
    <w:p w14:paraId="02751FF2" w14:textId="77777777" w:rsidR="00D552CF" w:rsidRPr="007A474D" w:rsidRDefault="00D552CF" w:rsidP="005F3DAA">
      <w:pPr>
        <w:numPr>
          <w:ilvl w:val="1"/>
          <w:numId w:val="4"/>
        </w:numPr>
        <w:spacing w:after="120" w:line="240" w:lineRule="auto"/>
        <w:ind w:left="0" w:firstLine="0"/>
        <w:rPr>
          <w:rFonts w:ascii="Arial" w:hAnsi="Arial" w:cs="Arial"/>
          <w:b/>
          <w:color w:val="006C41"/>
          <w:sz w:val="24"/>
          <w:lang w:eastAsia="en-US"/>
        </w:rPr>
      </w:pPr>
      <w:bookmarkStart w:id="5" w:name="_Ref526856841"/>
      <w:bookmarkStart w:id="6" w:name="_Ref526866787"/>
      <w:bookmarkStart w:id="7" w:name="_Toc14706603"/>
      <w:r w:rsidRPr="007A474D">
        <w:rPr>
          <w:rFonts w:ascii="Arial" w:hAnsi="Arial" w:cs="Arial"/>
          <w:b/>
          <w:color w:val="006C41"/>
          <w:sz w:val="24"/>
          <w:lang w:eastAsia="en-US"/>
        </w:rPr>
        <w:lastRenderedPageBreak/>
        <w:t>Amendments</w:t>
      </w:r>
      <w:bookmarkEnd w:id="5"/>
      <w:bookmarkEnd w:id="6"/>
      <w:bookmarkEnd w:id="7"/>
    </w:p>
    <w:p w14:paraId="62572CD3" w14:textId="4C3B728D" w:rsidR="00855796" w:rsidRPr="007A474D" w:rsidRDefault="00D552CF" w:rsidP="000F2E1C">
      <w:pPr>
        <w:spacing w:afterLines="60" w:after="144"/>
        <w:rPr>
          <w:rFonts w:ascii="Arial" w:hAnsi="Arial" w:cs="Arial"/>
          <w:szCs w:val="22"/>
        </w:rPr>
      </w:pPr>
      <w:r w:rsidRPr="007A474D">
        <w:rPr>
          <w:rFonts w:ascii="Arial" w:hAnsi="Arial" w:cs="Arial"/>
          <w:szCs w:val="22"/>
        </w:rPr>
        <w:t xml:space="preserve">This document is reviewed and updated </w:t>
      </w:r>
      <w:r w:rsidR="006E79BF" w:rsidRPr="007A474D">
        <w:rPr>
          <w:rFonts w:ascii="Arial" w:hAnsi="Arial" w:cs="Arial"/>
          <w:szCs w:val="22"/>
        </w:rPr>
        <w:t xml:space="preserve">annually </w:t>
      </w:r>
      <w:r w:rsidR="006D7939" w:rsidRPr="007A474D">
        <w:rPr>
          <w:rFonts w:ascii="Arial" w:hAnsi="Arial" w:cs="Arial"/>
          <w:szCs w:val="22"/>
        </w:rPr>
        <w:t xml:space="preserve">as part of the </w:t>
      </w:r>
      <w:r w:rsidR="00A21C99" w:rsidRPr="007A474D">
        <w:rPr>
          <w:rFonts w:ascii="Arial" w:hAnsi="Arial" w:cs="Arial"/>
          <w:szCs w:val="22"/>
        </w:rPr>
        <w:t>FRMP</w:t>
      </w:r>
      <w:r w:rsidR="006D7939" w:rsidRPr="007A474D">
        <w:rPr>
          <w:rFonts w:ascii="Arial" w:hAnsi="Arial" w:cs="Arial"/>
          <w:szCs w:val="22"/>
        </w:rPr>
        <w:t xml:space="preserve"> Performance Evaluation </w:t>
      </w:r>
      <w:r w:rsidRPr="007A474D">
        <w:rPr>
          <w:rFonts w:ascii="Arial" w:hAnsi="Arial" w:cs="Arial"/>
          <w:szCs w:val="22"/>
        </w:rPr>
        <w:t xml:space="preserve">procedures set forth in </w:t>
      </w:r>
      <w:r w:rsidR="006D7939" w:rsidRPr="007A474D">
        <w:rPr>
          <w:rFonts w:ascii="Arial" w:hAnsi="Arial" w:cs="Arial"/>
          <w:szCs w:val="22"/>
        </w:rPr>
        <w:t xml:space="preserve">section </w:t>
      </w:r>
      <w:r w:rsidR="006D7939" w:rsidRPr="007A474D">
        <w:rPr>
          <w:rFonts w:ascii="Arial" w:hAnsi="Arial" w:cs="Arial"/>
          <w:szCs w:val="22"/>
        </w:rPr>
        <w:fldChar w:fldCharType="begin"/>
      </w:r>
      <w:r w:rsidR="006D7939" w:rsidRPr="007A474D">
        <w:rPr>
          <w:rFonts w:ascii="Arial" w:hAnsi="Arial" w:cs="Arial"/>
          <w:szCs w:val="22"/>
        </w:rPr>
        <w:instrText xml:space="preserve"> REF _Ref525912768 \r \h </w:instrText>
      </w:r>
      <w:r w:rsidR="000F2E1C" w:rsidRPr="007A474D">
        <w:rPr>
          <w:rFonts w:ascii="Arial" w:hAnsi="Arial" w:cs="Arial"/>
          <w:szCs w:val="22"/>
        </w:rPr>
        <w:instrText xml:space="preserve"> \* MERGEFORMAT </w:instrText>
      </w:r>
      <w:r w:rsidR="006D7939" w:rsidRPr="007A474D">
        <w:rPr>
          <w:rFonts w:ascii="Arial" w:hAnsi="Arial" w:cs="Arial"/>
          <w:szCs w:val="22"/>
        </w:rPr>
      </w:r>
      <w:r w:rsidR="006D7939" w:rsidRPr="007A474D">
        <w:rPr>
          <w:rFonts w:ascii="Arial" w:hAnsi="Arial" w:cs="Arial"/>
          <w:szCs w:val="22"/>
        </w:rPr>
        <w:fldChar w:fldCharType="separate"/>
      </w:r>
      <w:r w:rsidR="00F32047">
        <w:rPr>
          <w:rFonts w:ascii="Arial" w:hAnsi="Arial" w:cs="Arial"/>
          <w:szCs w:val="22"/>
        </w:rPr>
        <w:t>9.3</w:t>
      </w:r>
      <w:r w:rsidR="006D7939" w:rsidRPr="007A474D">
        <w:rPr>
          <w:rFonts w:ascii="Arial" w:hAnsi="Arial" w:cs="Arial"/>
          <w:szCs w:val="22"/>
        </w:rPr>
        <w:fldChar w:fldCharType="end"/>
      </w:r>
      <w:r w:rsidRPr="007A474D">
        <w:rPr>
          <w:rFonts w:ascii="Arial" w:hAnsi="Arial" w:cs="Arial"/>
          <w:szCs w:val="22"/>
        </w:rPr>
        <w:t xml:space="preserve">. </w:t>
      </w:r>
    </w:p>
    <w:p w14:paraId="455F9769" w14:textId="502649F6" w:rsidR="005F3DAA" w:rsidRPr="007A474D" w:rsidRDefault="00AD428C" w:rsidP="000F2E1C">
      <w:pPr>
        <w:spacing w:afterLines="60" w:after="144"/>
        <w:rPr>
          <w:rFonts w:ascii="Arial" w:hAnsi="Arial" w:cs="Arial"/>
          <w:szCs w:val="22"/>
        </w:rPr>
      </w:pPr>
      <w:r w:rsidRPr="007A474D">
        <w:rPr>
          <w:rFonts w:ascii="Arial" w:hAnsi="Arial" w:cs="Arial"/>
          <w:szCs w:val="22"/>
        </w:rPr>
        <w:t xml:space="preserve">Any </w:t>
      </w:r>
      <w:r w:rsidR="00855796" w:rsidRPr="007A474D">
        <w:rPr>
          <w:rFonts w:ascii="Arial" w:hAnsi="Arial" w:cs="Arial"/>
          <w:szCs w:val="22"/>
        </w:rPr>
        <w:t xml:space="preserve">changes </w:t>
      </w:r>
      <w:r w:rsidRPr="007A474D">
        <w:rPr>
          <w:rFonts w:ascii="Arial" w:hAnsi="Arial" w:cs="Arial"/>
          <w:szCs w:val="22"/>
        </w:rPr>
        <w:t xml:space="preserve">in the Company’s operating procedures </w:t>
      </w:r>
      <w:r w:rsidR="00855796" w:rsidRPr="007A474D">
        <w:rPr>
          <w:rFonts w:ascii="Arial" w:hAnsi="Arial" w:cs="Arial"/>
          <w:szCs w:val="22"/>
        </w:rPr>
        <w:t>(including training processes)</w:t>
      </w:r>
      <w:r w:rsidRPr="007A474D">
        <w:rPr>
          <w:rFonts w:ascii="Arial" w:hAnsi="Arial" w:cs="Arial"/>
          <w:szCs w:val="22"/>
        </w:rPr>
        <w:t>, applicable laws,</w:t>
      </w:r>
      <w:r w:rsidR="00855796" w:rsidRPr="007A474D">
        <w:rPr>
          <w:rFonts w:ascii="Arial" w:hAnsi="Arial" w:cs="Arial"/>
          <w:szCs w:val="22"/>
        </w:rPr>
        <w:t xml:space="preserve"> and/or </w:t>
      </w:r>
      <w:r w:rsidR="009452B2" w:rsidRPr="007A474D">
        <w:rPr>
          <w:rFonts w:ascii="Arial" w:hAnsi="Arial" w:cs="Arial"/>
          <w:szCs w:val="22"/>
        </w:rPr>
        <w:t xml:space="preserve">the terms of </w:t>
      </w:r>
      <w:r w:rsidRPr="007A474D">
        <w:rPr>
          <w:rFonts w:ascii="Arial" w:hAnsi="Arial" w:cs="Arial"/>
          <w:szCs w:val="22"/>
        </w:rPr>
        <w:t xml:space="preserve">collective bargaining agreements </w:t>
      </w:r>
      <w:r w:rsidR="00855796" w:rsidRPr="007A474D">
        <w:rPr>
          <w:rFonts w:ascii="Arial" w:hAnsi="Arial" w:cs="Arial"/>
          <w:szCs w:val="22"/>
        </w:rPr>
        <w:t>will be incorporated into this Manual as an Amendment.</w:t>
      </w:r>
      <w:r w:rsidR="0069255F" w:rsidRPr="007A474D">
        <w:rPr>
          <w:rFonts w:ascii="Arial" w:hAnsi="Arial" w:cs="Arial"/>
          <w:szCs w:val="22"/>
        </w:rPr>
        <w:t xml:space="preserve"> Any </w:t>
      </w:r>
      <w:r w:rsidR="00EC4965" w:rsidRPr="007A474D">
        <w:rPr>
          <w:rFonts w:ascii="Arial" w:hAnsi="Arial" w:cs="Arial"/>
          <w:szCs w:val="22"/>
        </w:rPr>
        <w:t xml:space="preserve">Amendment that is considered by the Director of Safety to constitute a significant change </w:t>
      </w:r>
      <w:r w:rsidR="0069255F" w:rsidRPr="007A474D">
        <w:rPr>
          <w:rFonts w:ascii="Arial" w:hAnsi="Arial" w:cs="Arial"/>
          <w:szCs w:val="22"/>
        </w:rPr>
        <w:t xml:space="preserve">to this Manual will be communicated to all employees by the issuance of a Communication in accordance with the Communication Plan set forth in section </w:t>
      </w:r>
      <w:r w:rsidR="0069255F" w:rsidRPr="007A474D">
        <w:rPr>
          <w:rFonts w:ascii="Arial" w:hAnsi="Arial" w:cs="Arial"/>
          <w:szCs w:val="22"/>
        </w:rPr>
        <w:fldChar w:fldCharType="begin"/>
      </w:r>
      <w:r w:rsidR="0069255F" w:rsidRPr="007A474D">
        <w:rPr>
          <w:rFonts w:ascii="Arial" w:hAnsi="Arial" w:cs="Arial"/>
          <w:szCs w:val="22"/>
        </w:rPr>
        <w:instrText xml:space="preserve"> REF _Ref524612073 \r \h </w:instrText>
      </w:r>
      <w:r w:rsidR="000F2E1C" w:rsidRPr="007A474D">
        <w:rPr>
          <w:rFonts w:ascii="Arial" w:hAnsi="Arial" w:cs="Arial"/>
          <w:szCs w:val="22"/>
        </w:rPr>
        <w:instrText xml:space="preserve"> \* MERGEFORMAT </w:instrText>
      </w:r>
      <w:r w:rsidR="0069255F" w:rsidRPr="007A474D">
        <w:rPr>
          <w:rFonts w:ascii="Arial" w:hAnsi="Arial" w:cs="Arial"/>
          <w:szCs w:val="22"/>
        </w:rPr>
      </w:r>
      <w:r w:rsidR="0069255F" w:rsidRPr="007A474D">
        <w:rPr>
          <w:rFonts w:ascii="Arial" w:hAnsi="Arial" w:cs="Arial"/>
          <w:szCs w:val="22"/>
        </w:rPr>
        <w:fldChar w:fldCharType="separate"/>
      </w:r>
      <w:r w:rsidR="00F32047">
        <w:rPr>
          <w:rFonts w:ascii="Arial" w:hAnsi="Arial" w:cs="Arial"/>
          <w:szCs w:val="22"/>
        </w:rPr>
        <w:t>8.2</w:t>
      </w:r>
      <w:r w:rsidR="0069255F" w:rsidRPr="007A474D">
        <w:rPr>
          <w:rFonts w:ascii="Arial" w:hAnsi="Arial" w:cs="Arial"/>
          <w:szCs w:val="22"/>
        </w:rPr>
        <w:fldChar w:fldCharType="end"/>
      </w:r>
      <w:r w:rsidR="0069255F" w:rsidRPr="007A474D">
        <w:rPr>
          <w:rFonts w:ascii="Arial" w:hAnsi="Arial" w:cs="Arial"/>
          <w:szCs w:val="22"/>
        </w:rPr>
        <w:t>.</w:t>
      </w:r>
    </w:p>
    <w:p w14:paraId="7F40722E" w14:textId="6FFB44CA" w:rsidR="00F95C2B" w:rsidRPr="007A474D" w:rsidRDefault="00EC4965"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Amendment Process</w:t>
      </w:r>
    </w:p>
    <w:p w14:paraId="66694326" w14:textId="158AF6E4" w:rsidR="00855796" w:rsidRPr="007A474D" w:rsidRDefault="00855796" w:rsidP="000F2E1C">
      <w:pPr>
        <w:spacing w:afterLines="60" w:after="144"/>
        <w:rPr>
          <w:rFonts w:ascii="Arial" w:hAnsi="Arial" w:cs="Arial"/>
          <w:szCs w:val="22"/>
        </w:rPr>
      </w:pPr>
      <w:r w:rsidRPr="007A474D">
        <w:rPr>
          <w:rFonts w:ascii="Arial" w:hAnsi="Arial" w:cs="Arial"/>
          <w:szCs w:val="22"/>
        </w:rPr>
        <w:t>The amendment process is as follows:</w:t>
      </w:r>
    </w:p>
    <w:p w14:paraId="6F41ED22" w14:textId="7D3C3D73" w:rsidR="00F95C2B"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The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Pr="007A474D">
        <w:rPr>
          <w:rFonts w:ascii="Arial" w:hAnsi="Arial" w:cs="Arial"/>
          <w:szCs w:val="22"/>
        </w:rPr>
        <w:t xml:space="preserve">prepares a draft of the Amendment </w:t>
      </w:r>
      <w:r w:rsidR="00855796" w:rsidRPr="007A474D">
        <w:rPr>
          <w:rFonts w:ascii="Arial" w:hAnsi="Arial" w:cs="Arial"/>
          <w:szCs w:val="22"/>
        </w:rPr>
        <w:t xml:space="preserve">in consultation with the </w:t>
      </w:r>
      <w:r w:rsidR="009452B2" w:rsidRPr="007A474D">
        <w:rPr>
          <w:rFonts w:ascii="Arial" w:hAnsi="Arial" w:cs="Arial"/>
          <w:szCs w:val="22"/>
        </w:rPr>
        <w:t xml:space="preserve">Director of Safety. </w:t>
      </w:r>
      <w:r w:rsidRPr="007A474D">
        <w:rPr>
          <w:rFonts w:ascii="Arial" w:hAnsi="Arial" w:cs="Arial"/>
          <w:szCs w:val="22"/>
        </w:rPr>
        <w:t>The draft Amendment includes:</w:t>
      </w:r>
    </w:p>
    <w:p w14:paraId="4F331382" w14:textId="635EB1E7" w:rsidR="00F95C2B" w:rsidRPr="00DB76FB" w:rsidRDefault="005F3DAA" w:rsidP="00DB76FB">
      <w:pPr>
        <w:pStyle w:val="ListParagraph"/>
        <w:numPr>
          <w:ilvl w:val="0"/>
          <w:numId w:val="50"/>
        </w:numPr>
        <w:spacing w:afterLines="60" w:after="144"/>
        <w:ind w:left="1440"/>
        <w:rPr>
          <w:rFonts w:ascii="Arial" w:hAnsi="Arial" w:cs="Arial"/>
          <w:szCs w:val="22"/>
        </w:rPr>
      </w:pPr>
      <w:r w:rsidRPr="00DB76FB">
        <w:rPr>
          <w:rFonts w:ascii="Arial" w:hAnsi="Arial" w:cs="Arial"/>
          <w:szCs w:val="22"/>
        </w:rPr>
        <w:t>An amendment control sheet</w:t>
      </w:r>
    </w:p>
    <w:p w14:paraId="75803A44" w14:textId="09EBA4C5" w:rsidR="00F95C2B" w:rsidRPr="00DB76FB" w:rsidRDefault="00F95C2B" w:rsidP="00DB76FB">
      <w:pPr>
        <w:pStyle w:val="ListParagraph"/>
        <w:numPr>
          <w:ilvl w:val="0"/>
          <w:numId w:val="50"/>
        </w:numPr>
        <w:spacing w:afterLines="60" w:after="144"/>
        <w:ind w:left="1440"/>
        <w:rPr>
          <w:rFonts w:ascii="Arial" w:hAnsi="Arial" w:cs="Arial"/>
          <w:szCs w:val="22"/>
        </w:rPr>
      </w:pPr>
      <w:r w:rsidRPr="00DB76FB">
        <w:rPr>
          <w:rFonts w:ascii="Arial" w:hAnsi="Arial" w:cs="Arial"/>
          <w:szCs w:val="22"/>
        </w:rPr>
        <w:t>A</w:t>
      </w:r>
      <w:r w:rsidR="00855796" w:rsidRPr="00DB76FB">
        <w:rPr>
          <w:rFonts w:ascii="Arial" w:hAnsi="Arial" w:cs="Arial"/>
          <w:szCs w:val="22"/>
        </w:rPr>
        <w:t xml:space="preserve">n updated first page of Section </w:t>
      </w:r>
      <w:r w:rsidR="00DF6A1F" w:rsidRPr="00DB76FB">
        <w:rPr>
          <w:rFonts w:ascii="Arial" w:hAnsi="Arial" w:cs="Arial"/>
          <w:szCs w:val="22"/>
        </w:rPr>
        <w:fldChar w:fldCharType="begin"/>
      </w:r>
      <w:r w:rsidR="00DF6A1F" w:rsidRPr="00DB76FB">
        <w:rPr>
          <w:rFonts w:ascii="Arial" w:hAnsi="Arial" w:cs="Arial"/>
          <w:szCs w:val="22"/>
        </w:rPr>
        <w:instrText xml:space="preserve"> REF _Ref526856841 \r \h </w:instrText>
      </w:r>
      <w:r w:rsidR="000F2E1C" w:rsidRPr="00DB76FB">
        <w:rPr>
          <w:rFonts w:ascii="Arial" w:hAnsi="Arial" w:cs="Arial"/>
          <w:szCs w:val="22"/>
        </w:rPr>
        <w:instrText xml:space="preserve"> \* MERGEFORMAT </w:instrText>
      </w:r>
      <w:r w:rsidR="00DF6A1F" w:rsidRPr="00DB76FB">
        <w:rPr>
          <w:rFonts w:ascii="Arial" w:hAnsi="Arial" w:cs="Arial"/>
          <w:szCs w:val="22"/>
        </w:rPr>
      </w:r>
      <w:r w:rsidR="00DF6A1F" w:rsidRPr="00DB76FB">
        <w:rPr>
          <w:rFonts w:ascii="Arial" w:hAnsi="Arial" w:cs="Arial"/>
          <w:szCs w:val="22"/>
        </w:rPr>
        <w:fldChar w:fldCharType="separate"/>
      </w:r>
      <w:r w:rsidR="00F32047">
        <w:rPr>
          <w:rFonts w:ascii="Arial" w:hAnsi="Arial" w:cs="Arial"/>
          <w:szCs w:val="22"/>
        </w:rPr>
        <w:t>3.2</w:t>
      </w:r>
      <w:r w:rsidR="00DF6A1F" w:rsidRPr="00DB76FB">
        <w:rPr>
          <w:rFonts w:ascii="Arial" w:hAnsi="Arial" w:cs="Arial"/>
          <w:szCs w:val="22"/>
        </w:rPr>
        <w:fldChar w:fldCharType="end"/>
      </w:r>
      <w:r w:rsidR="00DF6A1F" w:rsidRPr="00DB76FB">
        <w:rPr>
          <w:rFonts w:ascii="Arial" w:hAnsi="Arial" w:cs="Arial"/>
          <w:szCs w:val="22"/>
        </w:rPr>
        <w:t xml:space="preserve"> </w:t>
      </w:r>
      <w:r w:rsidR="005F3DAA" w:rsidRPr="00DB76FB">
        <w:rPr>
          <w:rFonts w:ascii="Arial" w:hAnsi="Arial" w:cs="Arial"/>
          <w:szCs w:val="22"/>
        </w:rPr>
        <w:t>–</w:t>
      </w:r>
      <w:r w:rsidR="00DF6A1F" w:rsidRPr="00DB76FB">
        <w:rPr>
          <w:rFonts w:ascii="Arial" w:hAnsi="Arial" w:cs="Arial"/>
          <w:szCs w:val="22"/>
        </w:rPr>
        <w:t xml:space="preserve"> </w:t>
      </w:r>
      <w:r w:rsidR="00855796" w:rsidRPr="00DB76FB">
        <w:rPr>
          <w:rFonts w:ascii="Arial" w:hAnsi="Arial" w:cs="Arial"/>
          <w:szCs w:val="22"/>
        </w:rPr>
        <w:t>Amendments</w:t>
      </w:r>
    </w:p>
    <w:p w14:paraId="53482CF3" w14:textId="25F214A6" w:rsidR="00855796" w:rsidRPr="00DB76FB" w:rsidRDefault="00F95C2B" w:rsidP="00DB76FB">
      <w:pPr>
        <w:pStyle w:val="ListParagraph"/>
        <w:numPr>
          <w:ilvl w:val="0"/>
          <w:numId w:val="50"/>
        </w:numPr>
        <w:spacing w:afterLines="60" w:after="144"/>
        <w:ind w:left="1440"/>
        <w:rPr>
          <w:rFonts w:ascii="Arial" w:hAnsi="Arial" w:cs="Arial"/>
          <w:szCs w:val="22"/>
        </w:rPr>
      </w:pPr>
      <w:r w:rsidRPr="00DB76FB">
        <w:rPr>
          <w:rFonts w:ascii="Arial" w:hAnsi="Arial" w:cs="Arial"/>
          <w:szCs w:val="22"/>
        </w:rPr>
        <w:t>T</w:t>
      </w:r>
      <w:r w:rsidR="00855796" w:rsidRPr="00DB76FB">
        <w:rPr>
          <w:rFonts w:ascii="Arial" w:hAnsi="Arial" w:cs="Arial"/>
          <w:szCs w:val="22"/>
        </w:rPr>
        <w:t xml:space="preserve">he </w:t>
      </w:r>
      <w:r w:rsidRPr="00DB76FB">
        <w:rPr>
          <w:rFonts w:ascii="Arial" w:hAnsi="Arial" w:cs="Arial"/>
          <w:szCs w:val="22"/>
        </w:rPr>
        <w:t>text of the A</w:t>
      </w:r>
      <w:r w:rsidR="005F3DAA" w:rsidRPr="00DB76FB">
        <w:rPr>
          <w:rFonts w:ascii="Arial" w:hAnsi="Arial" w:cs="Arial"/>
          <w:szCs w:val="22"/>
        </w:rPr>
        <w:t>mendment itself</w:t>
      </w:r>
    </w:p>
    <w:p w14:paraId="12F15600" w14:textId="70857B7A" w:rsidR="00855796"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The </w:t>
      </w:r>
      <w:r w:rsidR="00507C24" w:rsidRPr="007A474D">
        <w:rPr>
          <w:rFonts w:ascii="Arial" w:hAnsi="Arial" w:cs="Arial"/>
          <w:szCs w:val="22"/>
        </w:rPr>
        <w:t>Technical Standards Coordinator</w:t>
      </w:r>
      <w:r w:rsidRPr="007A474D">
        <w:rPr>
          <w:rFonts w:ascii="Arial" w:hAnsi="Arial" w:cs="Arial"/>
          <w:szCs w:val="22"/>
        </w:rPr>
        <w:t xml:space="preserve"> </w:t>
      </w:r>
      <w:r w:rsidR="00855796" w:rsidRPr="007A474D">
        <w:rPr>
          <w:rFonts w:ascii="Arial" w:hAnsi="Arial" w:cs="Arial"/>
          <w:szCs w:val="22"/>
        </w:rPr>
        <w:t>forward</w:t>
      </w:r>
      <w:r w:rsidRPr="007A474D">
        <w:rPr>
          <w:rFonts w:ascii="Arial" w:hAnsi="Arial" w:cs="Arial"/>
          <w:szCs w:val="22"/>
        </w:rPr>
        <w:t>s</w:t>
      </w:r>
      <w:r w:rsidR="00855796" w:rsidRPr="007A474D">
        <w:rPr>
          <w:rFonts w:ascii="Arial" w:hAnsi="Arial" w:cs="Arial"/>
          <w:szCs w:val="22"/>
        </w:rPr>
        <w:t xml:space="preserve"> a copy of the Amendment to </w:t>
      </w:r>
      <w:r w:rsidR="009452B2" w:rsidRPr="007A474D">
        <w:rPr>
          <w:rFonts w:ascii="Arial" w:hAnsi="Arial" w:cs="Arial"/>
          <w:szCs w:val="22"/>
          <w:highlight w:val="yellow"/>
        </w:rPr>
        <w:t>[</w:t>
      </w:r>
      <w:r w:rsidR="009452B2" w:rsidRPr="007A474D">
        <w:rPr>
          <w:rFonts w:ascii="Arial" w:hAnsi="Arial" w:cs="Arial"/>
          <w:i/>
          <w:szCs w:val="22"/>
          <w:highlight w:val="yellow"/>
        </w:rPr>
        <w:t>insert name of applicable body</w:t>
      </w:r>
      <w:r w:rsidR="009452B2" w:rsidRPr="007A474D">
        <w:rPr>
          <w:rFonts w:ascii="Arial" w:hAnsi="Arial" w:cs="Arial"/>
          <w:szCs w:val="22"/>
          <w:highlight w:val="yellow"/>
        </w:rPr>
        <w:t>]</w:t>
      </w:r>
      <w:r w:rsidR="00855796" w:rsidRPr="007A474D">
        <w:rPr>
          <w:rFonts w:ascii="Arial" w:hAnsi="Arial" w:cs="Arial"/>
          <w:szCs w:val="22"/>
        </w:rPr>
        <w:t xml:space="preserve"> for approval.</w:t>
      </w:r>
    </w:p>
    <w:p w14:paraId="4F7CEACE" w14:textId="4BDEEF21" w:rsidR="00F95C2B" w:rsidRPr="007A474D" w:rsidRDefault="00855796"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Once </w:t>
      </w:r>
      <w:r w:rsidR="00F95C2B" w:rsidRPr="007A474D">
        <w:rPr>
          <w:rFonts w:ascii="Arial" w:hAnsi="Arial" w:cs="Arial"/>
          <w:szCs w:val="22"/>
        </w:rPr>
        <w:t xml:space="preserve">the Amendment text is </w:t>
      </w:r>
      <w:r w:rsidRPr="007A474D">
        <w:rPr>
          <w:rFonts w:ascii="Arial" w:hAnsi="Arial" w:cs="Arial"/>
          <w:szCs w:val="22"/>
        </w:rPr>
        <w:t>approved by</w:t>
      </w:r>
      <w:r w:rsidR="009452B2" w:rsidRPr="007A474D">
        <w:rPr>
          <w:rFonts w:ascii="Arial" w:hAnsi="Arial" w:cs="Arial"/>
          <w:szCs w:val="22"/>
        </w:rPr>
        <w:t xml:space="preserve"> </w:t>
      </w:r>
      <w:r w:rsidR="009452B2" w:rsidRPr="007A474D">
        <w:rPr>
          <w:rFonts w:ascii="Arial" w:hAnsi="Arial" w:cs="Arial"/>
          <w:szCs w:val="22"/>
          <w:highlight w:val="yellow"/>
        </w:rPr>
        <w:t>[</w:t>
      </w:r>
      <w:r w:rsidR="009452B2" w:rsidRPr="007A474D">
        <w:rPr>
          <w:rFonts w:ascii="Arial" w:hAnsi="Arial" w:cs="Arial"/>
          <w:i/>
          <w:szCs w:val="22"/>
          <w:highlight w:val="yellow"/>
        </w:rPr>
        <w:t>insert name of applicable body</w:t>
      </w:r>
      <w:r w:rsidR="009452B2" w:rsidRPr="007A474D">
        <w:rPr>
          <w:rFonts w:ascii="Arial" w:hAnsi="Arial" w:cs="Arial"/>
          <w:szCs w:val="22"/>
          <w:highlight w:val="yellow"/>
        </w:rPr>
        <w:t>]</w:t>
      </w:r>
      <w:r w:rsidRPr="007A474D">
        <w:rPr>
          <w:rFonts w:ascii="Arial" w:hAnsi="Arial" w:cs="Arial"/>
          <w:szCs w:val="22"/>
        </w:rPr>
        <w:t xml:space="preserve">, </w:t>
      </w:r>
      <w:r w:rsidR="00F95C2B" w:rsidRPr="007A474D">
        <w:rPr>
          <w:rFonts w:ascii="Arial" w:hAnsi="Arial" w:cs="Arial"/>
          <w:szCs w:val="22"/>
        </w:rPr>
        <w:t>t</w:t>
      </w:r>
      <w:r w:rsidRPr="007A474D">
        <w:rPr>
          <w:rFonts w:ascii="Arial" w:hAnsi="Arial" w:cs="Arial"/>
          <w:szCs w:val="22"/>
        </w:rPr>
        <w:t xml:space="preserve">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Pr="007A474D">
        <w:rPr>
          <w:rFonts w:ascii="Arial" w:hAnsi="Arial" w:cs="Arial"/>
          <w:szCs w:val="22"/>
        </w:rPr>
        <w:t xml:space="preserve"> prepare</w:t>
      </w:r>
      <w:r w:rsidR="00F95C2B" w:rsidRPr="007A474D">
        <w:rPr>
          <w:rFonts w:ascii="Arial" w:hAnsi="Arial" w:cs="Arial"/>
          <w:szCs w:val="22"/>
        </w:rPr>
        <w:t>s</w:t>
      </w:r>
      <w:r w:rsidRPr="007A474D">
        <w:rPr>
          <w:rFonts w:ascii="Arial" w:hAnsi="Arial" w:cs="Arial"/>
          <w:szCs w:val="22"/>
        </w:rPr>
        <w:t xml:space="preserve"> the </w:t>
      </w:r>
      <w:r w:rsidR="00F95C2B" w:rsidRPr="007A474D">
        <w:rPr>
          <w:rFonts w:ascii="Arial" w:hAnsi="Arial" w:cs="Arial"/>
          <w:szCs w:val="22"/>
        </w:rPr>
        <w:t>document for distribution, including:</w:t>
      </w:r>
    </w:p>
    <w:p w14:paraId="0648D282" w14:textId="55ABA5BE" w:rsidR="00F95C2B" w:rsidRPr="007A474D" w:rsidRDefault="00D0065F" w:rsidP="00DB76FB">
      <w:pPr>
        <w:pStyle w:val="ListParagraph"/>
        <w:numPr>
          <w:ilvl w:val="0"/>
          <w:numId w:val="50"/>
        </w:numPr>
        <w:spacing w:afterLines="60" w:after="144"/>
        <w:ind w:left="1440"/>
        <w:rPr>
          <w:rFonts w:ascii="Arial" w:hAnsi="Arial" w:cs="Arial"/>
          <w:szCs w:val="22"/>
        </w:rPr>
      </w:pPr>
      <w:r w:rsidRPr="007A474D">
        <w:rPr>
          <w:rFonts w:ascii="Arial" w:hAnsi="Arial" w:cs="Arial"/>
          <w:szCs w:val="22"/>
        </w:rPr>
        <w:t>T</w:t>
      </w:r>
      <w:r w:rsidR="00855796" w:rsidRPr="007A474D">
        <w:rPr>
          <w:rFonts w:ascii="Arial" w:hAnsi="Arial" w:cs="Arial"/>
          <w:szCs w:val="22"/>
        </w:rPr>
        <w:t xml:space="preserve">he Technical </w:t>
      </w:r>
      <w:r w:rsidR="005F3DAA" w:rsidRPr="007A474D">
        <w:rPr>
          <w:rFonts w:ascii="Arial" w:hAnsi="Arial" w:cs="Arial"/>
          <w:szCs w:val="22"/>
        </w:rPr>
        <w:t>Publication Distribution Sheet</w:t>
      </w:r>
    </w:p>
    <w:p w14:paraId="32C06765" w14:textId="2F0FBA5D" w:rsidR="00F95C2B" w:rsidRPr="007A474D" w:rsidRDefault="00D0065F" w:rsidP="00DB76FB">
      <w:pPr>
        <w:pStyle w:val="ListParagraph"/>
        <w:numPr>
          <w:ilvl w:val="0"/>
          <w:numId w:val="50"/>
        </w:numPr>
        <w:spacing w:afterLines="60" w:after="144"/>
        <w:ind w:left="1440"/>
        <w:rPr>
          <w:rFonts w:ascii="Arial" w:hAnsi="Arial" w:cs="Arial"/>
          <w:szCs w:val="22"/>
        </w:rPr>
      </w:pPr>
      <w:r w:rsidRPr="007A474D">
        <w:rPr>
          <w:rFonts w:ascii="Arial" w:hAnsi="Arial" w:cs="Arial"/>
          <w:szCs w:val="22"/>
        </w:rPr>
        <w:t>T</w:t>
      </w:r>
      <w:r w:rsidR="005F3DAA" w:rsidRPr="007A474D">
        <w:rPr>
          <w:rFonts w:ascii="Arial" w:hAnsi="Arial" w:cs="Arial"/>
          <w:szCs w:val="22"/>
        </w:rPr>
        <w:t>he amendment control sheet</w:t>
      </w:r>
    </w:p>
    <w:p w14:paraId="1A4B60F0" w14:textId="3FF7021D" w:rsidR="00855796" w:rsidRPr="007A474D" w:rsidRDefault="00D0065F" w:rsidP="00DB76FB">
      <w:pPr>
        <w:pStyle w:val="ListParagraph"/>
        <w:numPr>
          <w:ilvl w:val="0"/>
          <w:numId w:val="50"/>
        </w:numPr>
        <w:spacing w:afterLines="60" w:after="144"/>
        <w:ind w:left="1440"/>
        <w:rPr>
          <w:rFonts w:ascii="Arial" w:hAnsi="Arial" w:cs="Arial"/>
          <w:szCs w:val="22"/>
        </w:rPr>
      </w:pPr>
      <w:r w:rsidRPr="007A474D">
        <w:rPr>
          <w:rFonts w:ascii="Arial" w:hAnsi="Arial" w:cs="Arial"/>
          <w:szCs w:val="22"/>
        </w:rPr>
        <w:t>T</w:t>
      </w:r>
      <w:r w:rsidR="005F3DAA" w:rsidRPr="007A474D">
        <w:rPr>
          <w:rFonts w:ascii="Arial" w:hAnsi="Arial" w:cs="Arial"/>
          <w:szCs w:val="22"/>
        </w:rPr>
        <w:t>he amended pages</w:t>
      </w:r>
    </w:p>
    <w:p w14:paraId="58D2A975" w14:textId="16CFAB2C" w:rsidR="00855796"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T</w:t>
      </w:r>
      <w:r w:rsidR="00855796" w:rsidRPr="007A474D">
        <w:rPr>
          <w:rFonts w:ascii="Arial" w:hAnsi="Arial" w:cs="Arial"/>
          <w:szCs w:val="22"/>
        </w:rPr>
        <w:t xml:space="preserve">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00855796" w:rsidRPr="007A474D">
        <w:rPr>
          <w:rFonts w:ascii="Arial" w:hAnsi="Arial" w:cs="Arial"/>
          <w:szCs w:val="22"/>
        </w:rPr>
        <w:t>issue</w:t>
      </w:r>
      <w:r w:rsidRPr="007A474D">
        <w:rPr>
          <w:rFonts w:ascii="Arial" w:hAnsi="Arial" w:cs="Arial"/>
          <w:szCs w:val="22"/>
        </w:rPr>
        <w:t>s</w:t>
      </w:r>
      <w:r w:rsidR="00855796" w:rsidRPr="007A474D">
        <w:rPr>
          <w:rFonts w:ascii="Arial" w:hAnsi="Arial" w:cs="Arial"/>
          <w:szCs w:val="22"/>
        </w:rPr>
        <w:t xml:space="preserve"> the amendment pac</w:t>
      </w:r>
      <w:r w:rsidRPr="007A474D">
        <w:rPr>
          <w:rFonts w:ascii="Arial" w:hAnsi="Arial" w:cs="Arial"/>
          <w:szCs w:val="22"/>
        </w:rPr>
        <w:t>kage to all Manual holders.</w:t>
      </w:r>
    </w:p>
    <w:p w14:paraId="24BBD847" w14:textId="77777777" w:rsidR="00F95C2B"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Each Manual holder </w:t>
      </w:r>
      <w:r w:rsidR="00855796" w:rsidRPr="007A474D">
        <w:rPr>
          <w:rFonts w:ascii="Arial" w:hAnsi="Arial" w:cs="Arial"/>
          <w:szCs w:val="22"/>
        </w:rPr>
        <w:t>shall:</w:t>
      </w:r>
    </w:p>
    <w:p w14:paraId="5564EF69" w14:textId="0F25C816" w:rsidR="00855796" w:rsidRPr="007A474D" w:rsidRDefault="00F95C2B"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I</w:t>
      </w:r>
      <w:r w:rsidR="00855796" w:rsidRPr="007A474D">
        <w:rPr>
          <w:rFonts w:ascii="Arial" w:hAnsi="Arial" w:cs="Arial"/>
          <w:szCs w:val="22"/>
        </w:rPr>
        <w:t xml:space="preserve">nsert all amendments </w:t>
      </w:r>
      <w:r w:rsidRPr="007A474D">
        <w:rPr>
          <w:rFonts w:ascii="Arial" w:hAnsi="Arial" w:cs="Arial"/>
          <w:szCs w:val="22"/>
        </w:rPr>
        <w:t xml:space="preserve">into their copy of the Manual </w:t>
      </w:r>
      <w:r w:rsidR="005F3DAA" w:rsidRPr="007A474D">
        <w:rPr>
          <w:rFonts w:ascii="Arial" w:hAnsi="Arial" w:cs="Arial"/>
          <w:szCs w:val="22"/>
        </w:rPr>
        <w:t>immediately upon receipt</w:t>
      </w:r>
    </w:p>
    <w:p w14:paraId="1C418443" w14:textId="5433EB93" w:rsidR="00F95C2B" w:rsidRPr="007A474D" w:rsidRDefault="00F95C2B"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Record the entr</w:t>
      </w:r>
      <w:r w:rsidR="005F3DAA" w:rsidRPr="007A474D">
        <w:rPr>
          <w:rFonts w:ascii="Arial" w:hAnsi="Arial" w:cs="Arial"/>
          <w:szCs w:val="22"/>
        </w:rPr>
        <w:t>y on the Amendment Record Sheet</w:t>
      </w:r>
    </w:p>
    <w:p w14:paraId="187BAE26" w14:textId="061F16E5" w:rsidR="00F95C2B" w:rsidRPr="007A474D" w:rsidRDefault="00F95C2B"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 xml:space="preserve">Sign the Technical Publication Distribution Sheet </w:t>
      </w:r>
      <w:r w:rsidR="00855796" w:rsidRPr="007A474D">
        <w:rPr>
          <w:rFonts w:ascii="Arial" w:hAnsi="Arial" w:cs="Arial"/>
          <w:szCs w:val="22"/>
        </w:rPr>
        <w:t xml:space="preserve">and return it to the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00855796" w:rsidRPr="007A474D">
        <w:rPr>
          <w:rFonts w:ascii="Arial" w:hAnsi="Arial" w:cs="Arial"/>
          <w:szCs w:val="22"/>
        </w:rPr>
        <w:t xml:space="preserve">to confirm that </w:t>
      </w:r>
      <w:r w:rsidR="005F3DAA" w:rsidRPr="007A474D">
        <w:rPr>
          <w:rFonts w:ascii="Arial" w:hAnsi="Arial" w:cs="Arial"/>
          <w:szCs w:val="22"/>
        </w:rPr>
        <w:t>the amendment was received</w:t>
      </w:r>
    </w:p>
    <w:p w14:paraId="5BD496EF" w14:textId="237E9484" w:rsidR="00855796" w:rsidRPr="007A474D" w:rsidRDefault="009452B2"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A</w:t>
      </w:r>
      <w:r w:rsidR="00855796" w:rsidRPr="007A474D">
        <w:rPr>
          <w:rFonts w:ascii="Arial" w:hAnsi="Arial" w:cs="Arial"/>
          <w:szCs w:val="22"/>
        </w:rPr>
        <w:t xml:space="preserve">dvise the </w:t>
      </w:r>
      <w:r w:rsidRPr="007A474D">
        <w:rPr>
          <w:rFonts w:ascii="Arial" w:hAnsi="Arial" w:cs="Arial"/>
          <w:szCs w:val="22"/>
          <w:highlight w:val="yellow"/>
        </w:rPr>
        <w:t>[</w:t>
      </w:r>
      <w:r w:rsidRPr="007A474D">
        <w:rPr>
          <w:rFonts w:ascii="Arial" w:hAnsi="Arial" w:cs="Arial"/>
          <w:i/>
          <w:szCs w:val="22"/>
          <w:highlight w:val="yellow"/>
        </w:rPr>
        <w:t>insert title of designated personnel</w:t>
      </w:r>
      <w:r w:rsidRPr="007A474D">
        <w:rPr>
          <w:rFonts w:ascii="Arial" w:hAnsi="Arial" w:cs="Arial"/>
          <w:szCs w:val="22"/>
          <w:highlight w:val="yellow"/>
        </w:rPr>
        <w:t>]</w:t>
      </w:r>
      <w:r w:rsidRPr="007A474D">
        <w:rPr>
          <w:rFonts w:ascii="Arial" w:hAnsi="Arial" w:cs="Arial"/>
          <w:szCs w:val="22"/>
        </w:rPr>
        <w:t xml:space="preserve"> </w:t>
      </w:r>
      <w:r w:rsidR="00855796" w:rsidRPr="007A474D">
        <w:rPr>
          <w:rFonts w:ascii="Arial" w:hAnsi="Arial" w:cs="Arial"/>
          <w:szCs w:val="22"/>
        </w:rPr>
        <w:t xml:space="preserve">of </w:t>
      </w:r>
      <w:r w:rsidRPr="007A474D">
        <w:rPr>
          <w:rFonts w:ascii="Arial" w:hAnsi="Arial" w:cs="Arial"/>
          <w:szCs w:val="22"/>
        </w:rPr>
        <w:t xml:space="preserve">any </w:t>
      </w:r>
      <w:r w:rsidR="00855796" w:rsidRPr="007A474D">
        <w:rPr>
          <w:rFonts w:ascii="Arial" w:hAnsi="Arial" w:cs="Arial"/>
          <w:szCs w:val="22"/>
        </w:rPr>
        <w:t xml:space="preserve">errors or omissions found in the </w:t>
      </w:r>
      <w:r w:rsidR="00F95C2B" w:rsidRPr="007A474D">
        <w:rPr>
          <w:rFonts w:ascii="Arial" w:hAnsi="Arial" w:cs="Arial"/>
          <w:szCs w:val="22"/>
        </w:rPr>
        <w:t>Amendment</w:t>
      </w:r>
    </w:p>
    <w:p w14:paraId="05AF3255" w14:textId="4BEE1A31" w:rsidR="00855796" w:rsidRPr="007A474D" w:rsidRDefault="00855796" w:rsidP="001418EF">
      <w:pPr>
        <w:spacing w:afterLines="60" w:after="144"/>
        <w:ind w:left="720"/>
        <w:rPr>
          <w:rFonts w:ascii="Arial" w:hAnsi="Arial" w:cs="Arial"/>
          <w:szCs w:val="22"/>
        </w:rPr>
      </w:pPr>
      <w:r w:rsidRPr="007A474D">
        <w:rPr>
          <w:rFonts w:ascii="Arial" w:hAnsi="Arial" w:cs="Arial"/>
          <w:szCs w:val="22"/>
        </w:rPr>
        <w:t xml:space="preserve">If a signed Technical Publication Distribution Sheet is not returned to the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00F95C2B" w:rsidRPr="007A474D">
        <w:rPr>
          <w:rFonts w:ascii="Arial" w:hAnsi="Arial" w:cs="Arial"/>
          <w:szCs w:val="22"/>
        </w:rPr>
        <w:t>within one week of distribution</w:t>
      </w:r>
      <w:r w:rsidRPr="007A474D">
        <w:rPr>
          <w:rFonts w:ascii="Arial" w:hAnsi="Arial" w:cs="Arial"/>
          <w:szCs w:val="22"/>
        </w:rPr>
        <w:t>, th</w:t>
      </w:r>
      <w:r w:rsidR="009452B2" w:rsidRPr="007A474D">
        <w:rPr>
          <w:rFonts w:ascii="Arial" w:hAnsi="Arial" w:cs="Arial"/>
          <w:szCs w:val="22"/>
        </w:rPr>
        <w:t xml:space="preserve">is individual </w:t>
      </w:r>
      <w:r w:rsidRPr="007A474D">
        <w:rPr>
          <w:rFonts w:ascii="Arial" w:hAnsi="Arial" w:cs="Arial"/>
          <w:szCs w:val="22"/>
        </w:rPr>
        <w:t>will follow up by email.</w:t>
      </w:r>
    </w:p>
    <w:p w14:paraId="08654FCD" w14:textId="77777777" w:rsidR="00855796" w:rsidRPr="007A474D" w:rsidRDefault="00855796" w:rsidP="001418EF">
      <w:pPr>
        <w:spacing w:afterLines="60" w:after="144"/>
        <w:ind w:left="720"/>
        <w:rPr>
          <w:rFonts w:ascii="Arial" w:hAnsi="Arial" w:cs="Arial"/>
          <w:szCs w:val="22"/>
        </w:rPr>
      </w:pPr>
      <w:r w:rsidRPr="007A474D">
        <w:rPr>
          <w:rFonts w:ascii="Arial" w:hAnsi="Arial" w:cs="Arial"/>
          <w:szCs w:val="22"/>
        </w:rPr>
        <w:t xml:space="preserve">The electronic distribution process </w:t>
      </w:r>
      <w:r w:rsidR="007B3BB9" w:rsidRPr="007A474D">
        <w:rPr>
          <w:rFonts w:ascii="Arial" w:hAnsi="Arial" w:cs="Arial"/>
          <w:szCs w:val="22"/>
        </w:rPr>
        <w:t xml:space="preserve">of amendments </w:t>
      </w:r>
      <w:r w:rsidRPr="007A474D">
        <w:rPr>
          <w:rFonts w:ascii="Arial" w:hAnsi="Arial" w:cs="Arial"/>
          <w:szCs w:val="22"/>
        </w:rPr>
        <w:t xml:space="preserve">is </w:t>
      </w:r>
      <w:r w:rsidR="007B3BB9" w:rsidRPr="007A474D">
        <w:rPr>
          <w:rFonts w:ascii="Arial" w:hAnsi="Arial" w:cs="Arial"/>
          <w:szCs w:val="22"/>
        </w:rPr>
        <w:t xml:space="preserve">similar, </w:t>
      </w:r>
      <w:r w:rsidRPr="007A474D">
        <w:rPr>
          <w:rFonts w:ascii="Arial" w:hAnsi="Arial" w:cs="Arial"/>
          <w:szCs w:val="22"/>
        </w:rPr>
        <w:t>as follows:</w:t>
      </w:r>
    </w:p>
    <w:p w14:paraId="31B31B34" w14:textId="0998052F" w:rsidR="00855796" w:rsidRPr="007A474D" w:rsidRDefault="007B3BB9"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lastRenderedPageBreak/>
        <w:t>T</w:t>
      </w:r>
      <w:r w:rsidR="00855796" w:rsidRPr="007A474D">
        <w:rPr>
          <w:rFonts w:ascii="Arial" w:hAnsi="Arial" w:cs="Arial"/>
          <w:szCs w:val="22"/>
        </w:rPr>
        <w:t>he technical support office prepare</w:t>
      </w:r>
      <w:r w:rsidRPr="007A474D">
        <w:rPr>
          <w:rFonts w:ascii="Arial" w:hAnsi="Arial" w:cs="Arial"/>
          <w:szCs w:val="22"/>
        </w:rPr>
        <w:t>s</w:t>
      </w:r>
      <w:r w:rsidR="00855796" w:rsidRPr="007A474D">
        <w:rPr>
          <w:rFonts w:ascii="Arial" w:hAnsi="Arial" w:cs="Arial"/>
          <w:szCs w:val="22"/>
        </w:rPr>
        <w:t xml:space="preserve"> a PDF copy of the complete manual including the Amendment, </w:t>
      </w:r>
      <w:r w:rsidRPr="007A474D">
        <w:rPr>
          <w:rFonts w:ascii="Arial" w:hAnsi="Arial" w:cs="Arial"/>
          <w:szCs w:val="22"/>
        </w:rPr>
        <w:t>along with</w:t>
      </w:r>
      <w:r w:rsidR="0056748B" w:rsidRPr="007A474D">
        <w:rPr>
          <w:rFonts w:ascii="Arial" w:hAnsi="Arial" w:cs="Arial"/>
          <w:szCs w:val="22"/>
        </w:rPr>
        <w:t xml:space="preserve"> a PDF of</w:t>
      </w:r>
      <w:r w:rsidRPr="007A474D">
        <w:rPr>
          <w:rFonts w:ascii="Arial" w:hAnsi="Arial" w:cs="Arial"/>
          <w:szCs w:val="22"/>
        </w:rPr>
        <w:t xml:space="preserve"> </w:t>
      </w:r>
      <w:r w:rsidR="00855796" w:rsidRPr="007A474D">
        <w:rPr>
          <w:rFonts w:ascii="Arial" w:hAnsi="Arial" w:cs="Arial"/>
          <w:szCs w:val="22"/>
        </w:rPr>
        <w:t xml:space="preserve">the signed </w:t>
      </w:r>
      <w:r w:rsidR="005F3DAA" w:rsidRPr="007A474D">
        <w:rPr>
          <w:rFonts w:ascii="Arial" w:hAnsi="Arial" w:cs="Arial"/>
          <w:szCs w:val="22"/>
        </w:rPr>
        <w:t>Amendment Record Sheet</w:t>
      </w:r>
    </w:p>
    <w:p w14:paraId="3F27686A" w14:textId="5DF3ACE0" w:rsidR="007B3BB9" w:rsidRPr="007A474D" w:rsidRDefault="00855796"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The </w:t>
      </w:r>
      <w:r w:rsidR="00EC4965" w:rsidRPr="007A474D">
        <w:rPr>
          <w:rFonts w:ascii="Arial" w:hAnsi="Arial" w:cs="Arial"/>
          <w:szCs w:val="22"/>
          <w:highlight w:val="yellow"/>
        </w:rPr>
        <w:t>[</w:t>
      </w:r>
      <w:r w:rsidR="00EC4965" w:rsidRPr="007A474D">
        <w:rPr>
          <w:rFonts w:ascii="Arial" w:hAnsi="Arial" w:cs="Arial"/>
          <w:i/>
          <w:szCs w:val="22"/>
          <w:highlight w:val="yellow"/>
        </w:rPr>
        <w:t>insert title of designated personnel</w:t>
      </w:r>
      <w:r w:rsidR="00EC4965" w:rsidRPr="007A474D">
        <w:rPr>
          <w:rFonts w:ascii="Arial" w:hAnsi="Arial" w:cs="Arial"/>
          <w:szCs w:val="22"/>
          <w:highlight w:val="yellow"/>
        </w:rPr>
        <w:t>]</w:t>
      </w:r>
      <w:r w:rsidR="00EC4965" w:rsidRPr="007A474D">
        <w:rPr>
          <w:rFonts w:ascii="Arial" w:hAnsi="Arial" w:cs="Arial"/>
          <w:szCs w:val="22"/>
        </w:rPr>
        <w:t xml:space="preserve"> </w:t>
      </w:r>
      <w:r w:rsidRPr="007A474D">
        <w:rPr>
          <w:rFonts w:ascii="Arial" w:hAnsi="Arial" w:cs="Arial"/>
          <w:szCs w:val="22"/>
        </w:rPr>
        <w:t>load</w:t>
      </w:r>
      <w:r w:rsidR="007B3BB9" w:rsidRPr="007A474D">
        <w:rPr>
          <w:rFonts w:ascii="Arial" w:hAnsi="Arial" w:cs="Arial"/>
          <w:szCs w:val="22"/>
        </w:rPr>
        <w:t>s</w:t>
      </w:r>
      <w:r w:rsidRPr="007A474D">
        <w:rPr>
          <w:rFonts w:ascii="Arial" w:hAnsi="Arial" w:cs="Arial"/>
          <w:szCs w:val="22"/>
        </w:rPr>
        <w:t xml:space="preserve"> the PDF copy to the </w:t>
      </w:r>
      <w:r w:rsidR="00EC4965" w:rsidRPr="007A474D">
        <w:rPr>
          <w:rFonts w:ascii="Arial" w:hAnsi="Arial" w:cs="Arial"/>
          <w:szCs w:val="22"/>
        </w:rPr>
        <w:t xml:space="preserve">designated location in </w:t>
      </w:r>
      <w:r w:rsidR="00F577EB" w:rsidRPr="007A474D">
        <w:rPr>
          <w:rFonts w:ascii="Arial" w:hAnsi="Arial" w:cs="Arial"/>
          <w:szCs w:val="22"/>
        </w:rPr>
        <w:t>the Company</w:t>
      </w:r>
      <w:r w:rsidR="00EC4965" w:rsidRPr="007A474D">
        <w:rPr>
          <w:rFonts w:ascii="Arial" w:hAnsi="Arial" w:cs="Arial"/>
          <w:szCs w:val="22"/>
        </w:rPr>
        <w:t xml:space="preserve">’s </w:t>
      </w:r>
      <w:r w:rsidR="007B3BB9" w:rsidRPr="007A474D">
        <w:rPr>
          <w:rFonts w:ascii="Arial" w:hAnsi="Arial" w:cs="Arial"/>
          <w:szCs w:val="22"/>
        </w:rPr>
        <w:t xml:space="preserve">virtual </w:t>
      </w:r>
      <w:r w:rsidR="00EC4965" w:rsidRPr="007A474D">
        <w:rPr>
          <w:rFonts w:ascii="Arial" w:hAnsi="Arial" w:cs="Arial"/>
          <w:szCs w:val="22"/>
        </w:rPr>
        <w:t>document storage system</w:t>
      </w:r>
    </w:p>
    <w:p w14:paraId="65DD9222" w14:textId="61AB4667" w:rsidR="007B3BB9" w:rsidRPr="007A474D" w:rsidRDefault="00855796"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All holders of the </w:t>
      </w:r>
      <w:r w:rsidR="007B3BB9" w:rsidRPr="007A474D">
        <w:rPr>
          <w:rFonts w:ascii="Arial" w:hAnsi="Arial" w:cs="Arial"/>
          <w:szCs w:val="22"/>
        </w:rPr>
        <w:t>M</w:t>
      </w:r>
      <w:r w:rsidRPr="007A474D">
        <w:rPr>
          <w:rFonts w:ascii="Arial" w:hAnsi="Arial" w:cs="Arial"/>
          <w:szCs w:val="22"/>
        </w:rPr>
        <w:t xml:space="preserve">anual </w:t>
      </w:r>
      <w:r w:rsidR="007B3BB9" w:rsidRPr="007A474D">
        <w:rPr>
          <w:rFonts w:ascii="Arial" w:hAnsi="Arial" w:cs="Arial"/>
          <w:szCs w:val="22"/>
        </w:rPr>
        <w:t xml:space="preserve">are </w:t>
      </w:r>
      <w:r w:rsidRPr="007A474D">
        <w:rPr>
          <w:rFonts w:ascii="Arial" w:hAnsi="Arial" w:cs="Arial"/>
          <w:szCs w:val="22"/>
        </w:rPr>
        <w:t xml:space="preserve">advised by </w:t>
      </w:r>
      <w:r w:rsidR="007B3BB9" w:rsidRPr="007A474D">
        <w:rPr>
          <w:rFonts w:ascii="Arial" w:hAnsi="Arial" w:cs="Arial"/>
          <w:szCs w:val="22"/>
        </w:rPr>
        <w:t xml:space="preserve">a </w:t>
      </w:r>
      <w:r w:rsidR="00EC4965" w:rsidRPr="007A474D">
        <w:rPr>
          <w:rFonts w:ascii="Arial" w:hAnsi="Arial" w:cs="Arial"/>
          <w:szCs w:val="22"/>
        </w:rPr>
        <w:t xml:space="preserve">Communication </w:t>
      </w:r>
      <w:r w:rsidRPr="007A474D">
        <w:rPr>
          <w:rFonts w:ascii="Arial" w:hAnsi="Arial" w:cs="Arial"/>
          <w:szCs w:val="22"/>
        </w:rPr>
        <w:t xml:space="preserve">of </w:t>
      </w:r>
      <w:r w:rsidR="00EC4965" w:rsidRPr="007A474D">
        <w:rPr>
          <w:rFonts w:ascii="Arial" w:hAnsi="Arial" w:cs="Arial"/>
          <w:szCs w:val="22"/>
        </w:rPr>
        <w:t>the A</w:t>
      </w:r>
      <w:r w:rsidRPr="007A474D">
        <w:rPr>
          <w:rFonts w:ascii="Arial" w:hAnsi="Arial" w:cs="Arial"/>
          <w:szCs w:val="22"/>
        </w:rPr>
        <w:t>me</w:t>
      </w:r>
      <w:r w:rsidR="005F3DAA" w:rsidRPr="007A474D">
        <w:rPr>
          <w:rFonts w:ascii="Arial" w:hAnsi="Arial" w:cs="Arial"/>
          <w:szCs w:val="22"/>
        </w:rPr>
        <w:t>ndment and the reason(s) for it</w:t>
      </w:r>
    </w:p>
    <w:p w14:paraId="003C0436" w14:textId="6D8DE2BD" w:rsidR="00855796" w:rsidRPr="007A474D" w:rsidRDefault="007B3BB9"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30 days after the Amendment has been posted, the </w:t>
      </w:r>
      <w:r w:rsidR="00855796" w:rsidRPr="007A474D">
        <w:rPr>
          <w:rFonts w:ascii="Arial" w:hAnsi="Arial" w:cs="Arial"/>
          <w:szCs w:val="22"/>
        </w:rPr>
        <w:t xml:space="preserve">technical support office </w:t>
      </w:r>
      <w:r w:rsidRPr="007A474D">
        <w:rPr>
          <w:rFonts w:ascii="Arial" w:hAnsi="Arial" w:cs="Arial"/>
          <w:szCs w:val="22"/>
        </w:rPr>
        <w:t xml:space="preserve">shall </w:t>
      </w:r>
      <w:r w:rsidR="00855796" w:rsidRPr="007A474D">
        <w:rPr>
          <w:rFonts w:ascii="Arial" w:hAnsi="Arial" w:cs="Arial"/>
          <w:szCs w:val="22"/>
        </w:rPr>
        <w:t>audit</w:t>
      </w:r>
      <w:r w:rsidRPr="007A474D">
        <w:rPr>
          <w:rFonts w:ascii="Arial" w:hAnsi="Arial" w:cs="Arial"/>
          <w:szCs w:val="22"/>
        </w:rPr>
        <w:t xml:space="preserve"> </w:t>
      </w:r>
      <w:r w:rsidR="00855796" w:rsidRPr="007A474D">
        <w:rPr>
          <w:rFonts w:ascii="Arial" w:hAnsi="Arial" w:cs="Arial"/>
          <w:szCs w:val="22"/>
        </w:rPr>
        <w:t>reception notice</w:t>
      </w:r>
      <w:r w:rsidR="00EC4965" w:rsidRPr="007A474D">
        <w:rPr>
          <w:rFonts w:ascii="Arial" w:hAnsi="Arial" w:cs="Arial"/>
          <w:szCs w:val="22"/>
        </w:rPr>
        <w:t>s</w:t>
      </w:r>
      <w:r w:rsidR="00855796" w:rsidRPr="007A474D">
        <w:rPr>
          <w:rFonts w:ascii="Arial" w:hAnsi="Arial" w:cs="Arial"/>
          <w:szCs w:val="22"/>
        </w:rPr>
        <w:t xml:space="preserve"> to en</w:t>
      </w:r>
      <w:r w:rsidR="005F3DAA" w:rsidRPr="007A474D">
        <w:rPr>
          <w:rFonts w:ascii="Arial" w:hAnsi="Arial" w:cs="Arial"/>
          <w:szCs w:val="22"/>
        </w:rPr>
        <w:t>sure complete distribution</w:t>
      </w:r>
    </w:p>
    <w:p w14:paraId="197A47A3" w14:textId="7E1BA657" w:rsidR="00855796" w:rsidRPr="007A474D" w:rsidRDefault="00855796"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In the event that the audit </w:t>
      </w:r>
      <w:r w:rsidR="0056748B" w:rsidRPr="007A474D">
        <w:rPr>
          <w:rFonts w:ascii="Arial" w:hAnsi="Arial" w:cs="Arial"/>
          <w:szCs w:val="22"/>
        </w:rPr>
        <w:t xml:space="preserve">reveals that </w:t>
      </w:r>
      <w:r w:rsidRPr="007A474D">
        <w:rPr>
          <w:rFonts w:ascii="Arial" w:hAnsi="Arial" w:cs="Arial"/>
          <w:szCs w:val="22"/>
        </w:rPr>
        <w:t xml:space="preserve">one or more </w:t>
      </w:r>
      <w:r w:rsidR="0056748B" w:rsidRPr="007A474D">
        <w:rPr>
          <w:rFonts w:ascii="Arial" w:hAnsi="Arial" w:cs="Arial"/>
          <w:szCs w:val="22"/>
        </w:rPr>
        <w:t xml:space="preserve">recipients </w:t>
      </w:r>
      <w:r w:rsidRPr="007A474D">
        <w:rPr>
          <w:rFonts w:ascii="Arial" w:hAnsi="Arial" w:cs="Arial"/>
          <w:szCs w:val="22"/>
        </w:rPr>
        <w:t xml:space="preserve">have not </w:t>
      </w:r>
      <w:r w:rsidR="0056748B" w:rsidRPr="007A474D">
        <w:rPr>
          <w:rFonts w:ascii="Arial" w:hAnsi="Arial" w:cs="Arial"/>
          <w:szCs w:val="22"/>
        </w:rPr>
        <w:t xml:space="preserve">opened </w:t>
      </w:r>
      <w:r w:rsidRPr="007A474D">
        <w:rPr>
          <w:rFonts w:ascii="Arial" w:hAnsi="Arial" w:cs="Arial"/>
          <w:szCs w:val="22"/>
        </w:rPr>
        <w:t>(read)</w:t>
      </w:r>
      <w:r w:rsidR="0056748B" w:rsidRPr="007A474D">
        <w:rPr>
          <w:rFonts w:ascii="Arial" w:hAnsi="Arial" w:cs="Arial"/>
          <w:szCs w:val="22"/>
        </w:rPr>
        <w:t xml:space="preserve"> the document</w:t>
      </w:r>
      <w:r w:rsidRPr="007A474D">
        <w:rPr>
          <w:rFonts w:ascii="Arial" w:hAnsi="Arial" w:cs="Arial"/>
          <w:szCs w:val="22"/>
        </w:rPr>
        <w:t xml:space="preserve">, the </w:t>
      </w:r>
      <w:r w:rsidR="00EC4965" w:rsidRPr="007A474D">
        <w:rPr>
          <w:rFonts w:ascii="Arial" w:hAnsi="Arial" w:cs="Arial"/>
          <w:szCs w:val="22"/>
          <w:highlight w:val="yellow"/>
        </w:rPr>
        <w:t>[</w:t>
      </w:r>
      <w:r w:rsidR="00EC4965" w:rsidRPr="007A474D">
        <w:rPr>
          <w:rFonts w:ascii="Arial" w:hAnsi="Arial" w:cs="Arial"/>
          <w:i/>
          <w:szCs w:val="22"/>
          <w:highlight w:val="yellow"/>
        </w:rPr>
        <w:t>insert title of designated personnel</w:t>
      </w:r>
      <w:r w:rsidR="00EC4965" w:rsidRPr="007A474D">
        <w:rPr>
          <w:rFonts w:ascii="Arial" w:hAnsi="Arial" w:cs="Arial"/>
          <w:szCs w:val="22"/>
          <w:highlight w:val="yellow"/>
        </w:rPr>
        <w:t>]</w:t>
      </w:r>
      <w:r w:rsidR="00EC4965" w:rsidRPr="007A474D">
        <w:rPr>
          <w:rFonts w:ascii="Arial" w:hAnsi="Arial" w:cs="Arial"/>
          <w:szCs w:val="22"/>
        </w:rPr>
        <w:t xml:space="preserve"> </w:t>
      </w:r>
      <w:r w:rsidRPr="007A474D">
        <w:rPr>
          <w:rFonts w:ascii="Arial" w:hAnsi="Arial" w:cs="Arial"/>
          <w:szCs w:val="22"/>
        </w:rPr>
        <w:t>shal</w:t>
      </w:r>
      <w:r w:rsidR="0056748B" w:rsidRPr="007A474D">
        <w:rPr>
          <w:rFonts w:ascii="Arial" w:hAnsi="Arial" w:cs="Arial"/>
          <w:szCs w:val="22"/>
        </w:rPr>
        <w:t>l follow up</w:t>
      </w:r>
      <w:r w:rsidR="005F3DAA" w:rsidRPr="007A474D">
        <w:rPr>
          <w:rFonts w:ascii="Arial" w:hAnsi="Arial" w:cs="Arial"/>
          <w:szCs w:val="22"/>
        </w:rPr>
        <w:t xml:space="preserve"> with the individuals concerned</w:t>
      </w:r>
    </w:p>
    <w:p w14:paraId="3DA8049F" w14:textId="77777777" w:rsidR="00D552CF" w:rsidRPr="007A474D" w:rsidRDefault="00D552CF" w:rsidP="005F3DAA">
      <w:pPr>
        <w:numPr>
          <w:ilvl w:val="1"/>
          <w:numId w:val="4"/>
        </w:numPr>
        <w:spacing w:after="120" w:line="240" w:lineRule="auto"/>
        <w:ind w:left="0" w:firstLine="0"/>
        <w:rPr>
          <w:rFonts w:ascii="Arial" w:hAnsi="Arial" w:cs="Arial"/>
          <w:b/>
          <w:color w:val="006C41"/>
          <w:sz w:val="24"/>
          <w:lang w:eastAsia="en-US"/>
        </w:rPr>
      </w:pPr>
      <w:bookmarkStart w:id="8" w:name="_Toc14706604"/>
      <w:r w:rsidRPr="007A474D">
        <w:rPr>
          <w:rFonts w:ascii="Arial" w:hAnsi="Arial" w:cs="Arial"/>
          <w:b/>
          <w:color w:val="006C41"/>
          <w:sz w:val="24"/>
          <w:lang w:eastAsia="en-US"/>
        </w:rPr>
        <w:t>Documents Incorporated by Reference</w:t>
      </w:r>
      <w:bookmarkEnd w:id="8"/>
    </w:p>
    <w:p w14:paraId="71C61D63" w14:textId="31627023" w:rsidR="00D552CF" w:rsidRPr="007A474D" w:rsidRDefault="009452B2" w:rsidP="000F2E1C">
      <w:pPr>
        <w:pStyle w:val="ListParagraph"/>
        <w:numPr>
          <w:ilvl w:val="0"/>
          <w:numId w:val="9"/>
        </w:numPr>
        <w:spacing w:afterLines="60" w:after="144"/>
        <w:rPr>
          <w:rFonts w:ascii="Arial" w:hAnsi="Arial" w:cs="Arial"/>
          <w:szCs w:val="22"/>
        </w:rPr>
      </w:pPr>
      <w:r w:rsidRPr="007A474D">
        <w:rPr>
          <w:rFonts w:ascii="Arial" w:hAnsi="Arial" w:cs="Arial"/>
          <w:szCs w:val="22"/>
          <w:highlight w:val="yellow"/>
        </w:rPr>
        <w:t>[</w:t>
      </w:r>
      <w:proofErr w:type="gramStart"/>
      <w:r w:rsidRPr="007A474D">
        <w:rPr>
          <w:rFonts w:ascii="Arial" w:hAnsi="Arial" w:cs="Arial"/>
          <w:szCs w:val="22"/>
          <w:highlight w:val="yellow"/>
        </w:rPr>
        <w:t>list</w:t>
      </w:r>
      <w:proofErr w:type="gramEnd"/>
      <w:r w:rsidRPr="007A474D">
        <w:rPr>
          <w:rFonts w:ascii="Arial" w:hAnsi="Arial" w:cs="Arial"/>
          <w:szCs w:val="22"/>
          <w:highlight w:val="yellow"/>
        </w:rPr>
        <w:t xml:space="preserve"> applicable documents. Examples may include the Company’s Employee Handbook, Safety Manual, etc.]</w:t>
      </w:r>
    </w:p>
    <w:p w14:paraId="1729B357"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9" w:name="_Toc14706605"/>
      <w:r w:rsidRPr="007A474D">
        <w:rPr>
          <w:rFonts w:ascii="Arial" w:hAnsi="Arial" w:cs="Arial"/>
          <w:b/>
          <w:color w:val="006C41"/>
          <w:sz w:val="24"/>
          <w:lang w:eastAsia="en-US"/>
        </w:rPr>
        <w:t>Applicable Regulations</w:t>
      </w:r>
      <w:bookmarkEnd w:id="9"/>
    </w:p>
    <w:p w14:paraId="5F7AE712" w14:textId="06F3199F" w:rsidR="00D552CF" w:rsidRPr="007A474D" w:rsidRDefault="009452B2" w:rsidP="000F2E1C">
      <w:pPr>
        <w:pStyle w:val="ListParagraph"/>
        <w:numPr>
          <w:ilvl w:val="0"/>
          <w:numId w:val="2"/>
        </w:numPr>
        <w:spacing w:afterLines="60" w:after="144"/>
        <w:rPr>
          <w:rFonts w:ascii="Arial" w:hAnsi="Arial" w:cs="Arial"/>
          <w:szCs w:val="22"/>
          <w:highlight w:val="yellow"/>
        </w:rPr>
      </w:pPr>
      <w:r w:rsidRPr="007A474D">
        <w:rPr>
          <w:rFonts w:ascii="Arial" w:hAnsi="Arial" w:cs="Arial"/>
          <w:szCs w:val="22"/>
          <w:highlight w:val="yellow"/>
        </w:rPr>
        <w:t>[list if applicable]</w:t>
      </w:r>
    </w:p>
    <w:p w14:paraId="08FF7A9B" w14:textId="634296C3" w:rsidR="00DB76FB" w:rsidRDefault="00DB76FB">
      <w:pPr>
        <w:spacing w:after="0" w:line="240" w:lineRule="auto"/>
        <w:rPr>
          <w:rFonts w:ascii="Arial" w:hAnsi="Arial" w:cs="Arial"/>
          <w:szCs w:val="22"/>
        </w:rPr>
      </w:pPr>
      <w:r>
        <w:rPr>
          <w:rFonts w:ascii="Arial" w:hAnsi="Arial" w:cs="Arial"/>
          <w:szCs w:val="22"/>
        </w:rPr>
        <w:br w:type="page"/>
      </w:r>
    </w:p>
    <w:p w14:paraId="0C9EA43D" w14:textId="77777777" w:rsidR="00D552CF" w:rsidRPr="007A474D" w:rsidRDefault="00D552CF" w:rsidP="000F2E1C">
      <w:pPr>
        <w:spacing w:afterLines="60" w:after="144" w:line="240" w:lineRule="auto"/>
        <w:rPr>
          <w:rFonts w:ascii="Arial" w:hAnsi="Arial" w:cs="Arial"/>
          <w:szCs w:val="22"/>
        </w:rPr>
      </w:pPr>
    </w:p>
    <w:p w14:paraId="4C0F3059" w14:textId="4AFFECD0" w:rsidR="00D552CF" w:rsidRPr="007A474D" w:rsidRDefault="00C17A69" w:rsidP="001418EF">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10" w:name="_Toc14706606"/>
      <w:r w:rsidRPr="007A474D">
        <w:rPr>
          <w:rFonts w:ascii="Arial" w:eastAsia="Times New Roman" w:hAnsi="Arial" w:cs="Arial"/>
          <w:b/>
          <w:noProof/>
          <w:color w:val="006C41"/>
          <w:sz w:val="32"/>
          <w:szCs w:val="32"/>
          <w:lang w:eastAsia="en-US"/>
        </w:rPr>
        <w:t>GLOSSARY</w:t>
      </w:r>
      <w:bookmarkEnd w:id="10"/>
    </w:p>
    <w:p w14:paraId="7DBEAE54" w14:textId="77777777"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section provides definitions for key terms that are used in this </w:t>
      </w:r>
      <w:r w:rsidR="00C15763" w:rsidRPr="007A474D">
        <w:rPr>
          <w:rFonts w:ascii="Arial" w:hAnsi="Arial" w:cs="Arial"/>
          <w:szCs w:val="22"/>
        </w:rPr>
        <w:t>Manual</w:t>
      </w:r>
      <w:r w:rsidRPr="007A474D">
        <w:rPr>
          <w:rFonts w:ascii="Arial" w:hAnsi="Arial" w:cs="Arial"/>
          <w:szCs w:val="22"/>
        </w:rPr>
        <w:t xml:space="preserve">. </w:t>
      </w:r>
    </w:p>
    <w:p w14:paraId="1732D137"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1" w:name="_Toc14706607"/>
      <w:r w:rsidRPr="007A474D">
        <w:rPr>
          <w:rFonts w:ascii="Arial" w:hAnsi="Arial" w:cs="Arial"/>
          <w:b/>
          <w:color w:val="006C41"/>
          <w:sz w:val="24"/>
          <w:lang w:eastAsia="en-US"/>
        </w:rPr>
        <w:t>Abbreviations</w:t>
      </w:r>
      <w:bookmarkEnd w:id="11"/>
    </w:p>
    <w:p w14:paraId="379679C1" w14:textId="4DD27A38" w:rsidR="00A024EE" w:rsidRPr="007A474D" w:rsidRDefault="00A024EE" w:rsidP="000F2E1C">
      <w:pPr>
        <w:spacing w:afterLines="60" w:after="144"/>
        <w:rPr>
          <w:rFonts w:ascii="Arial" w:hAnsi="Arial" w:cs="Arial"/>
          <w:szCs w:val="22"/>
          <w:lang w:eastAsia="en-US"/>
        </w:rPr>
      </w:pPr>
      <w:r w:rsidRPr="007A474D">
        <w:rPr>
          <w:rFonts w:ascii="Arial" w:hAnsi="Arial" w:cs="Arial"/>
          <w:szCs w:val="22"/>
        </w:rPr>
        <w:t>DART</w:t>
      </w:r>
      <w:r w:rsidRPr="007A474D">
        <w:rPr>
          <w:rFonts w:ascii="Arial" w:hAnsi="Arial" w:cs="Arial"/>
          <w:szCs w:val="22"/>
        </w:rPr>
        <w:tab/>
      </w:r>
      <w:r w:rsidRPr="007A474D">
        <w:rPr>
          <w:rFonts w:ascii="Arial" w:hAnsi="Arial" w:cs="Arial"/>
          <w:szCs w:val="22"/>
        </w:rPr>
        <w:tab/>
      </w:r>
      <w:r w:rsidR="00694B0D" w:rsidRPr="007A474D">
        <w:rPr>
          <w:rFonts w:ascii="Arial" w:hAnsi="Arial" w:cs="Arial"/>
          <w:szCs w:val="22"/>
          <w:lang w:eastAsia="en-US"/>
        </w:rPr>
        <w:t>Days Away/Restricted or Job Transfer</w:t>
      </w:r>
    </w:p>
    <w:p w14:paraId="52F9D263" w14:textId="14A27606" w:rsidR="00D552CF" w:rsidRPr="007A474D" w:rsidRDefault="00A21C99" w:rsidP="000F2E1C">
      <w:pPr>
        <w:spacing w:afterLines="60" w:after="144"/>
        <w:rPr>
          <w:rFonts w:ascii="Arial" w:hAnsi="Arial" w:cs="Arial"/>
          <w:szCs w:val="22"/>
          <w:lang w:eastAsia="en-US"/>
        </w:rPr>
      </w:pPr>
      <w:r w:rsidRPr="007A474D">
        <w:rPr>
          <w:rFonts w:ascii="Arial" w:hAnsi="Arial" w:cs="Arial"/>
          <w:szCs w:val="22"/>
        </w:rPr>
        <w:t>FRMP</w:t>
      </w:r>
      <w:r w:rsidR="00D552CF" w:rsidRPr="007A474D">
        <w:rPr>
          <w:rFonts w:ascii="Arial" w:hAnsi="Arial" w:cs="Arial"/>
          <w:szCs w:val="22"/>
          <w:lang w:eastAsia="en-US"/>
        </w:rPr>
        <w:t xml:space="preserve"> </w:t>
      </w:r>
      <w:r w:rsidR="00D552CF" w:rsidRPr="007A474D">
        <w:rPr>
          <w:rFonts w:ascii="Arial" w:hAnsi="Arial" w:cs="Arial"/>
          <w:szCs w:val="22"/>
          <w:lang w:eastAsia="en-US"/>
        </w:rPr>
        <w:tab/>
      </w:r>
      <w:r w:rsidR="00D552CF" w:rsidRPr="007A474D">
        <w:rPr>
          <w:rFonts w:ascii="Arial" w:hAnsi="Arial" w:cs="Arial"/>
          <w:szCs w:val="22"/>
          <w:lang w:eastAsia="en-US"/>
        </w:rPr>
        <w:tab/>
      </w:r>
      <w:r w:rsidR="00213936" w:rsidRPr="007A474D">
        <w:rPr>
          <w:rFonts w:ascii="Arial" w:hAnsi="Arial" w:cs="Arial"/>
          <w:szCs w:val="22"/>
          <w:lang w:eastAsia="en-US"/>
        </w:rPr>
        <w:t>Fatigue Risk Management Program</w:t>
      </w:r>
    </w:p>
    <w:p w14:paraId="56865866" w14:textId="0D400096" w:rsidR="00D552CF" w:rsidRPr="007A474D" w:rsidRDefault="00D552CF" w:rsidP="000F2E1C">
      <w:pPr>
        <w:spacing w:afterLines="60" w:after="144"/>
        <w:rPr>
          <w:rFonts w:ascii="Arial" w:hAnsi="Arial" w:cs="Arial"/>
          <w:szCs w:val="22"/>
          <w:lang w:eastAsia="en-US"/>
        </w:rPr>
      </w:pPr>
      <w:r w:rsidRPr="007A474D">
        <w:rPr>
          <w:rFonts w:ascii="Arial" w:hAnsi="Arial" w:cs="Arial"/>
          <w:szCs w:val="22"/>
        </w:rPr>
        <w:t>IMS</w:t>
      </w:r>
      <w:r w:rsidRPr="007A474D">
        <w:rPr>
          <w:rFonts w:ascii="Arial" w:hAnsi="Arial" w:cs="Arial"/>
          <w:szCs w:val="22"/>
          <w:lang w:eastAsia="en-US"/>
        </w:rPr>
        <w:t xml:space="preserve"> </w:t>
      </w:r>
      <w:r w:rsidRPr="007A474D">
        <w:rPr>
          <w:rFonts w:ascii="Arial" w:hAnsi="Arial" w:cs="Arial"/>
          <w:szCs w:val="22"/>
          <w:lang w:eastAsia="en-US"/>
        </w:rPr>
        <w:tab/>
      </w:r>
      <w:r w:rsidRPr="007A474D">
        <w:rPr>
          <w:rFonts w:ascii="Arial" w:hAnsi="Arial" w:cs="Arial"/>
          <w:szCs w:val="22"/>
          <w:lang w:eastAsia="en-US"/>
        </w:rPr>
        <w:tab/>
      </w:r>
      <w:r w:rsidR="009452B2" w:rsidRPr="007A474D">
        <w:rPr>
          <w:rFonts w:ascii="Arial" w:hAnsi="Arial" w:cs="Arial"/>
          <w:szCs w:val="22"/>
          <w:lang w:eastAsia="en-US"/>
        </w:rPr>
        <w:t xml:space="preserve">Information </w:t>
      </w:r>
      <w:r w:rsidRPr="007A474D">
        <w:rPr>
          <w:rFonts w:ascii="Arial" w:hAnsi="Arial" w:cs="Arial"/>
          <w:szCs w:val="22"/>
          <w:lang w:eastAsia="en-US"/>
        </w:rPr>
        <w:t>Management System</w:t>
      </w:r>
    </w:p>
    <w:p w14:paraId="6DF2D9DB" w14:textId="76ACBC30" w:rsidR="00C5725F" w:rsidRPr="007A474D" w:rsidRDefault="00C5725F" w:rsidP="000F2E1C">
      <w:pPr>
        <w:spacing w:afterLines="60" w:after="144"/>
        <w:rPr>
          <w:rFonts w:ascii="Arial" w:hAnsi="Arial" w:cs="Arial"/>
          <w:szCs w:val="22"/>
          <w:lang w:eastAsia="en-US"/>
        </w:rPr>
      </w:pPr>
      <w:r w:rsidRPr="007A474D">
        <w:rPr>
          <w:rFonts w:ascii="Arial" w:hAnsi="Arial" w:cs="Arial"/>
          <w:szCs w:val="22"/>
        </w:rPr>
        <w:t>OSHA</w:t>
      </w:r>
      <w:r w:rsidRPr="007A474D">
        <w:rPr>
          <w:rFonts w:ascii="Arial" w:hAnsi="Arial" w:cs="Arial"/>
          <w:szCs w:val="22"/>
          <w:lang w:eastAsia="en-US"/>
        </w:rPr>
        <w:tab/>
      </w:r>
      <w:r w:rsidRPr="007A474D">
        <w:rPr>
          <w:rFonts w:ascii="Arial" w:hAnsi="Arial" w:cs="Arial"/>
          <w:szCs w:val="22"/>
          <w:lang w:eastAsia="en-US"/>
        </w:rPr>
        <w:tab/>
        <w:t>Occupational Safety and Health Administration</w:t>
      </w:r>
    </w:p>
    <w:p w14:paraId="7DE5E915"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szCs w:val="22"/>
        </w:rPr>
        <w:t>SMS</w:t>
      </w:r>
      <w:r w:rsidRPr="007A474D">
        <w:rPr>
          <w:rFonts w:ascii="Arial" w:hAnsi="Arial" w:cs="Arial"/>
          <w:szCs w:val="22"/>
          <w:lang w:eastAsia="en-US"/>
        </w:rPr>
        <w:t xml:space="preserve"> </w:t>
      </w:r>
      <w:r w:rsidRPr="007A474D">
        <w:rPr>
          <w:rFonts w:ascii="Arial" w:hAnsi="Arial" w:cs="Arial"/>
          <w:szCs w:val="22"/>
          <w:lang w:eastAsia="en-US"/>
        </w:rPr>
        <w:tab/>
      </w:r>
      <w:r w:rsidRPr="007A474D">
        <w:rPr>
          <w:rFonts w:ascii="Arial" w:hAnsi="Arial" w:cs="Arial"/>
          <w:szCs w:val="22"/>
          <w:lang w:eastAsia="en-US"/>
        </w:rPr>
        <w:tab/>
        <w:t>Safety Management System</w:t>
      </w:r>
    </w:p>
    <w:p w14:paraId="782BC043"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2" w:name="_Toc14706608"/>
      <w:r w:rsidRPr="007A474D">
        <w:rPr>
          <w:rFonts w:ascii="Arial" w:hAnsi="Arial" w:cs="Arial"/>
          <w:b/>
          <w:color w:val="006C41"/>
          <w:sz w:val="24"/>
          <w:lang w:eastAsia="en-US"/>
        </w:rPr>
        <w:t>Relevant Committees</w:t>
      </w:r>
      <w:bookmarkEnd w:id="12"/>
    </w:p>
    <w:p w14:paraId="11615914" w14:textId="4784B3F1" w:rsidR="00440E25" w:rsidRPr="007A474D" w:rsidRDefault="00BA0C13" w:rsidP="000F2E1C">
      <w:pPr>
        <w:spacing w:afterLines="60" w:after="144"/>
        <w:rPr>
          <w:rFonts w:ascii="Arial" w:hAnsi="Arial" w:cs="Arial"/>
          <w:szCs w:val="22"/>
          <w:lang w:eastAsia="en-US"/>
        </w:rPr>
      </w:pPr>
      <w:r w:rsidRPr="007A474D">
        <w:rPr>
          <w:rFonts w:ascii="Arial" w:hAnsi="Arial" w:cs="Arial"/>
          <w:b/>
          <w:szCs w:val="22"/>
        </w:rPr>
        <w:t xml:space="preserve">Safety </w:t>
      </w:r>
      <w:r w:rsidR="00440E25" w:rsidRPr="007A474D">
        <w:rPr>
          <w:rFonts w:ascii="Arial" w:hAnsi="Arial" w:cs="Arial"/>
          <w:b/>
          <w:szCs w:val="22"/>
        </w:rPr>
        <w:t>Committee</w:t>
      </w:r>
      <w:r w:rsidR="00440E25" w:rsidRPr="007A474D">
        <w:rPr>
          <w:rFonts w:ascii="Arial" w:hAnsi="Arial" w:cs="Arial"/>
          <w:szCs w:val="22"/>
          <w:lang w:eastAsia="en-US"/>
        </w:rPr>
        <w:t xml:space="preserve"> — </w:t>
      </w:r>
      <w:r w:rsidR="007813A8" w:rsidRPr="007A474D">
        <w:rPr>
          <w:rFonts w:ascii="Arial" w:hAnsi="Arial" w:cs="Arial"/>
          <w:szCs w:val="22"/>
          <w:lang w:eastAsia="en-US"/>
        </w:rPr>
        <w:t>Group of Company personnel appointed by management responsible for implementation and operation of the SMS</w:t>
      </w:r>
      <w:r w:rsidR="009452B2" w:rsidRPr="007A474D">
        <w:rPr>
          <w:rFonts w:ascii="Arial" w:hAnsi="Arial" w:cs="Arial"/>
          <w:szCs w:val="22"/>
          <w:lang w:eastAsia="en-US"/>
        </w:rPr>
        <w:t xml:space="preserve"> and to </w:t>
      </w:r>
      <w:r w:rsidR="009958AD" w:rsidRPr="007A474D">
        <w:rPr>
          <w:rFonts w:ascii="Arial" w:hAnsi="Arial" w:cs="Arial"/>
          <w:szCs w:val="22"/>
          <w:lang w:eastAsia="en-US"/>
        </w:rPr>
        <w:t>ensure</w:t>
      </w:r>
      <w:r w:rsidR="007813A8" w:rsidRPr="007A474D">
        <w:rPr>
          <w:rFonts w:ascii="Arial" w:hAnsi="Arial" w:cs="Arial"/>
          <w:szCs w:val="22"/>
          <w:lang w:eastAsia="en-US"/>
        </w:rPr>
        <w:t xml:space="preserve"> that the Company is meeting its </w:t>
      </w:r>
      <w:r w:rsidR="009452B2" w:rsidRPr="007A474D">
        <w:rPr>
          <w:rFonts w:ascii="Arial" w:hAnsi="Arial" w:cs="Arial"/>
          <w:szCs w:val="22"/>
          <w:lang w:eastAsia="en-US"/>
        </w:rPr>
        <w:t>safety objectives.</w:t>
      </w:r>
      <w:r w:rsidR="007813A8" w:rsidRPr="007A474D">
        <w:rPr>
          <w:rFonts w:ascii="Arial" w:hAnsi="Arial" w:cs="Arial"/>
          <w:szCs w:val="22"/>
          <w:lang w:eastAsia="en-US"/>
        </w:rPr>
        <w:t xml:space="preserve"> </w:t>
      </w:r>
    </w:p>
    <w:p w14:paraId="417BD170" w14:textId="20AC946D" w:rsidR="00D552CF" w:rsidRPr="007A474D" w:rsidRDefault="00A21C99" w:rsidP="000F2E1C">
      <w:pPr>
        <w:spacing w:afterLines="60" w:after="144"/>
        <w:rPr>
          <w:rFonts w:ascii="Arial" w:hAnsi="Arial" w:cs="Arial"/>
          <w:szCs w:val="22"/>
          <w:lang w:eastAsia="en-US"/>
        </w:rPr>
      </w:pPr>
      <w:r w:rsidRPr="007A474D">
        <w:rPr>
          <w:rFonts w:ascii="Arial" w:hAnsi="Arial" w:cs="Arial"/>
          <w:b/>
          <w:szCs w:val="22"/>
        </w:rPr>
        <w:t>FRMP</w:t>
      </w:r>
      <w:r w:rsidR="00D552CF" w:rsidRPr="007A474D">
        <w:rPr>
          <w:rFonts w:ascii="Arial" w:hAnsi="Arial" w:cs="Arial"/>
          <w:b/>
          <w:szCs w:val="22"/>
        </w:rPr>
        <w:t xml:space="preserve"> Committee</w:t>
      </w:r>
      <w:r w:rsidR="00EB363E" w:rsidRPr="007A474D">
        <w:rPr>
          <w:rFonts w:ascii="Arial" w:hAnsi="Arial" w:cs="Arial"/>
          <w:szCs w:val="22"/>
          <w:lang w:eastAsia="en-US"/>
        </w:rPr>
        <w:t xml:space="preserve"> </w:t>
      </w:r>
      <w:r w:rsidR="00D552CF" w:rsidRPr="007A474D">
        <w:rPr>
          <w:rFonts w:ascii="Arial" w:hAnsi="Arial" w:cs="Arial"/>
          <w:szCs w:val="22"/>
          <w:lang w:eastAsia="en-US"/>
        </w:rPr>
        <w:t xml:space="preserve">— Group of Company personnel appointed by management who are knowledgeable about the Company’s </w:t>
      </w:r>
      <w:r w:rsidRPr="007A474D">
        <w:rPr>
          <w:rFonts w:ascii="Arial" w:hAnsi="Arial" w:cs="Arial"/>
          <w:szCs w:val="22"/>
          <w:lang w:eastAsia="en-US"/>
        </w:rPr>
        <w:t>FRMP</w:t>
      </w:r>
      <w:r w:rsidR="00D552CF" w:rsidRPr="007A474D">
        <w:rPr>
          <w:rFonts w:ascii="Arial" w:hAnsi="Arial" w:cs="Arial"/>
          <w:szCs w:val="22"/>
          <w:lang w:eastAsia="en-US"/>
        </w:rPr>
        <w:t xml:space="preserve"> and who are responsible for the policies and procedures outlined in this </w:t>
      </w:r>
      <w:r w:rsidR="00C15763" w:rsidRPr="007A474D">
        <w:rPr>
          <w:rFonts w:ascii="Arial" w:hAnsi="Arial" w:cs="Arial"/>
          <w:szCs w:val="22"/>
          <w:lang w:eastAsia="en-US"/>
        </w:rPr>
        <w:t>Manual</w:t>
      </w:r>
      <w:r w:rsidR="00D552CF" w:rsidRPr="007A474D">
        <w:rPr>
          <w:rFonts w:ascii="Arial" w:hAnsi="Arial" w:cs="Arial"/>
          <w:szCs w:val="22"/>
          <w:lang w:eastAsia="en-US"/>
        </w:rPr>
        <w:t>.</w:t>
      </w:r>
      <w:r w:rsidR="007813A8" w:rsidRPr="007A474D">
        <w:rPr>
          <w:rFonts w:ascii="Arial" w:hAnsi="Arial" w:cs="Arial"/>
          <w:szCs w:val="22"/>
          <w:lang w:eastAsia="en-US"/>
        </w:rPr>
        <w:t xml:space="preserve"> Additional personnel may be appointed temporarily to the committee by the Safety Committee as needed.</w:t>
      </w:r>
    </w:p>
    <w:p w14:paraId="78236136" w14:textId="0ECEBD00" w:rsidR="00440E25" w:rsidRPr="007A474D" w:rsidRDefault="00440E25" w:rsidP="000F2E1C">
      <w:pPr>
        <w:spacing w:afterLines="60" w:after="144"/>
        <w:rPr>
          <w:rFonts w:ascii="Arial" w:hAnsi="Arial" w:cs="Arial"/>
          <w:szCs w:val="22"/>
          <w:lang w:eastAsia="en-US"/>
        </w:rPr>
      </w:pPr>
      <w:r w:rsidRPr="007A474D">
        <w:rPr>
          <w:rFonts w:ascii="Arial" w:hAnsi="Arial" w:cs="Arial"/>
          <w:b/>
          <w:szCs w:val="22"/>
        </w:rPr>
        <w:t>Occupational Health and Safety Committee</w:t>
      </w:r>
      <w:r w:rsidRPr="007A474D">
        <w:rPr>
          <w:rFonts w:ascii="Arial" w:hAnsi="Arial" w:cs="Arial"/>
          <w:szCs w:val="22"/>
          <w:lang w:eastAsia="en-US"/>
        </w:rPr>
        <w:t xml:space="preserve"> — </w:t>
      </w:r>
      <w:r w:rsidR="00D66D7E" w:rsidRPr="007A474D">
        <w:rPr>
          <w:rFonts w:ascii="Arial" w:hAnsi="Arial" w:cs="Arial"/>
          <w:szCs w:val="22"/>
          <w:lang w:eastAsia="en-US"/>
        </w:rPr>
        <w:t xml:space="preserve">Group of Company personnel </w:t>
      </w:r>
      <w:r w:rsidR="006A02F2" w:rsidRPr="007A474D">
        <w:rPr>
          <w:rFonts w:ascii="Arial" w:hAnsi="Arial" w:cs="Arial"/>
          <w:szCs w:val="22"/>
          <w:lang w:eastAsia="en-US"/>
        </w:rPr>
        <w:t xml:space="preserve">responsible for </w:t>
      </w:r>
      <w:r w:rsidR="00EC0771" w:rsidRPr="007A474D">
        <w:rPr>
          <w:rFonts w:ascii="Arial" w:hAnsi="Arial" w:cs="Arial"/>
          <w:szCs w:val="22"/>
          <w:lang w:eastAsia="en-US"/>
        </w:rPr>
        <w:t>the occupational health and safety of the workforce</w:t>
      </w:r>
      <w:r w:rsidR="006A02F2" w:rsidRPr="007A474D">
        <w:rPr>
          <w:rFonts w:ascii="Arial" w:hAnsi="Arial" w:cs="Arial"/>
          <w:szCs w:val="22"/>
          <w:lang w:eastAsia="en-US"/>
        </w:rPr>
        <w:t>.</w:t>
      </w:r>
      <w:r w:rsidR="00EC0771" w:rsidRPr="007A474D">
        <w:rPr>
          <w:rFonts w:ascii="Arial" w:hAnsi="Arial" w:cs="Arial"/>
          <w:szCs w:val="22"/>
          <w:lang w:eastAsia="en-US"/>
        </w:rPr>
        <w:t xml:space="preserve"> </w:t>
      </w:r>
      <w:r w:rsidR="006A02F2" w:rsidRPr="007A474D">
        <w:rPr>
          <w:rFonts w:ascii="Arial" w:hAnsi="Arial" w:cs="Arial"/>
          <w:szCs w:val="22"/>
          <w:lang w:eastAsia="en-US"/>
        </w:rPr>
        <w:t xml:space="preserve">Includes </w:t>
      </w:r>
      <w:r w:rsidR="00D66D7E" w:rsidRPr="007A474D">
        <w:rPr>
          <w:rFonts w:ascii="Arial" w:hAnsi="Arial" w:cs="Arial"/>
          <w:szCs w:val="22"/>
          <w:lang w:eastAsia="en-US"/>
        </w:rPr>
        <w:t xml:space="preserve">one manager </w:t>
      </w:r>
      <w:r w:rsidR="006A02F2" w:rsidRPr="007A474D">
        <w:rPr>
          <w:rFonts w:ascii="Arial" w:hAnsi="Arial" w:cs="Arial"/>
          <w:szCs w:val="22"/>
          <w:lang w:eastAsia="en-US"/>
        </w:rPr>
        <w:t xml:space="preserve">from each department as well as </w:t>
      </w:r>
      <w:r w:rsidR="00D66D7E" w:rsidRPr="007A474D">
        <w:rPr>
          <w:rFonts w:ascii="Arial" w:hAnsi="Arial" w:cs="Arial"/>
          <w:szCs w:val="22"/>
          <w:lang w:eastAsia="en-US"/>
        </w:rPr>
        <w:t>one employee from each department</w:t>
      </w:r>
      <w:r w:rsidR="006A02F2" w:rsidRPr="007A474D">
        <w:rPr>
          <w:rFonts w:ascii="Arial" w:hAnsi="Arial" w:cs="Arial"/>
          <w:szCs w:val="22"/>
          <w:lang w:eastAsia="en-US"/>
        </w:rPr>
        <w:t xml:space="preserve"> that volunteers to be part of the committee</w:t>
      </w:r>
      <w:r w:rsidR="00D66D7E" w:rsidRPr="007A474D">
        <w:rPr>
          <w:rFonts w:ascii="Arial" w:hAnsi="Arial" w:cs="Arial"/>
          <w:szCs w:val="22"/>
          <w:lang w:eastAsia="en-US"/>
        </w:rPr>
        <w:t xml:space="preserve">. </w:t>
      </w:r>
    </w:p>
    <w:p w14:paraId="69CF94E3"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3" w:name="_Toc14706609"/>
      <w:r w:rsidRPr="007A474D">
        <w:rPr>
          <w:rFonts w:ascii="Arial" w:hAnsi="Arial" w:cs="Arial"/>
          <w:b/>
          <w:color w:val="006C41"/>
          <w:sz w:val="24"/>
          <w:lang w:eastAsia="en-US"/>
        </w:rPr>
        <w:t>Key Terms</w:t>
      </w:r>
      <w:bookmarkEnd w:id="13"/>
    </w:p>
    <w:p w14:paraId="138317E4" w14:textId="3643D083"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 xml:space="preserve">Circadian </w:t>
      </w:r>
      <w:r w:rsidR="001418EF" w:rsidRPr="007A474D">
        <w:rPr>
          <w:rFonts w:ascii="Arial" w:hAnsi="Arial" w:cs="Arial"/>
          <w:b/>
          <w:szCs w:val="22"/>
        </w:rPr>
        <w:t>r</w:t>
      </w:r>
      <w:r w:rsidRPr="007A474D">
        <w:rPr>
          <w:rFonts w:ascii="Arial" w:hAnsi="Arial" w:cs="Arial"/>
          <w:b/>
          <w:szCs w:val="22"/>
        </w:rPr>
        <w:t>hythm</w:t>
      </w:r>
      <w:r w:rsidRPr="007A474D">
        <w:rPr>
          <w:rFonts w:ascii="Arial" w:hAnsi="Arial" w:cs="Arial"/>
          <w:szCs w:val="22"/>
          <w:lang w:eastAsia="en-US"/>
        </w:rPr>
        <w:t xml:space="preserve"> — Human beings are programmed to sleep during the night and to be active during the day. The sleep/wake cycle is a circadian rhythm. The term circadian comes from two Latin words, </w:t>
      </w:r>
      <w:r w:rsidRPr="007A474D">
        <w:rPr>
          <w:rFonts w:ascii="Arial" w:hAnsi="Arial" w:cs="Arial"/>
          <w:i/>
          <w:szCs w:val="22"/>
          <w:lang w:eastAsia="en-US"/>
        </w:rPr>
        <w:t>circa</w:t>
      </w:r>
      <w:r w:rsidRPr="007A474D">
        <w:rPr>
          <w:rFonts w:ascii="Arial" w:hAnsi="Arial" w:cs="Arial"/>
          <w:szCs w:val="22"/>
          <w:lang w:eastAsia="en-US"/>
        </w:rPr>
        <w:t xml:space="preserve"> (about) and </w:t>
      </w:r>
      <w:proofErr w:type="gramStart"/>
      <w:r w:rsidRPr="007A474D">
        <w:rPr>
          <w:rFonts w:ascii="Arial" w:hAnsi="Arial" w:cs="Arial"/>
          <w:i/>
          <w:szCs w:val="22"/>
          <w:lang w:eastAsia="en-US"/>
        </w:rPr>
        <w:t>diem</w:t>
      </w:r>
      <w:proofErr w:type="gramEnd"/>
      <w:r w:rsidRPr="007A474D">
        <w:rPr>
          <w:rFonts w:ascii="Arial" w:hAnsi="Arial" w:cs="Arial"/>
          <w:szCs w:val="22"/>
          <w:lang w:eastAsia="en-US"/>
        </w:rPr>
        <w:t xml:space="preserve"> (day). Thus, circadian rhythms refer to physiological functions that cycle over a day. Examples are the sleep/wake cycle, alertness and performance, body temperature, production of hormones like melatonin and cortisol, and heart rate. These rhythms are regulated by a biological clock in our brains. Circadian rhythms do not generally adjust easily to shift work. </w:t>
      </w:r>
    </w:p>
    <w:p w14:paraId="27384CA3"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Commute time</w:t>
      </w:r>
      <w:r w:rsidRPr="007A474D">
        <w:rPr>
          <w:rFonts w:ascii="Arial" w:hAnsi="Arial" w:cs="Arial"/>
          <w:b/>
          <w:bCs/>
          <w:szCs w:val="22"/>
          <w:lang w:eastAsia="en-US"/>
        </w:rPr>
        <w:t xml:space="preserve"> </w:t>
      </w:r>
      <w:r w:rsidRPr="007A474D">
        <w:rPr>
          <w:rFonts w:ascii="Arial" w:hAnsi="Arial" w:cs="Arial"/>
          <w:szCs w:val="22"/>
          <w:lang w:eastAsia="en-US"/>
        </w:rPr>
        <w:t>—</w:t>
      </w:r>
      <w:r w:rsidR="00D0065F" w:rsidRPr="007A474D">
        <w:rPr>
          <w:rFonts w:ascii="Arial" w:hAnsi="Arial" w:cs="Arial"/>
          <w:szCs w:val="22"/>
          <w:lang w:eastAsia="en-US"/>
        </w:rPr>
        <w:t xml:space="preserve"> </w:t>
      </w:r>
      <w:proofErr w:type="gramStart"/>
      <w:r w:rsidR="00D0065F" w:rsidRPr="007A474D">
        <w:rPr>
          <w:rFonts w:ascii="Arial" w:hAnsi="Arial" w:cs="Arial"/>
          <w:szCs w:val="22"/>
          <w:lang w:eastAsia="en-US"/>
        </w:rPr>
        <w:t>The</w:t>
      </w:r>
      <w:proofErr w:type="gramEnd"/>
      <w:r w:rsidR="00D0065F" w:rsidRPr="007A474D">
        <w:rPr>
          <w:rFonts w:ascii="Arial" w:hAnsi="Arial" w:cs="Arial"/>
          <w:szCs w:val="22"/>
          <w:lang w:eastAsia="en-US"/>
        </w:rPr>
        <w:t xml:space="preserve"> t</w:t>
      </w:r>
      <w:r w:rsidRPr="007A474D">
        <w:rPr>
          <w:rFonts w:ascii="Arial" w:hAnsi="Arial" w:cs="Arial"/>
          <w:szCs w:val="22"/>
          <w:lang w:eastAsia="en-US"/>
        </w:rPr>
        <w:t>ime it takes for employees to travel between their worksite and home.</w:t>
      </w:r>
    </w:p>
    <w:p w14:paraId="65F6DF37" w14:textId="297AE6AD" w:rsidR="00694B0D" w:rsidRPr="007A474D" w:rsidRDefault="00694B0D" w:rsidP="000F2E1C">
      <w:pPr>
        <w:spacing w:afterLines="60" w:after="144"/>
        <w:rPr>
          <w:rFonts w:ascii="Arial" w:hAnsi="Arial" w:cs="Arial"/>
          <w:szCs w:val="22"/>
        </w:rPr>
      </w:pPr>
      <w:r w:rsidRPr="007A474D">
        <w:rPr>
          <w:rFonts w:ascii="Arial" w:hAnsi="Arial" w:cs="Arial"/>
          <w:b/>
          <w:szCs w:val="22"/>
        </w:rPr>
        <w:t>DART Rate</w:t>
      </w:r>
      <w:r w:rsidRPr="007A474D">
        <w:rPr>
          <w:rFonts w:ascii="Arial" w:hAnsi="Arial" w:cs="Arial"/>
          <w:szCs w:val="22"/>
        </w:rPr>
        <w:t xml:space="preserve"> </w:t>
      </w:r>
      <w:r w:rsidRPr="007A474D">
        <w:rPr>
          <w:rFonts w:ascii="Arial" w:hAnsi="Arial" w:cs="Arial"/>
          <w:szCs w:val="22"/>
          <w:lang w:eastAsia="en-US"/>
        </w:rPr>
        <w:t>— A mathematical calculation that describes the number of recordable incidents per 100 full time employees that resulted in lost or restricted days or job transfer due to work related injuries or illnesses.</w:t>
      </w:r>
    </w:p>
    <w:p w14:paraId="13228695" w14:textId="0D5DE3BF"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Fatigue</w:t>
      </w:r>
      <w:r w:rsidRPr="007A474D">
        <w:rPr>
          <w:rFonts w:ascii="Arial" w:hAnsi="Arial" w:cs="Arial"/>
          <w:szCs w:val="22"/>
          <w:lang w:eastAsia="en-US"/>
        </w:rPr>
        <w:t xml:space="preserve"> —</w:t>
      </w:r>
      <w:r w:rsidR="00D0065F" w:rsidRPr="007A474D">
        <w:rPr>
          <w:rFonts w:ascii="Arial" w:hAnsi="Arial" w:cs="Arial"/>
          <w:szCs w:val="22"/>
          <w:lang w:eastAsia="en-US"/>
        </w:rPr>
        <w:t xml:space="preserve"> </w:t>
      </w:r>
      <w:proofErr w:type="gramStart"/>
      <w:r w:rsidR="00D0065F" w:rsidRPr="007A474D">
        <w:rPr>
          <w:rFonts w:ascii="Arial" w:hAnsi="Arial" w:cs="Arial"/>
          <w:szCs w:val="22"/>
          <w:lang w:eastAsia="en-US"/>
        </w:rPr>
        <w:t>I</w:t>
      </w:r>
      <w:r w:rsidRPr="007A474D">
        <w:rPr>
          <w:rFonts w:ascii="Arial" w:hAnsi="Arial" w:cs="Arial"/>
          <w:szCs w:val="22"/>
          <w:lang w:eastAsia="en-US"/>
        </w:rPr>
        <w:t>mpaired</w:t>
      </w:r>
      <w:proofErr w:type="gramEnd"/>
      <w:r w:rsidRPr="007A474D">
        <w:rPr>
          <w:rFonts w:ascii="Arial" w:hAnsi="Arial" w:cs="Arial"/>
          <w:szCs w:val="22"/>
          <w:lang w:eastAsia="en-US"/>
        </w:rPr>
        <w:t xml:space="preserve"> cognitive and/or</w:t>
      </w:r>
      <w:r w:rsidR="00970EC3" w:rsidRPr="007A474D">
        <w:rPr>
          <w:rFonts w:ascii="Arial" w:hAnsi="Arial" w:cs="Arial"/>
          <w:szCs w:val="22"/>
          <w:lang w:eastAsia="en-US"/>
        </w:rPr>
        <w:t xml:space="preserve"> physical functioning that may </w:t>
      </w:r>
      <w:r w:rsidRPr="007A474D">
        <w:rPr>
          <w:rFonts w:ascii="Arial" w:hAnsi="Arial" w:cs="Arial"/>
          <w:szCs w:val="22"/>
          <w:lang w:eastAsia="en-US"/>
        </w:rPr>
        <w:t xml:space="preserve">result in an elevated risk of error or accident. For the purposes of this policy, fatigue is due primarily to increased duration of wakefulness and/or reduced duration of sleep. </w:t>
      </w:r>
    </w:p>
    <w:p w14:paraId="2E91B814" w14:textId="651F9168"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Fatigue</w:t>
      </w:r>
      <w:r w:rsidRPr="007A474D">
        <w:rPr>
          <w:rFonts w:ascii="Arial" w:hAnsi="Arial" w:cs="Arial"/>
          <w:b/>
          <w:bCs/>
          <w:szCs w:val="22"/>
          <w:lang w:eastAsia="en-US"/>
        </w:rPr>
        <w:t xml:space="preserve"> </w:t>
      </w:r>
      <w:r w:rsidR="00D0065F" w:rsidRPr="007A474D">
        <w:rPr>
          <w:rFonts w:ascii="Arial" w:hAnsi="Arial" w:cs="Arial"/>
          <w:b/>
          <w:szCs w:val="22"/>
        </w:rPr>
        <w:t>study</w:t>
      </w:r>
      <w:r w:rsidRPr="007A474D">
        <w:rPr>
          <w:rFonts w:ascii="Arial" w:hAnsi="Arial" w:cs="Arial"/>
          <w:szCs w:val="22"/>
          <w:lang w:eastAsia="en-US"/>
        </w:rPr>
        <w:t xml:space="preserve"> —</w:t>
      </w:r>
      <w:r w:rsidR="00D0065F" w:rsidRPr="007A474D">
        <w:rPr>
          <w:rFonts w:ascii="Arial" w:hAnsi="Arial" w:cs="Arial"/>
          <w:szCs w:val="22"/>
          <w:lang w:eastAsia="en-US"/>
        </w:rPr>
        <w:t xml:space="preserve"> </w:t>
      </w:r>
      <w:proofErr w:type="gramStart"/>
      <w:r w:rsidR="00D0065F" w:rsidRPr="007A474D">
        <w:rPr>
          <w:rFonts w:ascii="Arial" w:hAnsi="Arial" w:cs="Arial"/>
          <w:szCs w:val="22"/>
          <w:lang w:eastAsia="en-US"/>
        </w:rPr>
        <w:t>A</w:t>
      </w:r>
      <w:proofErr w:type="gramEnd"/>
      <w:r w:rsidR="00D0065F" w:rsidRPr="007A474D">
        <w:rPr>
          <w:rFonts w:ascii="Arial" w:hAnsi="Arial" w:cs="Arial"/>
          <w:szCs w:val="22"/>
          <w:lang w:eastAsia="en-US"/>
        </w:rPr>
        <w:t xml:space="preserve"> process to collect data about </w:t>
      </w:r>
      <w:r w:rsidR="00970EC3" w:rsidRPr="007A474D">
        <w:rPr>
          <w:rFonts w:ascii="Arial" w:hAnsi="Arial" w:cs="Arial"/>
          <w:szCs w:val="22"/>
          <w:lang w:eastAsia="en-US"/>
        </w:rPr>
        <w:t xml:space="preserve">employee </w:t>
      </w:r>
      <w:r w:rsidR="00D0065F" w:rsidRPr="007A474D">
        <w:rPr>
          <w:rFonts w:ascii="Arial" w:hAnsi="Arial" w:cs="Arial"/>
          <w:szCs w:val="22"/>
          <w:lang w:eastAsia="en-US"/>
        </w:rPr>
        <w:t xml:space="preserve">alertness levels and sleep </w:t>
      </w:r>
      <w:r w:rsidR="00970EC3" w:rsidRPr="007A474D">
        <w:rPr>
          <w:rFonts w:ascii="Arial" w:hAnsi="Arial" w:cs="Arial"/>
          <w:szCs w:val="22"/>
          <w:lang w:eastAsia="en-US"/>
        </w:rPr>
        <w:t xml:space="preserve">obtained during a set period of time (e.g., </w:t>
      </w:r>
      <w:r w:rsidR="00A024EE" w:rsidRPr="007A474D">
        <w:rPr>
          <w:rFonts w:ascii="Arial" w:hAnsi="Arial" w:cs="Arial"/>
          <w:szCs w:val="22"/>
          <w:lang w:eastAsia="en-US"/>
        </w:rPr>
        <w:t>2</w:t>
      </w:r>
      <w:r w:rsidR="00227BBC" w:rsidRPr="007A474D">
        <w:rPr>
          <w:rFonts w:ascii="Arial" w:hAnsi="Arial" w:cs="Arial"/>
          <w:szCs w:val="22"/>
          <w:lang w:eastAsia="en-US"/>
        </w:rPr>
        <w:t xml:space="preserve"> – </w:t>
      </w:r>
      <w:r w:rsidR="00970EC3" w:rsidRPr="007A474D">
        <w:rPr>
          <w:rFonts w:ascii="Arial" w:hAnsi="Arial" w:cs="Arial"/>
          <w:szCs w:val="22"/>
          <w:lang w:eastAsia="en-US"/>
        </w:rPr>
        <w:t xml:space="preserve">4 weeks) </w:t>
      </w:r>
      <w:r w:rsidR="00D0065F" w:rsidRPr="007A474D">
        <w:rPr>
          <w:rFonts w:ascii="Arial" w:hAnsi="Arial" w:cs="Arial"/>
          <w:szCs w:val="22"/>
          <w:lang w:eastAsia="en-US"/>
        </w:rPr>
        <w:t xml:space="preserve">in order </w:t>
      </w:r>
      <w:r w:rsidRPr="007A474D">
        <w:rPr>
          <w:rFonts w:ascii="Arial" w:hAnsi="Arial" w:cs="Arial"/>
          <w:szCs w:val="22"/>
          <w:lang w:eastAsia="en-US"/>
        </w:rPr>
        <w:t xml:space="preserve">to </w:t>
      </w:r>
      <w:r w:rsidR="00970EC3" w:rsidRPr="007A474D">
        <w:rPr>
          <w:rFonts w:ascii="Arial" w:hAnsi="Arial" w:cs="Arial"/>
          <w:szCs w:val="22"/>
          <w:lang w:eastAsia="en-US"/>
        </w:rPr>
        <w:t xml:space="preserve">quantify </w:t>
      </w:r>
      <w:r w:rsidR="00D0065F" w:rsidRPr="007A474D">
        <w:rPr>
          <w:rFonts w:ascii="Arial" w:hAnsi="Arial" w:cs="Arial"/>
          <w:szCs w:val="22"/>
          <w:lang w:eastAsia="en-US"/>
        </w:rPr>
        <w:t xml:space="preserve">fatigue risk </w:t>
      </w:r>
      <w:r w:rsidR="00970EC3" w:rsidRPr="007A474D">
        <w:rPr>
          <w:rFonts w:ascii="Arial" w:hAnsi="Arial" w:cs="Arial"/>
          <w:szCs w:val="22"/>
          <w:lang w:eastAsia="en-US"/>
        </w:rPr>
        <w:t>in operations.</w:t>
      </w:r>
    </w:p>
    <w:p w14:paraId="274FA8B7"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lastRenderedPageBreak/>
        <w:t>Fatigue countermeasures</w:t>
      </w:r>
      <w:r w:rsidRPr="007A474D">
        <w:rPr>
          <w:rFonts w:ascii="Arial" w:hAnsi="Arial" w:cs="Arial"/>
          <w:szCs w:val="22"/>
          <w:lang w:eastAsia="en-US"/>
        </w:rPr>
        <w:t xml:space="preserve"> — Strategies to reduce the likelihood or consequence of an incident when employees are required to work through periods of high fatigue.</w:t>
      </w:r>
    </w:p>
    <w:p w14:paraId="360838F7" w14:textId="12723045"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Hazard</w:t>
      </w:r>
      <w:r w:rsidRPr="007A474D">
        <w:rPr>
          <w:rFonts w:ascii="Arial" w:hAnsi="Arial" w:cs="Arial"/>
          <w:szCs w:val="22"/>
        </w:rPr>
        <w:t xml:space="preserve"> </w:t>
      </w:r>
      <w:r w:rsidRPr="007A474D">
        <w:rPr>
          <w:rFonts w:ascii="Arial" w:hAnsi="Arial" w:cs="Arial"/>
          <w:szCs w:val="22"/>
          <w:lang w:eastAsia="en-US"/>
        </w:rPr>
        <w:t xml:space="preserve">— A source of potential error, </w:t>
      </w:r>
      <w:r w:rsidR="00970EC3" w:rsidRPr="007A474D">
        <w:rPr>
          <w:rFonts w:ascii="Arial" w:hAnsi="Arial" w:cs="Arial"/>
          <w:szCs w:val="22"/>
          <w:lang w:eastAsia="en-US"/>
        </w:rPr>
        <w:t xml:space="preserve">or an </w:t>
      </w:r>
      <w:r w:rsidRPr="007A474D">
        <w:rPr>
          <w:rFonts w:ascii="Arial" w:hAnsi="Arial" w:cs="Arial"/>
          <w:szCs w:val="22"/>
          <w:lang w:eastAsia="en-US"/>
        </w:rPr>
        <w:t xml:space="preserve">incident or situation with a potential to cause damage to equipment or result in injury or death </w:t>
      </w:r>
    </w:p>
    <w:p w14:paraId="747E3651"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szCs w:val="22"/>
        </w:rPr>
        <w:t>Incident</w:t>
      </w:r>
      <w:r w:rsidRPr="007A474D">
        <w:rPr>
          <w:rFonts w:ascii="Arial" w:hAnsi="Arial" w:cs="Arial"/>
          <w:szCs w:val="22"/>
          <w:lang w:eastAsia="en-US"/>
        </w:rPr>
        <w:t xml:space="preserve"> — A safety-critical event that results in equipment damage, injury, or death </w:t>
      </w:r>
    </w:p>
    <w:p w14:paraId="4993345B" w14:textId="77777777" w:rsidR="00B85683" w:rsidRPr="007A474D" w:rsidRDefault="00B85683" w:rsidP="000F2E1C">
      <w:pPr>
        <w:spacing w:afterLines="60" w:after="144"/>
        <w:rPr>
          <w:rFonts w:ascii="Arial" w:hAnsi="Arial" w:cs="Arial"/>
          <w:szCs w:val="22"/>
          <w:lang w:eastAsia="en-US"/>
        </w:rPr>
      </w:pPr>
      <w:r w:rsidRPr="007A474D">
        <w:rPr>
          <w:rFonts w:ascii="Arial" w:hAnsi="Arial" w:cs="Arial"/>
          <w:b/>
          <w:szCs w:val="22"/>
        </w:rPr>
        <w:t>Near Miss</w:t>
      </w:r>
      <w:r w:rsidRPr="007A474D">
        <w:rPr>
          <w:rFonts w:ascii="Arial" w:hAnsi="Arial" w:cs="Arial"/>
          <w:szCs w:val="22"/>
        </w:rPr>
        <w:t xml:space="preserve"> </w:t>
      </w:r>
      <w:r w:rsidRPr="007A474D">
        <w:rPr>
          <w:rFonts w:ascii="Arial" w:hAnsi="Arial" w:cs="Arial"/>
          <w:szCs w:val="22"/>
          <w:lang w:eastAsia="en-US"/>
        </w:rPr>
        <w:t xml:space="preserve">— </w:t>
      </w:r>
      <w:proofErr w:type="gramStart"/>
      <w:r w:rsidRPr="007A474D">
        <w:rPr>
          <w:rFonts w:ascii="Arial" w:hAnsi="Arial" w:cs="Arial"/>
          <w:szCs w:val="22"/>
          <w:lang w:eastAsia="en-US"/>
        </w:rPr>
        <w:t>A</w:t>
      </w:r>
      <w:proofErr w:type="gramEnd"/>
      <w:r w:rsidRPr="007A474D">
        <w:rPr>
          <w:rFonts w:ascii="Arial" w:hAnsi="Arial" w:cs="Arial"/>
          <w:szCs w:val="22"/>
          <w:lang w:eastAsia="en-US"/>
        </w:rPr>
        <w:t xml:space="preserve"> situation or event that does not result in equipment damage, injury or death, but could potentially do so in different circumstances. </w:t>
      </w:r>
    </w:p>
    <w:p w14:paraId="28F6B26B" w14:textId="77777777" w:rsidR="00D552CF" w:rsidRPr="007A474D" w:rsidRDefault="00C15763" w:rsidP="000F2E1C">
      <w:pPr>
        <w:spacing w:afterLines="60" w:after="144"/>
        <w:rPr>
          <w:rFonts w:ascii="Arial" w:hAnsi="Arial" w:cs="Arial"/>
          <w:szCs w:val="22"/>
          <w:lang w:eastAsia="en-US"/>
        </w:rPr>
      </w:pPr>
      <w:r w:rsidRPr="007A474D">
        <w:rPr>
          <w:rFonts w:ascii="Arial" w:hAnsi="Arial" w:cs="Arial"/>
          <w:b/>
          <w:szCs w:val="22"/>
        </w:rPr>
        <w:t>Manual</w:t>
      </w:r>
      <w:r w:rsidR="00D552CF" w:rsidRPr="007A474D">
        <w:rPr>
          <w:rFonts w:ascii="Arial" w:hAnsi="Arial" w:cs="Arial"/>
          <w:b/>
          <w:bCs/>
          <w:szCs w:val="22"/>
          <w:lang w:eastAsia="en-US"/>
        </w:rPr>
        <w:t xml:space="preserve"> </w:t>
      </w:r>
      <w:r w:rsidR="00D552CF" w:rsidRPr="007A474D">
        <w:rPr>
          <w:rFonts w:ascii="Arial" w:hAnsi="Arial" w:cs="Arial"/>
          <w:szCs w:val="22"/>
          <w:lang w:eastAsia="en-US"/>
        </w:rPr>
        <w:t xml:space="preserve">— Refers to the most recent version of this document. </w:t>
      </w:r>
    </w:p>
    <w:p w14:paraId="1B27896A"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Recovery sleep</w:t>
      </w:r>
      <w:r w:rsidRPr="007A474D">
        <w:rPr>
          <w:rFonts w:ascii="Arial" w:hAnsi="Arial" w:cs="Arial"/>
          <w:szCs w:val="22"/>
          <w:lang w:eastAsia="en-US"/>
        </w:rPr>
        <w:t xml:space="preserve"> —</w:t>
      </w:r>
      <w:r w:rsidR="00D0065F" w:rsidRPr="007A474D">
        <w:rPr>
          <w:rFonts w:ascii="Arial" w:hAnsi="Arial" w:cs="Arial"/>
          <w:szCs w:val="22"/>
          <w:lang w:eastAsia="en-US"/>
        </w:rPr>
        <w:t xml:space="preserve"> S</w:t>
      </w:r>
      <w:r w:rsidRPr="007A474D">
        <w:rPr>
          <w:rFonts w:ascii="Arial" w:hAnsi="Arial" w:cs="Arial"/>
          <w:szCs w:val="22"/>
          <w:lang w:eastAsia="en-US"/>
        </w:rPr>
        <w:t xml:space="preserve">leep obtained away from the workplace enables the employee to recuperate from the work period and begin to pay back any sleep debt accumulated while on shift. </w:t>
      </w:r>
    </w:p>
    <w:p w14:paraId="70743295"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Risk</w:t>
      </w:r>
      <w:r w:rsidRPr="007A474D">
        <w:rPr>
          <w:rFonts w:ascii="Arial" w:hAnsi="Arial" w:cs="Arial"/>
          <w:b/>
          <w:szCs w:val="22"/>
          <w:lang w:eastAsia="en-US"/>
        </w:rPr>
        <w:t xml:space="preserve"> </w:t>
      </w:r>
      <w:r w:rsidRPr="007A474D">
        <w:rPr>
          <w:rFonts w:ascii="Arial" w:hAnsi="Arial" w:cs="Arial"/>
          <w:szCs w:val="22"/>
          <w:lang w:eastAsia="en-US"/>
        </w:rPr>
        <w:t xml:space="preserve">— </w:t>
      </w:r>
      <w:r w:rsidR="00D0065F" w:rsidRPr="007A474D">
        <w:rPr>
          <w:rFonts w:ascii="Arial" w:hAnsi="Arial" w:cs="Arial"/>
          <w:szCs w:val="22"/>
          <w:lang w:eastAsia="en-US"/>
        </w:rPr>
        <w:t>C</w:t>
      </w:r>
      <w:r w:rsidRPr="007A474D">
        <w:rPr>
          <w:rFonts w:ascii="Arial" w:hAnsi="Arial" w:cs="Arial"/>
          <w:szCs w:val="22"/>
          <w:lang w:eastAsia="en-US"/>
        </w:rPr>
        <w:t>alculation of consequence (potential loss) and likelihood (probability</w:t>
      </w:r>
      <w:r w:rsidR="00D0065F" w:rsidRPr="007A474D">
        <w:rPr>
          <w:rFonts w:ascii="Arial" w:hAnsi="Arial" w:cs="Arial"/>
          <w:szCs w:val="22"/>
          <w:lang w:eastAsia="en-US"/>
        </w:rPr>
        <w:t xml:space="preserve"> or frequency) of a potential incident</w:t>
      </w:r>
    </w:p>
    <w:p w14:paraId="34C5623C" w14:textId="2FCF9AEE"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Shiftwork</w:t>
      </w:r>
      <w:r w:rsidRPr="007A474D">
        <w:rPr>
          <w:rFonts w:ascii="Arial" w:hAnsi="Arial" w:cs="Arial"/>
          <w:szCs w:val="22"/>
          <w:lang w:eastAsia="en-US"/>
        </w:rPr>
        <w:t xml:space="preserve"> — </w:t>
      </w:r>
      <w:proofErr w:type="gramStart"/>
      <w:r w:rsidRPr="007A474D">
        <w:rPr>
          <w:rFonts w:ascii="Arial" w:hAnsi="Arial" w:cs="Arial"/>
          <w:szCs w:val="22"/>
          <w:lang w:eastAsia="en-US"/>
        </w:rPr>
        <w:t>Any</w:t>
      </w:r>
      <w:proofErr w:type="gramEnd"/>
      <w:r w:rsidRPr="007A474D">
        <w:rPr>
          <w:rFonts w:ascii="Arial" w:hAnsi="Arial" w:cs="Arial"/>
          <w:szCs w:val="22"/>
          <w:lang w:eastAsia="en-US"/>
        </w:rPr>
        <w:t xml:space="preserve"> work schedule that requires the employee to work at night (between 9 p.m. and 7 a.m.), in the afternoon/evening (after 5 p.m.), weekends (Saturdays/Sundays), very early hours (pre 6 a.m. starts), or longer than eight hours. Managers with flexible schedules that may require them to take work home, come in to work early and go home late, or be on call for 24</w:t>
      </w:r>
      <w:r w:rsidR="00186D7A">
        <w:rPr>
          <w:rFonts w:ascii="Arial" w:hAnsi="Arial" w:cs="Arial"/>
          <w:szCs w:val="22"/>
          <w:lang w:eastAsia="en-US"/>
        </w:rPr>
        <w:t>-hour</w:t>
      </w:r>
      <w:r w:rsidRPr="007A474D">
        <w:rPr>
          <w:rFonts w:ascii="Arial" w:hAnsi="Arial" w:cs="Arial"/>
          <w:szCs w:val="22"/>
          <w:lang w:eastAsia="en-US"/>
        </w:rPr>
        <w:t xml:space="preserve"> periods are considered shift workers from a fatigue risk management perspective.</w:t>
      </w:r>
    </w:p>
    <w:p w14:paraId="1356650D"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debt</w:t>
      </w:r>
      <w:r w:rsidRPr="007A474D">
        <w:rPr>
          <w:rFonts w:ascii="Arial" w:hAnsi="Arial" w:cs="Arial"/>
          <w:szCs w:val="22"/>
          <w:lang w:eastAsia="en-US"/>
        </w:rPr>
        <w:t xml:space="preserve"> — </w:t>
      </w:r>
      <w:proofErr w:type="gramStart"/>
      <w:r w:rsidRPr="007A474D">
        <w:rPr>
          <w:rFonts w:ascii="Arial" w:hAnsi="Arial" w:cs="Arial"/>
          <w:szCs w:val="22"/>
          <w:lang w:eastAsia="en-US"/>
        </w:rPr>
        <w:t>A</w:t>
      </w:r>
      <w:proofErr w:type="gramEnd"/>
      <w:r w:rsidRPr="007A474D">
        <w:rPr>
          <w:rFonts w:ascii="Arial" w:hAnsi="Arial" w:cs="Arial"/>
          <w:szCs w:val="22"/>
          <w:lang w:eastAsia="en-US"/>
        </w:rPr>
        <w:t xml:space="preserve"> term used to describe the situation that occurs when an employee does not obtain adequate restorative sleep. A sleep debt can accumulate over a period of days. This debt may result in impaired performance, reduced alertness, and higher levels of sleepiness and fatigue. A sleep debt can only be repaid with recovery sleep. </w:t>
      </w:r>
    </w:p>
    <w:p w14:paraId="746F619C"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deprivation</w:t>
      </w:r>
      <w:r w:rsidRPr="007A474D">
        <w:rPr>
          <w:rFonts w:ascii="Arial" w:hAnsi="Arial" w:cs="Arial"/>
          <w:szCs w:val="22"/>
          <w:lang w:eastAsia="en-US"/>
        </w:rPr>
        <w:t xml:space="preserve"> — Loss of sleep that can occur either acutely (loss of a complete night’s sleep) or partially (some sleep lost each night over a period of nights). Both result in reduced levels of alertness and performance. </w:t>
      </w:r>
    </w:p>
    <w:p w14:paraId="70009F38"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duration</w:t>
      </w:r>
      <w:r w:rsidRPr="007A474D">
        <w:rPr>
          <w:rFonts w:ascii="Arial" w:hAnsi="Arial" w:cs="Arial"/>
          <w:szCs w:val="22"/>
          <w:lang w:eastAsia="en-US"/>
        </w:rPr>
        <w:t xml:space="preserve"> — </w:t>
      </w:r>
      <w:proofErr w:type="gramStart"/>
      <w:r w:rsidRPr="007A474D">
        <w:rPr>
          <w:rFonts w:ascii="Arial" w:hAnsi="Arial" w:cs="Arial"/>
          <w:szCs w:val="22"/>
          <w:lang w:eastAsia="en-US"/>
        </w:rPr>
        <w:t>The</w:t>
      </w:r>
      <w:proofErr w:type="gramEnd"/>
      <w:r w:rsidRPr="007A474D">
        <w:rPr>
          <w:rFonts w:ascii="Arial" w:hAnsi="Arial" w:cs="Arial"/>
          <w:szCs w:val="22"/>
          <w:lang w:eastAsia="en-US"/>
        </w:rPr>
        <w:t xml:space="preserve"> period between the onset of sleep and waking, less the duration of awakenings. </w:t>
      </w:r>
    </w:p>
    <w:p w14:paraId="62E929CB"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inertia</w:t>
      </w:r>
      <w:r w:rsidRPr="007A474D">
        <w:rPr>
          <w:rFonts w:ascii="Arial" w:hAnsi="Arial" w:cs="Arial"/>
          <w:szCs w:val="22"/>
          <w:lang w:eastAsia="en-US"/>
        </w:rPr>
        <w:t xml:space="preserve"> — </w:t>
      </w:r>
      <w:proofErr w:type="gramStart"/>
      <w:r w:rsidRPr="007A474D">
        <w:rPr>
          <w:rFonts w:ascii="Arial" w:hAnsi="Arial" w:cs="Arial"/>
          <w:szCs w:val="22"/>
          <w:lang w:eastAsia="en-US"/>
        </w:rPr>
        <w:t>The</w:t>
      </w:r>
      <w:proofErr w:type="gramEnd"/>
      <w:r w:rsidRPr="007A474D">
        <w:rPr>
          <w:rFonts w:ascii="Arial" w:hAnsi="Arial" w:cs="Arial"/>
          <w:szCs w:val="22"/>
          <w:lang w:eastAsia="en-US"/>
        </w:rPr>
        <w:t xml:space="preserve"> transient impairing effect of sleep on cognitive performance immediately after waking up. </w:t>
      </w:r>
    </w:p>
    <w:p w14:paraId="25F533BA"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bCs/>
          <w:szCs w:val="22"/>
          <w:lang w:eastAsia="en-US"/>
        </w:rPr>
        <w:t>Work-related causes of fatigue</w:t>
      </w:r>
      <w:r w:rsidRPr="007A474D">
        <w:rPr>
          <w:rFonts w:ascii="Arial" w:hAnsi="Arial" w:cs="Arial"/>
          <w:szCs w:val="22"/>
          <w:lang w:eastAsia="en-US"/>
        </w:rPr>
        <w:t xml:space="preserve"> — Factors contributing to a state of fatigue for which the organization is primarily responsible. </w:t>
      </w:r>
    </w:p>
    <w:p w14:paraId="1805102E" w14:textId="77777777" w:rsidR="00C60C4F" w:rsidRPr="007A474D" w:rsidRDefault="00C60C4F" w:rsidP="000F2E1C">
      <w:pPr>
        <w:spacing w:afterLines="60" w:after="144" w:line="240" w:lineRule="auto"/>
        <w:rPr>
          <w:rFonts w:ascii="Arial" w:eastAsiaTheme="majorEastAsia" w:hAnsi="Arial" w:cs="Arial"/>
          <w:color w:val="0070C0"/>
          <w:spacing w:val="5"/>
          <w:kern w:val="28"/>
          <w:szCs w:val="22"/>
        </w:rPr>
      </w:pPr>
    </w:p>
    <w:p w14:paraId="7F0FEE97" w14:textId="77777777" w:rsidR="008E6463" w:rsidRPr="007A474D" w:rsidRDefault="008E6463" w:rsidP="000F2E1C">
      <w:pPr>
        <w:spacing w:afterLines="60" w:after="144" w:line="240" w:lineRule="auto"/>
        <w:rPr>
          <w:rFonts w:ascii="Arial" w:eastAsiaTheme="majorEastAsia" w:hAnsi="Arial" w:cs="Arial"/>
          <w:color w:val="0070C0"/>
          <w:spacing w:val="5"/>
          <w:kern w:val="28"/>
          <w:szCs w:val="22"/>
        </w:rPr>
      </w:pPr>
      <w:r w:rsidRPr="007A474D">
        <w:rPr>
          <w:rFonts w:ascii="Arial" w:hAnsi="Arial" w:cs="Arial"/>
          <w:szCs w:val="22"/>
        </w:rPr>
        <w:br w:type="page"/>
      </w:r>
    </w:p>
    <w:p w14:paraId="154A6C76" w14:textId="683C7151" w:rsidR="00913663" w:rsidRDefault="00C17A69" w:rsidP="001418EF">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14" w:name="_Toc14706610"/>
      <w:r w:rsidRPr="007A474D">
        <w:rPr>
          <w:rFonts w:ascii="Arial" w:eastAsia="Times New Roman" w:hAnsi="Arial" w:cs="Arial"/>
          <w:b/>
          <w:noProof/>
          <w:color w:val="006C41"/>
          <w:sz w:val="32"/>
          <w:szCs w:val="32"/>
          <w:lang w:eastAsia="en-US"/>
        </w:rPr>
        <w:lastRenderedPageBreak/>
        <w:t>INTRODUCTION</w:t>
      </w:r>
      <w:bookmarkEnd w:id="1"/>
      <w:bookmarkEnd w:id="14"/>
    </w:p>
    <w:p w14:paraId="632FA3BC" w14:textId="1E92D9FD" w:rsidR="004F3C0A" w:rsidRPr="007A474D" w:rsidRDefault="00213936" w:rsidP="001418EF">
      <w:pPr>
        <w:numPr>
          <w:ilvl w:val="1"/>
          <w:numId w:val="4"/>
        </w:numPr>
        <w:spacing w:after="120" w:line="240" w:lineRule="auto"/>
        <w:ind w:left="0" w:firstLine="0"/>
        <w:rPr>
          <w:rFonts w:ascii="Arial" w:hAnsi="Arial" w:cs="Arial"/>
          <w:b/>
          <w:color w:val="006C41"/>
          <w:sz w:val="24"/>
          <w:lang w:eastAsia="en-US"/>
        </w:rPr>
      </w:pPr>
      <w:bookmarkStart w:id="15" w:name="_Toc14706611"/>
      <w:r w:rsidRPr="007A474D">
        <w:rPr>
          <w:rFonts w:ascii="Arial" w:hAnsi="Arial" w:cs="Arial"/>
          <w:b/>
          <w:color w:val="006C41"/>
          <w:sz w:val="24"/>
          <w:lang w:eastAsia="en-US"/>
        </w:rPr>
        <w:t>Why Have a</w:t>
      </w:r>
      <w:r w:rsidR="004F3C0A" w:rsidRPr="007A474D">
        <w:rPr>
          <w:rFonts w:ascii="Arial" w:hAnsi="Arial" w:cs="Arial"/>
          <w:b/>
          <w:color w:val="006C41"/>
          <w:sz w:val="24"/>
          <w:lang w:eastAsia="en-US"/>
        </w:rPr>
        <w:t xml:space="preserve"> Fatigue Risk Management </w:t>
      </w:r>
      <w:r w:rsidRPr="007A474D">
        <w:rPr>
          <w:rFonts w:ascii="Arial" w:hAnsi="Arial" w:cs="Arial"/>
          <w:b/>
          <w:color w:val="006C41"/>
          <w:sz w:val="24"/>
          <w:lang w:eastAsia="en-US"/>
        </w:rPr>
        <w:t>Program?</w:t>
      </w:r>
      <w:bookmarkEnd w:id="15"/>
    </w:p>
    <w:p w14:paraId="32F2083A" w14:textId="04CD2F8A" w:rsidR="00FB2A04" w:rsidRPr="007A474D" w:rsidRDefault="00FB2A04" w:rsidP="000F2E1C">
      <w:pPr>
        <w:spacing w:afterLines="60" w:after="144"/>
        <w:rPr>
          <w:rFonts w:ascii="Arial" w:hAnsi="Arial" w:cs="Arial"/>
          <w:szCs w:val="22"/>
        </w:rPr>
      </w:pPr>
      <w:r w:rsidRPr="007A474D">
        <w:rPr>
          <w:rFonts w:ascii="Arial" w:hAnsi="Arial" w:cs="Arial"/>
          <w:szCs w:val="22"/>
        </w:rPr>
        <w:t>OSHA encourages all employers to adopt safety and health programs, which can substantially reduce the number and severity of workplace injuries and alleviate the associated financial burdens on operators.</w:t>
      </w:r>
    </w:p>
    <w:p w14:paraId="35A95E55" w14:textId="4EA58731" w:rsidR="004F3C0A" w:rsidRPr="007A474D" w:rsidRDefault="00E67C4F" w:rsidP="000F2E1C">
      <w:pPr>
        <w:spacing w:afterLines="60" w:after="144"/>
        <w:rPr>
          <w:rFonts w:ascii="Arial" w:hAnsi="Arial" w:cs="Arial"/>
          <w:szCs w:val="22"/>
        </w:rPr>
      </w:pPr>
      <w:r w:rsidRPr="007A474D">
        <w:rPr>
          <w:rFonts w:ascii="Arial" w:hAnsi="Arial" w:cs="Arial"/>
          <w:szCs w:val="22"/>
        </w:rPr>
        <w:t xml:space="preserve">A </w:t>
      </w:r>
      <w:r w:rsidR="00213936" w:rsidRPr="007A474D">
        <w:rPr>
          <w:rFonts w:ascii="Arial" w:hAnsi="Arial" w:cs="Arial"/>
          <w:szCs w:val="22"/>
        </w:rPr>
        <w:t xml:space="preserve">Fatigue Risk Management Program is an organized </w:t>
      </w:r>
      <w:r w:rsidRPr="007A474D">
        <w:rPr>
          <w:rFonts w:ascii="Arial" w:hAnsi="Arial" w:cs="Arial"/>
          <w:szCs w:val="22"/>
        </w:rPr>
        <w:t>approach to improving safety by actively tracking and mitigating fatigue in the operational environment</w:t>
      </w:r>
      <w:r w:rsidR="004F3C0A" w:rsidRPr="007A474D">
        <w:rPr>
          <w:rFonts w:ascii="Arial" w:hAnsi="Arial" w:cs="Arial"/>
          <w:szCs w:val="22"/>
        </w:rPr>
        <w:t xml:space="preserve">. </w:t>
      </w:r>
      <w:r w:rsidR="00213936" w:rsidRPr="007A474D">
        <w:rPr>
          <w:rFonts w:ascii="Arial" w:hAnsi="Arial" w:cs="Arial"/>
          <w:szCs w:val="22"/>
        </w:rPr>
        <w:t xml:space="preserve">Government regulations and/or collective bargaining agreements </w:t>
      </w:r>
      <w:r w:rsidR="00B82580" w:rsidRPr="007A474D">
        <w:rPr>
          <w:rFonts w:ascii="Arial" w:hAnsi="Arial" w:cs="Arial"/>
          <w:szCs w:val="22"/>
        </w:rPr>
        <w:t xml:space="preserve">may </w:t>
      </w:r>
      <w:r w:rsidR="00213936" w:rsidRPr="007A474D">
        <w:rPr>
          <w:rFonts w:ascii="Arial" w:hAnsi="Arial" w:cs="Arial"/>
          <w:szCs w:val="22"/>
        </w:rPr>
        <w:t xml:space="preserve">stipulate hours of service </w:t>
      </w:r>
      <w:r w:rsidR="00B82580" w:rsidRPr="007A474D">
        <w:rPr>
          <w:rFonts w:ascii="Arial" w:hAnsi="Arial" w:cs="Arial"/>
          <w:szCs w:val="22"/>
        </w:rPr>
        <w:t>limits</w:t>
      </w:r>
      <w:r w:rsidR="00C0039A" w:rsidRPr="007A474D">
        <w:rPr>
          <w:rFonts w:ascii="Arial" w:hAnsi="Arial" w:cs="Arial"/>
          <w:szCs w:val="22"/>
        </w:rPr>
        <w:t xml:space="preserve">. </w:t>
      </w:r>
      <w:r w:rsidR="00B82580" w:rsidRPr="007A474D">
        <w:rPr>
          <w:rFonts w:ascii="Arial" w:hAnsi="Arial" w:cs="Arial"/>
          <w:szCs w:val="22"/>
        </w:rPr>
        <w:t xml:space="preserve">However, fatigue risk can be present even when operating within such limits. </w:t>
      </w:r>
      <w:r w:rsidR="00A21C99" w:rsidRPr="007A474D">
        <w:rPr>
          <w:rFonts w:ascii="Arial" w:hAnsi="Arial" w:cs="Arial"/>
          <w:szCs w:val="22"/>
        </w:rPr>
        <w:t>A</w:t>
      </w:r>
      <w:r w:rsidR="00C0039A" w:rsidRPr="007A474D">
        <w:rPr>
          <w:rFonts w:ascii="Arial" w:hAnsi="Arial" w:cs="Arial"/>
          <w:szCs w:val="22"/>
        </w:rPr>
        <w:t>n FRM</w:t>
      </w:r>
      <w:r w:rsidR="00A21C99" w:rsidRPr="007A474D">
        <w:rPr>
          <w:rFonts w:ascii="Arial" w:hAnsi="Arial" w:cs="Arial"/>
          <w:szCs w:val="22"/>
        </w:rPr>
        <w:t>P</w:t>
      </w:r>
      <w:r w:rsidR="00C0039A" w:rsidRPr="007A474D">
        <w:rPr>
          <w:rFonts w:ascii="Arial" w:hAnsi="Arial" w:cs="Arial"/>
          <w:szCs w:val="22"/>
        </w:rPr>
        <w:t xml:space="preserve"> provides visibility of </w:t>
      </w:r>
      <w:r w:rsidR="00A21C99" w:rsidRPr="007A474D">
        <w:rPr>
          <w:rFonts w:ascii="Arial" w:hAnsi="Arial" w:cs="Arial"/>
          <w:szCs w:val="22"/>
        </w:rPr>
        <w:t xml:space="preserve">potentially hidden </w:t>
      </w:r>
      <w:r w:rsidR="00C0039A" w:rsidRPr="007A474D">
        <w:rPr>
          <w:rFonts w:ascii="Arial" w:hAnsi="Arial" w:cs="Arial"/>
          <w:szCs w:val="22"/>
        </w:rPr>
        <w:t>fatigu</w:t>
      </w:r>
      <w:r w:rsidRPr="007A474D">
        <w:rPr>
          <w:rFonts w:ascii="Arial" w:hAnsi="Arial" w:cs="Arial"/>
          <w:szCs w:val="22"/>
        </w:rPr>
        <w:t xml:space="preserve">e risk </w:t>
      </w:r>
      <w:r w:rsidR="00C0039A" w:rsidRPr="007A474D">
        <w:rPr>
          <w:rFonts w:ascii="Arial" w:hAnsi="Arial" w:cs="Arial"/>
          <w:szCs w:val="22"/>
        </w:rPr>
        <w:t>in operations</w:t>
      </w:r>
      <w:r w:rsidR="00A21C99" w:rsidRPr="007A474D">
        <w:rPr>
          <w:rFonts w:ascii="Arial" w:hAnsi="Arial" w:cs="Arial"/>
          <w:szCs w:val="22"/>
        </w:rPr>
        <w:t xml:space="preserve"> and helps ensure that safety objectives are being met</w:t>
      </w:r>
      <w:r w:rsidR="003E4394" w:rsidRPr="007A474D">
        <w:rPr>
          <w:rFonts w:ascii="Arial" w:hAnsi="Arial" w:cs="Arial"/>
          <w:szCs w:val="22"/>
        </w:rPr>
        <w:t>.</w:t>
      </w:r>
    </w:p>
    <w:p w14:paraId="3F403645" w14:textId="3D6AEFE3" w:rsidR="00FB2A04" w:rsidRPr="007A474D" w:rsidRDefault="00FB2A04" w:rsidP="000F2E1C">
      <w:pPr>
        <w:spacing w:afterLines="60" w:after="144"/>
        <w:rPr>
          <w:rFonts w:ascii="Arial" w:hAnsi="Arial" w:cs="Arial"/>
          <w:szCs w:val="22"/>
        </w:rPr>
      </w:pPr>
      <w:r w:rsidRPr="007A474D">
        <w:rPr>
          <w:rFonts w:ascii="Arial" w:hAnsi="Arial" w:cs="Arial"/>
          <w:szCs w:val="22"/>
        </w:rPr>
        <w:t xml:space="preserve">An added benefit of an FRMP is that it provides a framework to quantify fatigue risk in terms of safety performance indicators. Such metrics are an objective means of evaluating the effectiveness of the Company’s safety culture and can be used as inputs when tracking the impact of safety initiatives on DART scores and OSHA </w:t>
      </w:r>
      <w:proofErr w:type="spellStart"/>
      <w:r w:rsidRPr="007A474D">
        <w:rPr>
          <w:rFonts w:ascii="Arial" w:hAnsi="Arial" w:cs="Arial"/>
          <w:szCs w:val="22"/>
        </w:rPr>
        <w:t>recordables</w:t>
      </w:r>
      <w:proofErr w:type="spellEnd"/>
      <w:r w:rsidRPr="007A474D">
        <w:rPr>
          <w:rFonts w:ascii="Arial" w:hAnsi="Arial" w:cs="Arial"/>
          <w:szCs w:val="22"/>
        </w:rPr>
        <w:t>.</w:t>
      </w:r>
    </w:p>
    <w:p w14:paraId="3D94A019" w14:textId="630D292D" w:rsidR="00FC0994" w:rsidRPr="007A474D" w:rsidRDefault="00213936" w:rsidP="001418EF">
      <w:pPr>
        <w:numPr>
          <w:ilvl w:val="1"/>
          <w:numId w:val="4"/>
        </w:numPr>
        <w:spacing w:after="120" w:line="240" w:lineRule="auto"/>
        <w:ind w:left="0" w:firstLine="0"/>
        <w:rPr>
          <w:rFonts w:ascii="Arial" w:hAnsi="Arial" w:cs="Arial"/>
          <w:b/>
          <w:color w:val="006C41"/>
          <w:sz w:val="24"/>
          <w:lang w:eastAsia="en-US"/>
        </w:rPr>
      </w:pPr>
      <w:bookmarkStart w:id="16" w:name="_Toc14706612"/>
      <w:r w:rsidRPr="007A474D">
        <w:rPr>
          <w:rFonts w:ascii="Arial" w:hAnsi="Arial" w:cs="Arial"/>
          <w:b/>
          <w:color w:val="006C41"/>
          <w:sz w:val="24"/>
          <w:lang w:eastAsia="en-US"/>
        </w:rPr>
        <w:t>Fatigue Risk Management Program</w:t>
      </w:r>
      <w:r w:rsidR="00FC0994" w:rsidRPr="007A474D">
        <w:rPr>
          <w:rFonts w:ascii="Arial" w:hAnsi="Arial" w:cs="Arial"/>
          <w:b/>
          <w:color w:val="006C41"/>
          <w:sz w:val="24"/>
          <w:lang w:eastAsia="en-US"/>
        </w:rPr>
        <w:t xml:space="preserve"> Components</w:t>
      </w:r>
      <w:bookmarkEnd w:id="16"/>
      <w:r w:rsidR="00FC0994" w:rsidRPr="007A474D">
        <w:rPr>
          <w:rFonts w:ascii="Arial" w:hAnsi="Arial" w:cs="Arial"/>
          <w:b/>
          <w:color w:val="006C41"/>
          <w:sz w:val="24"/>
          <w:lang w:eastAsia="en-US"/>
        </w:rPr>
        <w:t xml:space="preserve"> </w:t>
      </w:r>
    </w:p>
    <w:p w14:paraId="09CEA1EC" w14:textId="2EDB5BC2" w:rsidR="00543D3A" w:rsidRPr="007A474D" w:rsidRDefault="00A21C99" w:rsidP="000F2E1C">
      <w:pPr>
        <w:spacing w:afterLines="60" w:after="144"/>
        <w:rPr>
          <w:rFonts w:ascii="Arial" w:hAnsi="Arial" w:cs="Arial"/>
          <w:szCs w:val="22"/>
        </w:rPr>
      </w:pPr>
      <w:r w:rsidRPr="007A474D">
        <w:rPr>
          <w:rFonts w:ascii="Arial" w:hAnsi="Arial" w:cs="Arial"/>
          <w:szCs w:val="22"/>
        </w:rPr>
        <w:t>The Company</w:t>
      </w:r>
      <w:r w:rsidR="00543D3A" w:rsidRPr="007A474D">
        <w:rPr>
          <w:rFonts w:ascii="Arial" w:hAnsi="Arial" w:cs="Arial"/>
          <w:szCs w:val="22"/>
        </w:rPr>
        <w:t xml:space="preserve">’s </w:t>
      </w:r>
      <w:r w:rsidR="00213936" w:rsidRPr="007A474D">
        <w:rPr>
          <w:rFonts w:ascii="Arial" w:hAnsi="Arial" w:cs="Arial"/>
          <w:szCs w:val="22"/>
        </w:rPr>
        <w:t>Fatigue Risk Management Program</w:t>
      </w:r>
      <w:r w:rsidR="00543D3A" w:rsidRPr="007A474D">
        <w:rPr>
          <w:rFonts w:ascii="Arial" w:hAnsi="Arial" w:cs="Arial"/>
          <w:szCs w:val="22"/>
        </w:rPr>
        <w:t xml:space="preserve"> consists of </w:t>
      </w:r>
      <w:r w:rsidR="000E68E6" w:rsidRPr="007A474D">
        <w:rPr>
          <w:rFonts w:ascii="Arial" w:hAnsi="Arial" w:cs="Arial"/>
          <w:szCs w:val="22"/>
        </w:rPr>
        <w:t xml:space="preserve">a set of </w:t>
      </w:r>
      <w:r w:rsidR="00543D3A" w:rsidRPr="007A474D">
        <w:rPr>
          <w:rFonts w:ascii="Arial" w:hAnsi="Arial" w:cs="Arial"/>
          <w:szCs w:val="22"/>
        </w:rPr>
        <w:t xml:space="preserve">policies, procedures, technologies, and documentation that </w:t>
      </w:r>
      <w:r w:rsidRPr="007A474D">
        <w:rPr>
          <w:rFonts w:ascii="Arial" w:hAnsi="Arial" w:cs="Arial"/>
          <w:szCs w:val="22"/>
        </w:rPr>
        <w:t>work together as a cohesive system.</w:t>
      </w:r>
      <w:r w:rsidR="00543D3A" w:rsidRPr="007A474D">
        <w:rPr>
          <w:rFonts w:ascii="Arial" w:hAnsi="Arial" w:cs="Arial"/>
          <w:szCs w:val="22"/>
        </w:rPr>
        <w:t xml:space="preserve"> The various components of the Company’s </w:t>
      </w:r>
      <w:r w:rsidRPr="007A474D">
        <w:rPr>
          <w:rFonts w:ascii="Arial" w:hAnsi="Arial" w:cs="Arial"/>
          <w:szCs w:val="22"/>
        </w:rPr>
        <w:t>FRMP</w:t>
      </w:r>
      <w:r w:rsidR="00543D3A" w:rsidRPr="007A474D">
        <w:rPr>
          <w:rFonts w:ascii="Arial" w:hAnsi="Arial" w:cs="Arial"/>
          <w:szCs w:val="22"/>
        </w:rPr>
        <w:t xml:space="preserve"> are illustrated in the figure below. </w:t>
      </w:r>
    </w:p>
    <w:p w14:paraId="57268F1C" w14:textId="649880CC" w:rsidR="00196A41" w:rsidRPr="007A474D" w:rsidRDefault="00A024EE" w:rsidP="000F2E1C">
      <w:pPr>
        <w:keepNext/>
        <w:spacing w:afterLines="60" w:after="144"/>
        <w:rPr>
          <w:rFonts w:ascii="Arial" w:hAnsi="Arial" w:cs="Arial"/>
          <w:szCs w:val="22"/>
        </w:rPr>
      </w:pPr>
      <w:r w:rsidRPr="007A474D">
        <w:rPr>
          <w:rFonts w:ascii="Arial" w:hAnsi="Arial" w:cs="Arial"/>
          <w:noProof/>
          <w:szCs w:val="22"/>
          <w:lang w:eastAsia="en-US"/>
        </w:rPr>
        <w:drawing>
          <wp:inline distT="0" distB="0" distL="0" distR="0" wp14:anchorId="5E0E0F1A" wp14:editId="05FF76C9">
            <wp:extent cx="5034328" cy="3596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0541" cy="3651088"/>
                    </a:xfrm>
                    <a:prstGeom prst="rect">
                      <a:avLst/>
                    </a:prstGeom>
                    <a:noFill/>
                    <a:ln>
                      <a:noFill/>
                    </a:ln>
                  </pic:spPr>
                </pic:pic>
              </a:graphicData>
            </a:graphic>
          </wp:inline>
        </w:drawing>
      </w:r>
    </w:p>
    <w:p w14:paraId="7D4CFDBC" w14:textId="4718958A" w:rsidR="00543D3A" w:rsidRPr="007A474D" w:rsidRDefault="00196A41" w:rsidP="000F2E1C">
      <w:pPr>
        <w:pStyle w:val="Caption"/>
        <w:spacing w:afterLines="60" w:after="144"/>
        <w:rPr>
          <w:rFonts w:ascii="Arial" w:hAnsi="Arial" w:cs="Arial"/>
          <w:color w:val="auto"/>
        </w:rPr>
      </w:pPr>
      <w:bookmarkStart w:id="17" w:name="_Ref526798011"/>
      <w:bookmarkStart w:id="18" w:name="_Ref526798007"/>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F32047">
        <w:rPr>
          <w:rFonts w:ascii="Arial" w:hAnsi="Arial" w:cs="Arial"/>
          <w:noProof/>
          <w:color w:val="auto"/>
        </w:rPr>
        <w:t>1</w:t>
      </w:r>
      <w:r w:rsidR="007D2F19" w:rsidRPr="007A474D">
        <w:rPr>
          <w:rFonts w:ascii="Arial" w:hAnsi="Arial" w:cs="Arial"/>
          <w:noProof/>
          <w:color w:val="auto"/>
        </w:rPr>
        <w:fldChar w:fldCharType="end"/>
      </w:r>
      <w:bookmarkEnd w:id="17"/>
      <w:r w:rsidRPr="007A474D">
        <w:rPr>
          <w:rFonts w:ascii="Arial" w:hAnsi="Arial" w:cs="Arial"/>
          <w:color w:val="auto"/>
        </w:rPr>
        <w:t xml:space="preserve">: Components of the Company’s </w:t>
      </w:r>
      <w:r w:rsidR="00213936" w:rsidRPr="007A474D">
        <w:rPr>
          <w:rFonts w:ascii="Arial" w:hAnsi="Arial" w:cs="Arial"/>
          <w:color w:val="auto"/>
        </w:rPr>
        <w:t>Fatigue Risk Management Program</w:t>
      </w:r>
      <w:r w:rsidRPr="007A474D">
        <w:rPr>
          <w:rFonts w:ascii="Arial" w:hAnsi="Arial" w:cs="Arial"/>
          <w:color w:val="auto"/>
        </w:rPr>
        <w:t>.</w:t>
      </w:r>
      <w:bookmarkEnd w:id="18"/>
    </w:p>
    <w:p w14:paraId="733A7637" w14:textId="77777777" w:rsidR="00EF1152" w:rsidRDefault="00EF1152">
      <w:pPr>
        <w:spacing w:after="0" w:line="240" w:lineRule="auto"/>
        <w:rPr>
          <w:rFonts w:ascii="Arial" w:hAnsi="Arial" w:cs="Arial"/>
          <w:szCs w:val="22"/>
        </w:rPr>
      </w:pPr>
      <w:r>
        <w:rPr>
          <w:rFonts w:ascii="Arial" w:hAnsi="Arial" w:cs="Arial"/>
          <w:szCs w:val="22"/>
        </w:rPr>
        <w:br w:type="page"/>
      </w:r>
    </w:p>
    <w:p w14:paraId="0DAF09F7" w14:textId="5A57BEAA" w:rsidR="005437D3" w:rsidRPr="007A474D" w:rsidRDefault="00A21C99" w:rsidP="000F2E1C">
      <w:pPr>
        <w:spacing w:afterLines="60" w:after="144"/>
        <w:rPr>
          <w:rFonts w:ascii="Arial" w:hAnsi="Arial" w:cs="Arial"/>
          <w:szCs w:val="22"/>
        </w:rPr>
      </w:pPr>
      <w:r w:rsidRPr="007A474D">
        <w:rPr>
          <w:rFonts w:ascii="Arial" w:hAnsi="Arial" w:cs="Arial"/>
          <w:szCs w:val="22"/>
        </w:rPr>
        <w:lastRenderedPageBreak/>
        <w:t>For ease of reference, t</w:t>
      </w:r>
      <w:r w:rsidR="000E68E6" w:rsidRPr="007A474D">
        <w:rPr>
          <w:rFonts w:ascii="Arial" w:hAnsi="Arial" w:cs="Arial"/>
          <w:szCs w:val="22"/>
        </w:rPr>
        <w:t xml:space="preserve">he </w:t>
      </w:r>
      <w:r w:rsidR="00D82A48" w:rsidRPr="007A474D">
        <w:rPr>
          <w:rFonts w:ascii="Arial" w:hAnsi="Arial" w:cs="Arial"/>
          <w:szCs w:val="22"/>
        </w:rPr>
        <w:t xml:space="preserve">table </w:t>
      </w:r>
      <w:r w:rsidR="000E68E6" w:rsidRPr="007A474D">
        <w:rPr>
          <w:rFonts w:ascii="Arial" w:hAnsi="Arial" w:cs="Arial"/>
          <w:szCs w:val="22"/>
        </w:rPr>
        <w:t xml:space="preserve">below </w:t>
      </w:r>
      <w:r w:rsidRPr="007A474D">
        <w:rPr>
          <w:rFonts w:ascii="Arial" w:hAnsi="Arial" w:cs="Arial"/>
          <w:szCs w:val="22"/>
        </w:rPr>
        <w:t xml:space="preserve">indicates the </w:t>
      </w:r>
      <w:r w:rsidR="000E68E6" w:rsidRPr="007A474D">
        <w:rPr>
          <w:rFonts w:ascii="Arial" w:hAnsi="Arial" w:cs="Arial"/>
          <w:szCs w:val="22"/>
        </w:rPr>
        <w:t>page number</w:t>
      </w:r>
      <w:r w:rsidRPr="007A474D">
        <w:rPr>
          <w:rFonts w:ascii="Arial" w:hAnsi="Arial" w:cs="Arial"/>
          <w:szCs w:val="22"/>
        </w:rPr>
        <w:t xml:space="preserve"> in this manual </w:t>
      </w:r>
      <w:r w:rsidR="00543D3A" w:rsidRPr="007A474D">
        <w:rPr>
          <w:rFonts w:ascii="Arial" w:hAnsi="Arial" w:cs="Arial"/>
          <w:szCs w:val="22"/>
        </w:rPr>
        <w:t xml:space="preserve">where </w:t>
      </w:r>
      <w:r w:rsidRPr="007A474D">
        <w:rPr>
          <w:rFonts w:ascii="Arial" w:hAnsi="Arial" w:cs="Arial"/>
          <w:szCs w:val="22"/>
        </w:rPr>
        <w:t xml:space="preserve">each of these FRMP components is </w:t>
      </w:r>
      <w:r w:rsidR="00647AFC" w:rsidRPr="007A474D">
        <w:rPr>
          <w:rFonts w:ascii="Arial" w:hAnsi="Arial" w:cs="Arial"/>
          <w:szCs w:val="22"/>
        </w:rPr>
        <w:t>described</w:t>
      </w:r>
      <w:r w:rsidRPr="007A474D">
        <w:rPr>
          <w:rFonts w:ascii="Arial" w:hAnsi="Arial" w:cs="Arial"/>
          <w:szCs w:val="22"/>
        </w:rPr>
        <w:t xml:space="preserve"> in detail</w:t>
      </w:r>
      <w:r w:rsidR="003C4C79" w:rsidRPr="007A474D">
        <w:rPr>
          <w:rFonts w:ascii="Arial" w:hAnsi="Arial" w:cs="Arial"/>
          <w:szCs w:val="22"/>
        </w:rPr>
        <w:t xml:space="preserve">. </w:t>
      </w:r>
    </w:p>
    <w:tbl>
      <w:tblPr>
        <w:tblStyle w:val="TableGrid"/>
        <w:tblW w:w="0" w:type="auto"/>
        <w:tblLayout w:type="fixed"/>
        <w:tblCellMar>
          <w:left w:w="115" w:type="dxa"/>
          <w:right w:w="115" w:type="dxa"/>
        </w:tblCellMar>
        <w:tblLook w:val="04A0" w:firstRow="1" w:lastRow="0" w:firstColumn="1" w:lastColumn="0" w:noHBand="0" w:noVBand="1"/>
      </w:tblPr>
      <w:tblGrid>
        <w:gridCol w:w="7555"/>
        <w:gridCol w:w="1795"/>
      </w:tblGrid>
      <w:tr w:rsidR="00C622A6" w:rsidRPr="007A474D" w14:paraId="0E42D1C5" w14:textId="77777777" w:rsidTr="00762C4E">
        <w:trPr>
          <w:trHeight w:val="413"/>
        </w:trPr>
        <w:tc>
          <w:tcPr>
            <w:tcW w:w="7555" w:type="dxa"/>
            <w:tcBorders>
              <w:right w:val="nil"/>
            </w:tcBorders>
            <w:shd w:val="clear" w:color="auto" w:fill="0070C0"/>
            <w:vAlign w:val="center"/>
          </w:tcPr>
          <w:p w14:paraId="0F1DF52B" w14:textId="1ADF9D07" w:rsidR="00C622A6" w:rsidRPr="007A474D" w:rsidRDefault="00A21C9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Policies</w:t>
            </w:r>
            <w:r w:rsidR="00C622A6" w:rsidRPr="007A474D">
              <w:rPr>
                <w:rFonts w:ascii="Arial" w:hAnsi="Arial" w:cs="Arial"/>
                <w:color w:val="FFFFFF" w:themeColor="background1"/>
                <w:szCs w:val="22"/>
              </w:rPr>
              <w:tab/>
            </w:r>
          </w:p>
        </w:tc>
        <w:tc>
          <w:tcPr>
            <w:tcW w:w="1795" w:type="dxa"/>
            <w:tcBorders>
              <w:left w:val="nil"/>
            </w:tcBorders>
            <w:shd w:val="clear" w:color="auto" w:fill="0070C0"/>
            <w:vAlign w:val="center"/>
          </w:tcPr>
          <w:p w14:paraId="0B531B16"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1B59768C" w14:textId="77777777" w:rsidTr="00762C4E">
        <w:trPr>
          <w:trHeight w:val="1619"/>
        </w:trPr>
        <w:tc>
          <w:tcPr>
            <w:tcW w:w="7555" w:type="dxa"/>
            <w:tcBorders>
              <w:right w:val="nil"/>
            </w:tcBorders>
            <w:vAlign w:val="center"/>
          </w:tcPr>
          <w:p w14:paraId="34761D94" w14:textId="19A4F8C1" w:rsidR="00C622A6"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 xml:space="preserve">Statement of Management Commitment </w:t>
            </w:r>
          </w:p>
          <w:p w14:paraId="32597448" w14:textId="5783F030" w:rsidR="00D82A48"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 xml:space="preserve">Statement of </w:t>
            </w:r>
            <w:r w:rsidR="006D1B91" w:rsidRPr="007A474D">
              <w:rPr>
                <w:rFonts w:ascii="Arial" w:hAnsi="Arial" w:cs="Arial"/>
                <w:szCs w:val="22"/>
              </w:rPr>
              <w:t>Safety Objectives and SPIs</w:t>
            </w:r>
          </w:p>
          <w:p w14:paraId="2CCECCDE" w14:textId="7B227218" w:rsidR="00C622A6"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S</w:t>
            </w:r>
            <w:r w:rsidR="006D1B91" w:rsidRPr="007A474D">
              <w:rPr>
                <w:rFonts w:ascii="Arial" w:hAnsi="Arial" w:cs="Arial"/>
                <w:szCs w:val="22"/>
              </w:rPr>
              <w:t>tatement of Shared Responsibility</w:t>
            </w:r>
          </w:p>
          <w:p w14:paraId="5FF8B9FB" w14:textId="7548838F" w:rsidR="00D82A48"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Non-Punitive Fatigue Reporting</w:t>
            </w:r>
            <w:r w:rsidR="006D1B91" w:rsidRPr="007A474D">
              <w:rPr>
                <w:rFonts w:ascii="Arial" w:hAnsi="Arial" w:cs="Arial"/>
                <w:szCs w:val="22"/>
              </w:rPr>
              <w:t xml:space="preserve"> Policy</w:t>
            </w:r>
          </w:p>
        </w:tc>
        <w:tc>
          <w:tcPr>
            <w:tcW w:w="1795" w:type="dxa"/>
            <w:tcBorders>
              <w:left w:val="nil"/>
            </w:tcBorders>
            <w:vAlign w:val="center"/>
          </w:tcPr>
          <w:p w14:paraId="6403B8C2" w14:textId="2B41DEFB" w:rsidR="00C622A6" w:rsidRPr="007A474D" w:rsidRDefault="00647AFC" w:rsidP="00762C4E">
            <w:pPr>
              <w:spacing w:before="120" w:after="0" w:line="336" w:lineRule="auto"/>
              <w:rPr>
                <w:rFonts w:ascii="Arial" w:hAnsi="Arial" w:cs="Arial"/>
                <w:szCs w:val="22"/>
              </w:rPr>
            </w:pPr>
            <w:r w:rsidRPr="007A474D">
              <w:rPr>
                <w:rFonts w:ascii="Arial" w:hAnsi="Arial" w:cs="Arial"/>
                <w:szCs w:val="22"/>
              </w:rPr>
              <w:t xml:space="preserve">page </w:t>
            </w:r>
            <w:r w:rsidR="00DB76FB">
              <w:rPr>
                <w:rFonts w:ascii="Arial" w:hAnsi="Arial" w:cs="Arial"/>
                <w:szCs w:val="22"/>
              </w:rPr>
              <w:t>11</w:t>
            </w:r>
          </w:p>
          <w:p w14:paraId="7DD3DDDD" w14:textId="1C9FDB6C" w:rsidR="00D82A48" w:rsidRPr="007A474D" w:rsidRDefault="00BA6514" w:rsidP="00762C4E">
            <w:pPr>
              <w:spacing w:before="120" w:after="0" w:line="336" w:lineRule="auto"/>
              <w:rPr>
                <w:rFonts w:ascii="Arial" w:hAnsi="Arial" w:cs="Arial"/>
                <w:szCs w:val="22"/>
              </w:rPr>
            </w:pPr>
            <w:r w:rsidRPr="007A474D">
              <w:rPr>
                <w:rFonts w:ascii="Arial" w:hAnsi="Arial" w:cs="Arial"/>
                <w:szCs w:val="22"/>
              </w:rPr>
              <w:t xml:space="preserve">page </w:t>
            </w:r>
            <w:r w:rsidR="00DB76FB">
              <w:rPr>
                <w:rFonts w:ascii="Arial" w:hAnsi="Arial" w:cs="Arial"/>
                <w:szCs w:val="22"/>
              </w:rPr>
              <w:t>11</w:t>
            </w:r>
          </w:p>
          <w:p w14:paraId="43F35CFF" w14:textId="3CC7457E" w:rsidR="00647AFC" w:rsidRPr="007A474D" w:rsidRDefault="00647AFC" w:rsidP="00762C4E">
            <w:pPr>
              <w:spacing w:before="120" w:after="0" w:line="336" w:lineRule="auto"/>
              <w:rPr>
                <w:rFonts w:ascii="Arial" w:hAnsi="Arial" w:cs="Arial"/>
                <w:szCs w:val="22"/>
              </w:rPr>
            </w:pPr>
            <w:r w:rsidRPr="007A474D">
              <w:rPr>
                <w:rFonts w:ascii="Arial" w:hAnsi="Arial" w:cs="Arial"/>
                <w:szCs w:val="22"/>
              </w:rPr>
              <w:t xml:space="preserve">page </w:t>
            </w:r>
            <w:r w:rsidR="00DB76FB">
              <w:rPr>
                <w:rFonts w:ascii="Arial" w:hAnsi="Arial" w:cs="Arial"/>
                <w:szCs w:val="22"/>
              </w:rPr>
              <w:t>13</w:t>
            </w:r>
          </w:p>
          <w:p w14:paraId="3C1C0E32" w14:textId="0664E974" w:rsidR="00D82A48" w:rsidRPr="007A474D" w:rsidRDefault="00647AFC" w:rsidP="003158B0">
            <w:pPr>
              <w:spacing w:before="120" w:after="0" w:line="336" w:lineRule="auto"/>
              <w:rPr>
                <w:rFonts w:ascii="Arial" w:hAnsi="Arial" w:cs="Arial"/>
                <w:szCs w:val="22"/>
              </w:rPr>
            </w:pPr>
            <w:r w:rsidRPr="007A474D">
              <w:rPr>
                <w:rFonts w:ascii="Arial" w:hAnsi="Arial" w:cs="Arial"/>
                <w:szCs w:val="22"/>
              </w:rPr>
              <w:t>pag</w:t>
            </w:r>
            <w:r w:rsidR="006D1B91" w:rsidRPr="007A474D">
              <w:rPr>
                <w:rFonts w:ascii="Arial" w:hAnsi="Arial" w:cs="Arial"/>
                <w:szCs w:val="22"/>
              </w:rPr>
              <w:t xml:space="preserve">e </w:t>
            </w:r>
            <w:r w:rsidR="003158B0">
              <w:rPr>
                <w:rFonts w:ascii="Arial" w:hAnsi="Arial" w:cs="Arial"/>
                <w:szCs w:val="22"/>
              </w:rPr>
              <w:t>17</w:t>
            </w:r>
          </w:p>
        </w:tc>
      </w:tr>
      <w:tr w:rsidR="00C622A6" w:rsidRPr="007A474D" w14:paraId="6BABE0BC" w14:textId="77777777" w:rsidTr="00762C4E">
        <w:trPr>
          <w:trHeight w:val="431"/>
        </w:trPr>
        <w:tc>
          <w:tcPr>
            <w:tcW w:w="7555" w:type="dxa"/>
            <w:tcBorders>
              <w:right w:val="nil"/>
            </w:tcBorders>
            <w:shd w:val="clear" w:color="auto" w:fill="0070C0"/>
            <w:vAlign w:val="center"/>
          </w:tcPr>
          <w:p w14:paraId="52259F4B" w14:textId="264D3BFF" w:rsidR="00C622A6" w:rsidRPr="007A474D" w:rsidRDefault="002A09B0" w:rsidP="000F2E1C">
            <w:pPr>
              <w:spacing w:afterLines="60" w:after="144"/>
              <w:rPr>
                <w:rFonts w:ascii="Arial" w:hAnsi="Arial" w:cs="Arial"/>
                <w:szCs w:val="22"/>
              </w:rPr>
            </w:pPr>
            <w:r w:rsidRPr="007A474D">
              <w:rPr>
                <w:rFonts w:ascii="Arial" w:hAnsi="Arial" w:cs="Arial"/>
                <w:color w:val="FFFFFF" w:themeColor="background1"/>
                <w:szCs w:val="22"/>
              </w:rPr>
              <w:t>Procedures</w:t>
            </w:r>
          </w:p>
        </w:tc>
        <w:tc>
          <w:tcPr>
            <w:tcW w:w="1795" w:type="dxa"/>
            <w:tcBorders>
              <w:left w:val="nil"/>
            </w:tcBorders>
            <w:shd w:val="clear" w:color="auto" w:fill="0070C0"/>
          </w:tcPr>
          <w:p w14:paraId="085CD033"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3C9841DB" w14:textId="77777777" w:rsidTr="00762C4E">
        <w:trPr>
          <w:trHeight w:val="1889"/>
        </w:trPr>
        <w:tc>
          <w:tcPr>
            <w:tcW w:w="7555" w:type="dxa"/>
            <w:tcBorders>
              <w:right w:val="nil"/>
            </w:tcBorders>
            <w:vAlign w:val="center"/>
          </w:tcPr>
          <w:p w14:paraId="3BD96C95" w14:textId="6C4CE1BE" w:rsidR="00C622A6"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 xml:space="preserve">Proactive Monitoring </w:t>
            </w:r>
          </w:p>
          <w:p w14:paraId="1F275358" w14:textId="38556728" w:rsidR="00C622A6"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Identifying Fatigue Hazards</w:t>
            </w:r>
          </w:p>
          <w:p w14:paraId="66E7F91E" w14:textId="77777777" w:rsidR="00D82A48"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Assessing Risk</w:t>
            </w:r>
          </w:p>
          <w:p w14:paraId="42B507D2" w14:textId="5C7D1ACD" w:rsidR="002A09B0"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Mitigating Risks</w:t>
            </w:r>
          </w:p>
        </w:tc>
        <w:tc>
          <w:tcPr>
            <w:tcW w:w="1795" w:type="dxa"/>
            <w:tcBorders>
              <w:left w:val="nil"/>
            </w:tcBorders>
            <w:vAlign w:val="center"/>
          </w:tcPr>
          <w:p w14:paraId="35F9ED9D" w14:textId="3FE7AB80" w:rsidR="00C622A6" w:rsidRPr="007A474D" w:rsidRDefault="00A357D2" w:rsidP="00762C4E">
            <w:pPr>
              <w:spacing w:before="120" w:after="0" w:line="336" w:lineRule="auto"/>
              <w:rPr>
                <w:rFonts w:ascii="Arial" w:hAnsi="Arial" w:cs="Arial"/>
                <w:szCs w:val="22"/>
              </w:rPr>
            </w:pPr>
            <w:r w:rsidRPr="007A474D">
              <w:rPr>
                <w:rFonts w:ascii="Arial" w:hAnsi="Arial" w:cs="Arial"/>
                <w:szCs w:val="22"/>
              </w:rPr>
              <w:t>p</w:t>
            </w:r>
            <w:r w:rsidR="00647AFC" w:rsidRPr="007A474D">
              <w:rPr>
                <w:rFonts w:ascii="Arial" w:hAnsi="Arial" w:cs="Arial"/>
                <w:szCs w:val="22"/>
              </w:rPr>
              <w:t>age</w:t>
            </w:r>
            <w:r w:rsidR="006D1B91" w:rsidRPr="007A474D">
              <w:rPr>
                <w:rFonts w:ascii="Arial" w:hAnsi="Arial" w:cs="Arial"/>
                <w:szCs w:val="22"/>
              </w:rPr>
              <w:t xml:space="preserve"> </w:t>
            </w:r>
            <w:r w:rsidR="00382646">
              <w:rPr>
                <w:rFonts w:ascii="Arial" w:hAnsi="Arial" w:cs="Arial"/>
                <w:szCs w:val="22"/>
              </w:rPr>
              <w:t>19</w:t>
            </w:r>
          </w:p>
          <w:p w14:paraId="501D7035" w14:textId="74200FB9" w:rsidR="00647AFC" w:rsidRPr="007A474D" w:rsidRDefault="005437D3"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28</w:t>
            </w:r>
          </w:p>
          <w:p w14:paraId="3F002FEE" w14:textId="28EBD9EF" w:rsidR="00DF6A1F" w:rsidRPr="007A474D" w:rsidRDefault="00BA6514"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30</w:t>
            </w:r>
          </w:p>
          <w:p w14:paraId="146688BC" w14:textId="4D3D3C11" w:rsidR="002A09B0" w:rsidRPr="007A474D" w:rsidRDefault="002A09B0" w:rsidP="00382646">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31</w:t>
            </w:r>
          </w:p>
        </w:tc>
      </w:tr>
      <w:tr w:rsidR="00C622A6" w:rsidRPr="007A474D" w14:paraId="68DE9272" w14:textId="77777777" w:rsidTr="00762C4E">
        <w:trPr>
          <w:trHeight w:val="432"/>
        </w:trPr>
        <w:tc>
          <w:tcPr>
            <w:tcW w:w="7555" w:type="dxa"/>
            <w:tcBorders>
              <w:right w:val="nil"/>
            </w:tcBorders>
            <w:shd w:val="clear" w:color="auto" w:fill="0070C0"/>
            <w:vAlign w:val="center"/>
          </w:tcPr>
          <w:p w14:paraId="382332D2" w14:textId="675A22DA" w:rsidR="00C622A6" w:rsidRPr="007A474D" w:rsidRDefault="002A09B0" w:rsidP="000F2E1C">
            <w:pPr>
              <w:spacing w:afterLines="60" w:after="144"/>
              <w:rPr>
                <w:rFonts w:ascii="Arial" w:hAnsi="Arial" w:cs="Arial"/>
                <w:szCs w:val="22"/>
              </w:rPr>
            </w:pPr>
            <w:r w:rsidRPr="007A474D">
              <w:rPr>
                <w:rFonts w:ascii="Arial" w:hAnsi="Arial" w:cs="Arial"/>
                <w:color w:val="FFFFFF" w:themeColor="background1"/>
                <w:szCs w:val="22"/>
              </w:rPr>
              <w:t>Safety Promotion</w:t>
            </w:r>
          </w:p>
        </w:tc>
        <w:tc>
          <w:tcPr>
            <w:tcW w:w="1795" w:type="dxa"/>
            <w:tcBorders>
              <w:left w:val="nil"/>
            </w:tcBorders>
            <w:shd w:val="clear" w:color="auto" w:fill="0070C0"/>
          </w:tcPr>
          <w:p w14:paraId="396167F9"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6F8A24EB" w14:textId="77777777" w:rsidTr="00762C4E">
        <w:trPr>
          <w:trHeight w:val="1259"/>
        </w:trPr>
        <w:tc>
          <w:tcPr>
            <w:tcW w:w="7555" w:type="dxa"/>
            <w:tcBorders>
              <w:right w:val="nil"/>
            </w:tcBorders>
            <w:vAlign w:val="center"/>
          </w:tcPr>
          <w:p w14:paraId="3DA51B32" w14:textId="086F4E08" w:rsidR="00C622A6"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Safety Culture at the Company</w:t>
            </w:r>
          </w:p>
          <w:p w14:paraId="403AB35E" w14:textId="77777777" w:rsidR="00C622A6"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Communication Plan</w:t>
            </w:r>
          </w:p>
          <w:p w14:paraId="021129B4" w14:textId="360EEE46" w:rsidR="006D1B91"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Fatigue Risk Training Program</w:t>
            </w:r>
          </w:p>
        </w:tc>
        <w:tc>
          <w:tcPr>
            <w:tcW w:w="1795" w:type="dxa"/>
            <w:tcBorders>
              <w:left w:val="nil"/>
            </w:tcBorders>
            <w:vAlign w:val="center"/>
          </w:tcPr>
          <w:p w14:paraId="336A4CED" w14:textId="65111BBF" w:rsidR="006D1B91" w:rsidRPr="007A474D" w:rsidRDefault="00556FCD"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32</w:t>
            </w:r>
          </w:p>
          <w:p w14:paraId="28015669" w14:textId="3A99AA39" w:rsidR="005437D3" w:rsidRPr="007A474D" w:rsidRDefault="00BA6514"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33</w:t>
            </w:r>
          </w:p>
          <w:p w14:paraId="3FBDCDBA" w14:textId="543A5D87" w:rsidR="006D1B91" w:rsidRPr="007A474D" w:rsidRDefault="006D1B91" w:rsidP="00382646">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36</w:t>
            </w:r>
          </w:p>
        </w:tc>
      </w:tr>
      <w:tr w:rsidR="00C622A6" w:rsidRPr="007A474D" w14:paraId="222A9AE5" w14:textId="77777777" w:rsidTr="00762C4E">
        <w:trPr>
          <w:trHeight w:val="413"/>
        </w:trPr>
        <w:tc>
          <w:tcPr>
            <w:tcW w:w="7555" w:type="dxa"/>
            <w:tcBorders>
              <w:right w:val="nil"/>
            </w:tcBorders>
            <w:shd w:val="clear" w:color="auto" w:fill="0070C0"/>
            <w:vAlign w:val="center"/>
          </w:tcPr>
          <w:p w14:paraId="21B74F19" w14:textId="45095933" w:rsidR="00C622A6" w:rsidRPr="007A474D" w:rsidRDefault="002A09B0" w:rsidP="000F2E1C">
            <w:pPr>
              <w:spacing w:afterLines="60" w:after="144"/>
              <w:rPr>
                <w:rFonts w:ascii="Arial" w:hAnsi="Arial" w:cs="Arial"/>
                <w:szCs w:val="22"/>
              </w:rPr>
            </w:pPr>
            <w:r w:rsidRPr="007A474D">
              <w:rPr>
                <w:rFonts w:ascii="Arial" w:hAnsi="Arial" w:cs="Arial"/>
                <w:color w:val="FFFFFF" w:themeColor="background1"/>
                <w:szCs w:val="22"/>
              </w:rPr>
              <w:t>Quality Assurance</w:t>
            </w:r>
          </w:p>
        </w:tc>
        <w:tc>
          <w:tcPr>
            <w:tcW w:w="1795" w:type="dxa"/>
            <w:tcBorders>
              <w:left w:val="nil"/>
            </w:tcBorders>
            <w:shd w:val="clear" w:color="auto" w:fill="0070C0"/>
          </w:tcPr>
          <w:p w14:paraId="10623226"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40D5FD29" w14:textId="77777777" w:rsidTr="00762C4E">
        <w:trPr>
          <w:trHeight w:val="1187"/>
        </w:trPr>
        <w:tc>
          <w:tcPr>
            <w:tcW w:w="7555" w:type="dxa"/>
            <w:tcBorders>
              <w:right w:val="nil"/>
            </w:tcBorders>
            <w:vAlign w:val="center"/>
          </w:tcPr>
          <w:p w14:paraId="1405AF7A" w14:textId="77777777" w:rsidR="006D1B91"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Continuous Improvement</w:t>
            </w:r>
          </w:p>
          <w:p w14:paraId="57851AC8" w14:textId="2D0E2DF4" w:rsidR="00C622A6" w:rsidRPr="007A474D" w:rsidRDefault="00C622A6" w:rsidP="00762C4E">
            <w:pPr>
              <w:spacing w:before="120" w:after="0" w:line="336" w:lineRule="auto"/>
              <w:ind w:left="691" w:hanging="534"/>
              <w:rPr>
                <w:rFonts w:ascii="Arial" w:hAnsi="Arial" w:cs="Arial"/>
                <w:szCs w:val="22"/>
              </w:rPr>
            </w:pPr>
            <w:r w:rsidRPr="007A474D">
              <w:rPr>
                <w:rFonts w:ascii="Arial" w:hAnsi="Arial" w:cs="Arial"/>
                <w:szCs w:val="22"/>
              </w:rPr>
              <w:t>System Auditing</w:t>
            </w:r>
          </w:p>
          <w:p w14:paraId="28615176" w14:textId="025943E6" w:rsidR="00C622A6" w:rsidRPr="007A474D" w:rsidRDefault="00DE2287" w:rsidP="00762C4E">
            <w:pPr>
              <w:spacing w:before="120" w:after="0" w:line="336" w:lineRule="auto"/>
              <w:ind w:left="691" w:hanging="534"/>
              <w:rPr>
                <w:rFonts w:ascii="Arial" w:hAnsi="Arial" w:cs="Arial"/>
                <w:szCs w:val="22"/>
              </w:rPr>
            </w:pPr>
            <w:r w:rsidRPr="007A474D">
              <w:rPr>
                <w:rFonts w:ascii="Arial" w:hAnsi="Arial" w:cs="Arial"/>
                <w:szCs w:val="22"/>
              </w:rPr>
              <w:t xml:space="preserve">System </w:t>
            </w:r>
            <w:r w:rsidR="00C622A6" w:rsidRPr="007A474D">
              <w:rPr>
                <w:rFonts w:ascii="Arial" w:hAnsi="Arial" w:cs="Arial"/>
                <w:szCs w:val="22"/>
              </w:rPr>
              <w:t>Performance Evaluation</w:t>
            </w:r>
          </w:p>
        </w:tc>
        <w:tc>
          <w:tcPr>
            <w:tcW w:w="1795" w:type="dxa"/>
            <w:tcBorders>
              <w:left w:val="nil"/>
            </w:tcBorders>
            <w:vAlign w:val="center"/>
          </w:tcPr>
          <w:p w14:paraId="387ED770" w14:textId="2FD7C12A" w:rsidR="00C622A6" w:rsidRPr="007A474D" w:rsidRDefault="005437D3"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41</w:t>
            </w:r>
          </w:p>
          <w:p w14:paraId="40CC18AC" w14:textId="5B36E9F7" w:rsidR="005437D3" w:rsidRPr="007A474D" w:rsidRDefault="005437D3" w:rsidP="00762C4E">
            <w:pPr>
              <w:keepNext/>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42</w:t>
            </w:r>
          </w:p>
          <w:p w14:paraId="751BA6AC" w14:textId="074E328B" w:rsidR="006D1B91" w:rsidRPr="007A474D" w:rsidRDefault="006D1B91" w:rsidP="000B46B2">
            <w:pPr>
              <w:keepNext/>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45</w:t>
            </w:r>
          </w:p>
        </w:tc>
      </w:tr>
      <w:tr w:rsidR="00970EC3" w:rsidRPr="007A474D" w14:paraId="2F422213" w14:textId="77777777" w:rsidTr="00762C4E">
        <w:trPr>
          <w:trHeight w:val="440"/>
        </w:trPr>
        <w:tc>
          <w:tcPr>
            <w:tcW w:w="7555" w:type="dxa"/>
            <w:tcBorders>
              <w:right w:val="nil"/>
            </w:tcBorders>
            <w:shd w:val="clear" w:color="auto" w:fill="0070C0"/>
            <w:vAlign w:val="center"/>
          </w:tcPr>
          <w:p w14:paraId="4E5980EA" w14:textId="33BE0691" w:rsidR="00970EC3" w:rsidRPr="007A474D" w:rsidRDefault="006D1B91" w:rsidP="000F2E1C">
            <w:pPr>
              <w:spacing w:afterLines="60" w:after="144"/>
              <w:rPr>
                <w:rFonts w:ascii="Arial" w:hAnsi="Arial" w:cs="Arial"/>
                <w:szCs w:val="22"/>
              </w:rPr>
            </w:pPr>
            <w:r w:rsidRPr="007A474D">
              <w:rPr>
                <w:rFonts w:ascii="Arial" w:hAnsi="Arial" w:cs="Arial"/>
                <w:color w:val="FFFFFF" w:themeColor="background1"/>
                <w:szCs w:val="22"/>
              </w:rPr>
              <w:t>Implementation</w:t>
            </w:r>
          </w:p>
        </w:tc>
        <w:tc>
          <w:tcPr>
            <w:tcW w:w="1795" w:type="dxa"/>
            <w:tcBorders>
              <w:left w:val="nil"/>
            </w:tcBorders>
            <w:shd w:val="clear" w:color="auto" w:fill="0070C0"/>
            <w:vAlign w:val="center"/>
          </w:tcPr>
          <w:p w14:paraId="5AB3654D" w14:textId="77777777" w:rsidR="00970EC3" w:rsidRPr="007A474D" w:rsidRDefault="00970EC3" w:rsidP="000F2E1C">
            <w:pPr>
              <w:spacing w:afterLines="60" w:after="144" w:line="336" w:lineRule="auto"/>
              <w:rPr>
                <w:rFonts w:ascii="Arial" w:hAnsi="Arial" w:cs="Arial"/>
                <w:szCs w:val="22"/>
              </w:rPr>
            </w:pPr>
          </w:p>
        </w:tc>
      </w:tr>
      <w:tr w:rsidR="00970EC3" w:rsidRPr="007A474D" w14:paraId="179B4627" w14:textId="77777777" w:rsidTr="00762C4E">
        <w:trPr>
          <w:trHeight w:val="1187"/>
        </w:trPr>
        <w:tc>
          <w:tcPr>
            <w:tcW w:w="7555" w:type="dxa"/>
            <w:tcBorders>
              <w:right w:val="nil"/>
            </w:tcBorders>
            <w:vAlign w:val="center"/>
          </w:tcPr>
          <w:p w14:paraId="588A1A21" w14:textId="4519435F" w:rsidR="00970EC3" w:rsidRPr="007A474D" w:rsidRDefault="00970EC3" w:rsidP="00762C4E">
            <w:pPr>
              <w:spacing w:before="120" w:after="0" w:line="336" w:lineRule="auto"/>
              <w:ind w:left="691" w:hanging="534"/>
              <w:rPr>
                <w:rFonts w:ascii="Arial" w:hAnsi="Arial" w:cs="Arial"/>
                <w:szCs w:val="22"/>
              </w:rPr>
            </w:pPr>
            <w:r w:rsidRPr="007A474D">
              <w:rPr>
                <w:rFonts w:ascii="Arial" w:hAnsi="Arial" w:cs="Arial"/>
                <w:szCs w:val="22"/>
              </w:rPr>
              <w:t>Risk Controls</w:t>
            </w:r>
          </w:p>
          <w:p w14:paraId="663F7F79" w14:textId="77777777" w:rsidR="00970EC3" w:rsidRPr="007A474D" w:rsidRDefault="00970EC3" w:rsidP="00762C4E">
            <w:pPr>
              <w:spacing w:before="120" w:after="0" w:line="336" w:lineRule="auto"/>
              <w:ind w:left="691" w:hanging="534"/>
              <w:rPr>
                <w:rFonts w:ascii="Arial" w:hAnsi="Arial" w:cs="Arial"/>
                <w:szCs w:val="22"/>
              </w:rPr>
            </w:pPr>
            <w:r w:rsidRPr="007A474D">
              <w:rPr>
                <w:rFonts w:ascii="Arial" w:hAnsi="Arial" w:cs="Arial"/>
                <w:szCs w:val="22"/>
              </w:rPr>
              <w:t>IT Systems</w:t>
            </w:r>
          </w:p>
          <w:p w14:paraId="1F38E7F0" w14:textId="2D0A36B3" w:rsidR="00970EC3" w:rsidRPr="007A474D" w:rsidRDefault="00970EC3" w:rsidP="00762C4E">
            <w:pPr>
              <w:spacing w:before="120" w:after="0" w:line="336" w:lineRule="auto"/>
              <w:ind w:left="691" w:hanging="534"/>
              <w:rPr>
                <w:rFonts w:ascii="Arial" w:hAnsi="Arial" w:cs="Arial"/>
                <w:szCs w:val="22"/>
              </w:rPr>
            </w:pPr>
            <w:r w:rsidRPr="007A474D">
              <w:rPr>
                <w:rFonts w:ascii="Arial" w:hAnsi="Arial" w:cs="Arial"/>
                <w:szCs w:val="22"/>
              </w:rPr>
              <w:t>Documentation</w:t>
            </w:r>
          </w:p>
        </w:tc>
        <w:tc>
          <w:tcPr>
            <w:tcW w:w="1795" w:type="dxa"/>
            <w:tcBorders>
              <w:left w:val="nil"/>
            </w:tcBorders>
            <w:vAlign w:val="center"/>
          </w:tcPr>
          <w:p w14:paraId="7DD6E9A6" w14:textId="1FEB47C5" w:rsidR="00970EC3" w:rsidRPr="007A474D" w:rsidRDefault="00970EC3" w:rsidP="00762C4E">
            <w:pPr>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47</w:t>
            </w:r>
          </w:p>
          <w:p w14:paraId="67B64905" w14:textId="63E94FD7" w:rsidR="00970EC3" w:rsidRPr="007A474D" w:rsidRDefault="00970EC3" w:rsidP="00762C4E">
            <w:pPr>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49</w:t>
            </w:r>
          </w:p>
          <w:p w14:paraId="6526ABD7" w14:textId="02AA731F" w:rsidR="00970EC3" w:rsidRPr="007A474D" w:rsidRDefault="00970EC3" w:rsidP="000B46B2">
            <w:pPr>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49</w:t>
            </w:r>
          </w:p>
        </w:tc>
      </w:tr>
    </w:tbl>
    <w:p w14:paraId="6C5DDE4A" w14:textId="5D31A842" w:rsidR="00EF1152" w:rsidRDefault="00D82A48" w:rsidP="000F2E1C">
      <w:pPr>
        <w:pStyle w:val="Caption"/>
        <w:spacing w:afterLines="60" w:after="144"/>
        <w:rPr>
          <w:rFonts w:ascii="Arial" w:hAnsi="Arial" w:cs="Arial"/>
          <w:color w:val="auto"/>
        </w:rPr>
      </w:pPr>
      <w:bookmarkStart w:id="19" w:name="_Ref526765390"/>
      <w:bookmarkStart w:id="20" w:name="_Ref526765410"/>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F32047">
        <w:rPr>
          <w:rFonts w:ascii="Arial" w:hAnsi="Arial" w:cs="Arial"/>
          <w:noProof/>
          <w:color w:val="auto"/>
        </w:rPr>
        <w:t>2</w:t>
      </w:r>
      <w:r w:rsidR="007D2F19" w:rsidRPr="007A474D">
        <w:rPr>
          <w:rFonts w:ascii="Arial" w:hAnsi="Arial" w:cs="Arial"/>
          <w:color w:val="auto"/>
        </w:rPr>
        <w:fldChar w:fldCharType="end"/>
      </w:r>
      <w:bookmarkEnd w:id="19"/>
      <w:r w:rsidRPr="007A474D">
        <w:rPr>
          <w:rFonts w:ascii="Arial" w:hAnsi="Arial" w:cs="Arial"/>
          <w:color w:val="auto"/>
        </w:rPr>
        <w:t xml:space="preserve">: </w:t>
      </w:r>
      <w:r w:rsidR="00A21C99" w:rsidRPr="007A474D">
        <w:rPr>
          <w:rFonts w:ascii="Arial" w:hAnsi="Arial" w:cs="Arial"/>
          <w:color w:val="auto"/>
        </w:rPr>
        <w:t>FRMP</w:t>
      </w:r>
      <w:r w:rsidR="002A09B0" w:rsidRPr="007A474D">
        <w:rPr>
          <w:rFonts w:ascii="Arial" w:hAnsi="Arial" w:cs="Arial"/>
          <w:color w:val="auto"/>
        </w:rPr>
        <w:t xml:space="preserve"> Components</w:t>
      </w:r>
      <w:r w:rsidRPr="007A474D">
        <w:rPr>
          <w:rFonts w:ascii="Arial" w:hAnsi="Arial" w:cs="Arial"/>
          <w:color w:val="auto"/>
        </w:rPr>
        <w:t>.</w:t>
      </w:r>
      <w:bookmarkEnd w:id="20"/>
    </w:p>
    <w:p w14:paraId="3B6BC60C" w14:textId="77777777" w:rsidR="00EF1152" w:rsidRDefault="00EF1152">
      <w:pPr>
        <w:spacing w:after="0" w:line="240" w:lineRule="auto"/>
        <w:rPr>
          <w:rFonts w:ascii="Arial" w:hAnsi="Arial" w:cs="Arial"/>
          <w:i/>
          <w:iCs/>
          <w:sz w:val="18"/>
          <w:szCs w:val="18"/>
        </w:rPr>
      </w:pPr>
      <w:r>
        <w:rPr>
          <w:rFonts w:ascii="Arial" w:hAnsi="Arial" w:cs="Arial"/>
        </w:rPr>
        <w:br w:type="page"/>
      </w:r>
    </w:p>
    <w:p w14:paraId="6825B943" w14:textId="1FAAF26E" w:rsidR="008B1E4C" w:rsidRPr="007A474D" w:rsidRDefault="008B1E4C" w:rsidP="00762C4E">
      <w:pPr>
        <w:numPr>
          <w:ilvl w:val="1"/>
          <w:numId w:val="4"/>
        </w:numPr>
        <w:spacing w:after="120" w:line="240" w:lineRule="auto"/>
        <w:ind w:left="0" w:firstLine="0"/>
        <w:rPr>
          <w:rFonts w:ascii="Arial" w:hAnsi="Arial" w:cs="Arial"/>
          <w:b/>
          <w:color w:val="006C41"/>
          <w:sz w:val="24"/>
          <w:lang w:eastAsia="en-US"/>
        </w:rPr>
      </w:pPr>
      <w:bookmarkStart w:id="21" w:name="_Toc14706613"/>
      <w:r w:rsidRPr="007A474D">
        <w:rPr>
          <w:rFonts w:ascii="Arial" w:hAnsi="Arial" w:cs="Arial"/>
          <w:b/>
          <w:color w:val="006C41"/>
          <w:sz w:val="24"/>
          <w:lang w:eastAsia="en-US"/>
        </w:rPr>
        <w:lastRenderedPageBreak/>
        <w:t>Accountability Chart</w:t>
      </w:r>
      <w:bookmarkEnd w:id="21"/>
    </w:p>
    <w:p w14:paraId="017228BA" w14:textId="183366C9" w:rsidR="008B1E4C" w:rsidRPr="007A474D" w:rsidRDefault="008B1E4C" w:rsidP="000F2E1C">
      <w:pPr>
        <w:spacing w:afterLines="60" w:after="144"/>
        <w:rPr>
          <w:rFonts w:ascii="Arial" w:hAnsi="Arial" w:cs="Arial"/>
          <w:szCs w:val="22"/>
          <w:lang w:eastAsia="en-US"/>
        </w:rPr>
      </w:pPr>
      <w:r w:rsidRPr="007A474D">
        <w:rPr>
          <w:rFonts w:ascii="Arial" w:hAnsi="Arial" w:cs="Arial"/>
          <w:szCs w:val="22"/>
        </w:rPr>
        <w:t xml:space="preserve">The management of safe operations at </w:t>
      </w:r>
      <w:r w:rsidR="00F577EB" w:rsidRPr="007A474D">
        <w:rPr>
          <w:rFonts w:ascii="Arial" w:hAnsi="Arial" w:cs="Arial"/>
          <w:szCs w:val="22"/>
        </w:rPr>
        <w:t>the Company</w:t>
      </w:r>
      <w:r w:rsidRPr="007A474D">
        <w:rPr>
          <w:rFonts w:ascii="Arial" w:hAnsi="Arial" w:cs="Arial"/>
          <w:szCs w:val="22"/>
        </w:rPr>
        <w:t xml:space="preserve"> is structured as illustrated in </w:t>
      </w:r>
      <w:r w:rsidRPr="007A474D">
        <w:rPr>
          <w:rFonts w:ascii="Arial" w:hAnsi="Arial" w:cs="Arial"/>
          <w:szCs w:val="22"/>
        </w:rPr>
        <w:fldChar w:fldCharType="begin"/>
      </w:r>
      <w:r w:rsidRPr="007A474D">
        <w:rPr>
          <w:rFonts w:ascii="Arial" w:hAnsi="Arial" w:cs="Arial"/>
          <w:szCs w:val="22"/>
        </w:rPr>
        <w:instrText xml:space="preserve"> REF _Ref524601671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F32047" w:rsidRPr="00F32047">
        <w:rPr>
          <w:rFonts w:ascii="Arial" w:hAnsi="Arial" w:cs="Arial"/>
          <w:szCs w:val="22"/>
        </w:rPr>
        <w:t xml:space="preserve">Figure </w:t>
      </w:r>
      <w:r w:rsidR="00F32047" w:rsidRPr="00F32047">
        <w:rPr>
          <w:rFonts w:ascii="Arial" w:hAnsi="Arial" w:cs="Arial"/>
          <w:noProof/>
          <w:szCs w:val="22"/>
        </w:rPr>
        <w:t>3</w:t>
      </w:r>
      <w:r w:rsidRPr="007A474D">
        <w:rPr>
          <w:rFonts w:ascii="Arial" w:hAnsi="Arial" w:cs="Arial"/>
          <w:szCs w:val="22"/>
        </w:rPr>
        <w:fldChar w:fldCharType="end"/>
      </w:r>
      <w:r w:rsidRPr="007A474D">
        <w:rPr>
          <w:rFonts w:ascii="Arial" w:hAnsi="Arial" w:cs="Arial"/>
          <w:szCs w:val="22"/>
        </w:rPr>
        <w:t xml:space="preserve"> below. Each position reports to and is accountable to t</w:t>
      </w:r>
      <w:r w:rsidR="00EF65A0" w:rsidRPr="007A474D">
        <w:rPr>
          <w:rFonts w:ascii="Arial" w:hAnsi="Arial" w:cs="Arial"/>
          <w:szCs w:val="22"/>
        </w:rPr>
        <w:t xml:space="preserve">he position immediately above. </w:t>
      </w:r>
      <w:r w:rsidR="007A474D" w:rsidRPr="007A474D">
        <w:rPr>
          <w:rFonts w:ascii="Arial" w:hAnsi="Arial" w:cs="Arial"/>
          <w:szCs w:val="22"/>
        </w:rPr>
        <w:br/>
      </w:r>
      <w:r w:rsidR="009960CC" w:rsidRPr="007A474D">
        <w:rPr>
          <w:rFonts w:ascii="Arial" w:hAnsi="Arial" w:cs="Arial"/>
          <w:szCs w:val="22"/>
          <w:highlight w:val="yellow"/>
          <w:lang w:eastAsia="en-US"/>
        </w:rPr>
        <w:t>[</w:t>
      </w:r>
      <w:r w:rsidR="009958AD" w:rsidRPr="007A474D">
        <w:rPr>
          <w:rFonts w:ascii="Arial" w:hAnsi="Arial" w:cs="Arial"/>
          <w:i/>
          <w:szCs w:val="22"/>
          <w:highlight w:val="yellow"/>
          <w:lang w:eastAsia="en-US"/>
        </w:rPr>
        <w:t>Adapt</w:t>
      </w:r>
      <w:r w:rsidR="00EF65A0" w:rsidRPr="007A474D">
        <w:rPr>
          <w:rFonts w:ascii="Arial" w:hAnsi="Arial" w:cs="Arial"/>
          <w:i/>
          <w:szCs w:val="22"/>
          <w:highlight w:val="yellow"/>
          <w:lang w:eastAsia="en-US"/>
        </w:rPr>
        <w:t xml:space="preserve"> </w:t>
      </w:r>
      <w:r w:rsidR="009960CC" w:rsidRPr="007A474D">
        <w:rPr>
          <w:rFonts w:ascii="Arial" w:hAnsi="Arial" w:cs="Arial"/>
          <w:i/>
          <w:szCs w:val="22"/>
          <w:highlight w:val="yellow"/>
          <w:lang w:eastAsia="en-US"/>
        </w:rPr>
        <w:t>diagram</w:t>
      </w:r>
      <w:r w:rsidR="00EF65A0" w:rsidRPr="007A474D">
        <w:rPr>
          <w:rFonts w:ascii="Arial" w:hAnsi="Arial" w:cs="Arial"/>
          <w:i/>
          <w:szCs w:val="22"/>
          <w:highlight w:val="yellow"/>
          <w:lang w:eastAsia="en-US"/>
        </w:rPr>
        <w:t xml:space="preserve"> as </w:t>
      </w:r>
      <w:r w:rsidR="00DF6A1F" w:rsidRPr="007A474D">
        <w:rPr>
          <w:rFonts w:ascii="Arial" w:hAnsi="Arial" w:cs="Arial"/>
          <w:i/>
          <w:szCs w:val="22"/>
          <w:highlight w:val="yellow"/>
          <w:lang w:eastAsia="en-US"/>
        </w:rPr>
        <w:t>applicable to Company organization</w:t>
      </w:r>
      <w:r w:rsidR="009960CC" w:rsidRPr="007A474D">
        <w:rPr>
          <w:rFonts w:ascii="Arial" w:hAnsi="Arial" w:cs="Arial"/>
          <w:szCs w:val="22"/>
          <w:highlight w:val="yellow"/>
          <w:lang w:eastAsia="en-US"/>
        </w:rPr>
        <w:t>]</w:t>
      </w:r>
    </w:p>
    <w:p w14:paraId="3CAE6A72" w14:textId="522C6F3F" w:rsidR="00EF65A0" w:rsidRPr="007A474D" w:rsidRDefault="00EF65A0" w:rsidP="000F2E1C">
      <w:pPr>
        <w:spacing w:afterLines="60" w:after="144"/>
        <w:rPr>
          <w:rFonts w:ascii="Arial" w:hAnsi="Arial" w:cs="Arial"/>
          <w:szCs w:val="22"/>
        </w:rPr>
      </w:pPr>
      <w:r w:rsidRPr="007A474D">
        <w:rPr>
          <w:rFonts w:ascii="Arial" w:hAnsi="Arial" w:cs="Arial"/>
          <w:noProof/>
          <w:szCs w:val="22"/>
          <w:lang w:eastAsia="en-US"/>
        </w:rPr>
        <w:drawing>
          <wp:inline distT="0" distB="0" distL="0" distR="0" wp14:anchorId="3F6152D8" wp14:editId="4F2125EE">
            <wp:extent cx="5943600" cy="3562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2594"/>
                    </a:xfrm>
                    <a:prstGeom prst="rect">
                      <a:avLst/>
                    </a:prstGeom>
                    <a:noFill/>
                    <a:ln>
                      <a:noFill/>
                    </a:ln>
                  </pic:spPr>
                </pic:pic>
              </a:graphicData>
            </a:graphic>
          </wp:inline>
        </w:drawing>
      </w:r>
    </w:p>
    <w:p w14:paraId="139122B1" w14:textId="25AC5945" w:rsidR="008B1E4C" w:rsidRPr="007A474D" w:rsidRDefault="008B1E4C" w:rsidP="000F2E1C">
      <w:pPr>
        <w:pStyle w:val="Caption"/>
        <w:spacing w:afterLines="60" w:after="144"/>
        <w:rPr>
          <w:rFonts w:ascii="Arial" w:hAnsi="Arial" w:cs="Arial"/>
          <w:color w:val="auto"/>
        </w:rPr>
      </w:pPr>
      <w:bookmarkStart w:id="22" w:name="_Ref524601671"/>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F32047">
        <w:rPr>
          <w:rFonts w:ascii="Arial" w:hAnsi="Arial" w:cs="Arial"/>
          <w:noProof/>
          <w:color w:val="auto"/>
        </w:rPr>
        <w:t>3</w:t>
      </w:r>
      <w:r w:rsidR="007D2F19" w:rsidRPr="007A474D">
        <w:rPr>
          <w:rFonts w:ascii="Arial" w:hAnsi="Arial" w:cs="Arial"/>
          <w:color w:val="auto"/>
        </w:rPr>
        <w:fldChar w:fldCharType="end"/>
      </w:r>
      <w:bookmarkEnd w:id="22"/>
      <w:r w:rsidRPr="007A474D">
        <w:rPr>
          <w:rFonts w:ascii="Arial" w:hAnsi="Arial" w:cs="Arial"/>
          <w:color w:val="auto"/>
        </w:rPr>
        <w:t>: Organizational chart of responsibilities for safety in operations.</w:t>
      </w:r>
    </w:p>
    <w:p w14:paraId="41EC9FD7" w14:textId="77777777" w:rsidR="00FF71A7" w:rsidRPr="007A474D" w:rsidRDefault="00FF71A7" w:rsidP="000F2E1C">
      <w:pPr>
        <w:spacing w:afterLines="60" w:after="144"/>
        <w:rPr>
          <w:rFonts w:ascii="Arial" w:hAnsi="Arial" w:cs="Arial"/>
          <w:szCs w:val="22"/>
        </w:rPr>
      </w:pPr>
    </w:p>
    <w:p w14:paraId="2DBCE1A5" w14:textId="77777777" w:rsidR="002D44A1" w:rsidRPr="007A474D" w:rsidRDefault="002D44A1" w:rsidP="000F2E1C">
      <w:pPr>
        <w:spacing w:afterLines="60" w:after="144"/>
        <w:rPr>
          <w:rFonts w:ascii="Arial" w:hAnsi="Arial" w:cs="Arial"/>
          <w:szCs w:val="22"/>
        </w:rPr>
      </w:pPr>
      <w:r w:rsidRPr="007A474D">
        <w:rPr>
          <w:rFonts w:ascii="Arial" w:hAnsi="Arial" w:cs="Arial"/>
          <w:szCs w:val="22"/>
        </w:rPr>
        <w:t xml:space="preserve">Currently, the </w:t>
      </w:r>
      <w:r w:rsidR="009535BC" w:rsidRPr="007A474D">
        <w:rPr>
          <w:rFonts w:ascii="Arial" w:hAnsi="Arial" w:cs="Arial"/>
          <w:szCs w:val="22"/>
        </w:rPr>
        <w:t xml:space="preserve">positions identified </w:t>
      </w:r>
      <w:r w:rsidRPr="007A474D">
        <w:rPr>
          <w:rFonts w:ascii="Arial" w:hAnsi="Arial" w:cs="Arial"/>
          <w:szCs w:val="22"/>
        </w:rPr>
        <w:t>in the organizational chart and other positions relevant to fatigue risk management are held by the following individuals:</w:t>
      </w:r>
    </w:p>
    <w:p w14:paraId="467CF549" w14:textId="3FC98370" w:rsidR="002D44A1" w:rsidRPr="007A474D" w:rsidRDefault="002D44A1" w:rsidP="000F2E1C">
      <w:pPr>
        <w:tabs>
          <w:tab w:val="right" w:leader="dot" w:pos="9360"/>
        </w:tabs>
        <w:spacing w:afterLines="60" w:after="144"/>
        <w:rPr>
          <w:rFonts w:ascii="Arial" w:hAnsi="Arial" w:cs="Arial"/>
          <w:szCs w:val="22"/>
        </w:rPr>
      </w:pPr>
      <w:r w:rsidRPr="007A474D">
        <w:rPr>
          <w:rFonts w:ascii="Arial" w:hAnsi="Arial" w:cs="Arial"/>
          <w:szCs w:val="22"/>
        </w:rPr>
        <w:t>Accountable Executive</w:t>
      </w:r>
      <w:r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03108960" w14:textId="30C4297E" w:rsidR="002D44A1" w:rsidRPr="007A474D" w:rsidRDefault="002D44A1" w:rsidP="000F2E1C">
      <w:pPr>
        <w:tabs>
          <w:tab w:val="right" w:leader="dot" w:pos="9360"/>
        </w:tabs>
        <w:spacing w:afterLines="60" w:after="144"/>
        <w:rPr>
          <w:rFonts w:ascii="Arial" w:hAnsi="Arial" w:cs="Arial"/>
          <w:szCs w:val="22"/>
        </w:rPr>
      </w:pPr>
      <w:r w:rsidRPr="007A474D">
        <w:rPr>
          <w:rFonts w:ascii="Arial" w:hAnsi="Arial" w:cs="Arial"/>
          <w:szCs w:val="22"/>
        </w:rPr>
        <w:t xml:space="preserve">Director of </w:t>
      </w:r>
      <w:r w:rsidR="009960CC" w:rsidRPr="007A474D">
        <w:rPr>
          <w:rFonts w:ascii="Arial" w:hAnsi="Arial" w:cs="Arial"/>
          <w:szCs w:val="22"/>
        </w:rPr>
        <w:t>Safety</w:t>
      </w:r>
      <w:r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6D50CC9E" w14:textId="6C55BDDB" w:rsidR="002D44A1" w:rsidRPr="007A474D" w:rsidRDefault="00EF65A0" w:rsidP="000F2E1C">
      <w:pPr>
        <w:tabs>
          <w:tab w:val="right" w:leader="dot" w:pos="9360"/>
        </w:tabs>
        <w:spacing w:afterLines="60" w:after="144"/>
        <w:rPr>
          <w:rFonts w:ascii="Arial" w:hAnsi="Arial" w:cs="Arial"/>
          <w:szCs w:val="22"/>
        </w:rPr>
      </w:pPr>
      <w:r w:rsidRPr="007A474D">
        <w:rPr>
          <w:rFonts w:ascii="Arial" w:hAnsi="Arial" w:cs="Arial"/>
          <w:szCs w:val="22"/>
        </w:rPr>
        <w:t>Medical Director</w:t>
      </w:r>
      <w:r w:rsidR="002D44A1"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4FC6A94E" w14:textId="136DC7EC" w:rsidR="002D44A1" w:rsidRPr="007A474D" w:rsidRDefault="009960CC" w:rsidP="000F2E1C">
      <w:pPr>
        <w:tabs>
          <w:tab w:val="right" w:leader="dot" w:pos="9360"/>
        </w:tabs>
        <w:spacing w:afterLines="60" w:after="144"/>
        <w:rPr>
          <w:rFonts w:ascii="Arial" w:hAnsi="Arial" w:cs="Arial"/>
          <w:szCs w:val="22"/>
        </w:rPr>
      </w:pPr>
      <w:r w:rsidRPr="007A474D">
        <w:rPr>
          <w:rFonts w:ascii="Arial" w:hAnsi="Arial" w:cs="Arial"/>
          <w:szCs w:val="22"/>
        </w:rPr>
        <w:t xml:space="preserve">IMS Manager </w:t>
      </w:r>
      <w:r w:rsidR="002D44A1" w:rsidRPr="007A474D">
        <w:rPr>
          <w:rFonts w:ascii="Arial" w:hAnsi="Arial" w:cs="Arial"/>
          <w:szCs w:val="22"/>
        </w:rPr>
        <w:tab/>
      </w:r>
      <w:r w:rsidRPr="007A474D">
        <w:rPr>
          <w:rFonts w:ascii="Arial" w:hAnsi="Arial" w:cs="Arial"/>
          <w:szCs w:val="22"/>
          <w:highlight w:val="yellow"/>
        </w:rPr>
        <w:t>[</w:t>
      </w:r>
      <w:r w:rsidRPr="007A474D">
        <w:rPr>
          <w:rFonts w:ascii="Arial" w:hAnsi="Arial" w:cs="Arial"/>
          <w:i/>
          <w:szCs w:val="22"/>
          <w:highlight w:val="yellow"/>
        </w:rPr>
        <w:t>insert name</w:t>
      </w:r>
      <w:r w:rsidR="00B2453C" w:rsidRPr="007A474D">
        <w:rPr>
          <w:rFonts w:ascii="Arial" w:hAnsi="Arial" w:cs="Arial"/>
          <w:i/>
          <w:szCs w:val="22"/>
          <w:highlight w:val="yellow"/>
        </w:rPr>
        <w:t>, title</w:t>
      </w:r>
      <w:r w:rsidRPr="007A474D">
        <w:rPr>
          <w:rFonts w:ascii="Arial" w:hAnsi="Arial" w:cs="Arial"/>
          <w:szCs w:val="22"/>
          <w:highlight w:val="yellow"/>
        </w:rPr>
        <w:t>]</w:t>
      </w:r>
    </w:p>
    <w:p w14:paraId="135A025C" w14:textId="20A9CA8D" w:rsidR="002D44A1" w:rsidRPr="007A474D" w:rsidRDefault="00EF65A0" w:rsidP="000F2E1C">
      <w:pPr>
        <w:tabs>
          <w:tab w:val="right" w:leader="dot" w:pos="9360"/>
        </w:tabs>
        <w:spacing w:afterLines="60" w:after="144"/>
        <w:rPr>
          <w:rFonts w:ascii="Arial" w:hAnsi="Arial" w:cs="Arial"/>
          <w:szCs w:val="22"/>
        </w:rPr>
      </w:pPr>
      <w:r w:rsidRPr="007A474D">
        <w:rPr>
          <w:rFonts w:ascii="Arial" w:hAnsi="Arial" w:cs="Arial"/>
          <w:szCs w:val="22"/>
        </w:rPr>
        <w:t>Training Program Manager</w:t>
      </w:r>
      <w:r w:rsidR="002D44A1"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20378766" w14:textId="0D5212D9" w:rsidR="00EF65A0" w:rsidRPr="007A474D" w:rsidRDefault="00EF65A0" w:rsidP="000F2E1C">
      <w:pPr>
        <w:tabs>
          <w:tab w:val="right" w:leader="dot" w:pos="9360"/>
        </w:tabs>
        <w:spacing w:afterLines="60" w:after="144"/>
        <w:rPr>
          <w:rFonts w:ascii="Arial" w:hAnsi="Arial" w:cs="Arial"/>
          <w:szCs w:val="22"/>
        </w:rPr>
      </w:pPr>
      <w:r w:rsidRPr="007A474D">
        <w:rPr>
          <w:rFonts w:ascii="Arial" w:hAnsi="Arial" w:cs="Arial"/>
          <w:szCs w:val="22"/>
        </w:rPr>
        <w:t>FRMP Manager</w:t>
      </w:r>
      <w:r w:rsidRPr="007A474D">
        <w:rPr>
          <w:rFonts w:ascii="Arial" w:hAnsi="Arial" w:cs="Arial"/>
          <w:szCs w:val="22"/>
        </w:rPr>
        <w:tab/>
      </w:r>
      <w:r w:rsidRPr="007A474D">
        <w:rPr>
          <w:rFonts w:ascii="Arial" w:hAnsi="Arial" w:cs="Arial"/>
          <w:szCs w:val="22"/>
          <w:highlight w:val="yellow"/>
        </w:rPr>
        <w:t>[</w:t>
      </w:r>
      <w:r w:rsidRPr="007A474D">
        <w:rPr>
          <w:rFonts w:ascii="Arial" w:hAnsi="Arial" w:cs="Arial"/>
          <w:i/>
          <w:szCs w:val="22"/>
          <w:highlight w:val="yellow"/>
        </w:rPr>
        <w:t>insert name, title</w:t>
      </w:r>
      <w:r w:rsidRPr="007A474D">
        <w:rPr>
          <w:rFonts w:ascii="Arial" w:hAnsi="Arial" w:cs="Arial"/>
          <w:szCs w:val="22"/>
          <w:highlight w:val="yellow"/>
        </w:rPr>
        <w:t>]</w:t>
      </w:r>
    </w:p>
    <w:p w14:paraId="04314377" w14:textId="04887E04" w:rsidR="006559A6" w:rsidRPr="007A474D" w:rsidRDefault="00FB1D58" w:rsidP="000F2E1C">
      <w:pPr>
        <w:tabs>
          <w:tab w:val="right" w:leader="dot" w:pos="9360"/>
        </w:tabs>
        <w:spacing w:afterLines="60" w:after="144"/>
        <w:rPr>
          <w:rFonts w:ascii="Arial" w:hAnsi="Arial" w:cs="Arial"/>
          <w:szCs w:val="22"/>
        </w:rPr>
      </w:pPr>
      <w:r w:rsidRPr="007A474D">
        <w:rPr>
          <w:rFonts w:ascii="Arial" w:hAnsi="Arial" w:cs="Arial"/>
          <w:szCs w:val="22"/>
        </w:rPr>
        <w:t>See</w:t>
      </w:r>
      <w:r w:rsidR="000B46B2">
        <w:rPr>
          <w:rFonts w:ascii="Arial" w:hAnsi="Arial" w:cs="Arial"/>
          <w:szCs w:val="22"/>
        </w:rPr>
        <w:t xml:space="preserve"> page 14</w:t>
      </w:r>
      <w:r w:rsidRPr="007A474D">
        <w:rPr>
          <w:rFonts w:ascii="Arial" w:hAnsi="Arial" w:cs="Arial"/>
          <w:szCs w:val="22"/>
        </w:rPr>
        <w:t xml:space="preserve"> for a detailed description of the roles and responsibilities of the personnel involved in the operation of </w:t>
      </w:r>
      <w:r w:rsidR="00F577EB" w:rsidRPr="007A474D">
        <w:rPr>
          <w:rFonts w:ascii="Arial" w:hAnsi="Arial" w:cs="Arial"/>
          <w:szCs w:val="22"/>
        </w:rPr>
        <w:t>the Company</w:t>
      </w:r>
      <w:r w:rsidRPr="007A474D">
        <w:rPr>
          <w:rFonts w:ascii="Arial" w:hAnsi="Arial" w:cs="Arial"/>
          <w:szCs w:val="22"/>
        </w:rPr>
        <w:t xml:space="preserve">’s </w:t>
      </w:r>
      <w:r w:rsidR="00213936" w:rsidRPr="007A474D">
        <w:rPr>
          <w:rFonts w:ascii="Arial" w:hAnsi="Arial" w:cs="Arial"/>
          <w:szCs w:val="22"/>
        </w:rPr>
        <w:t>Fatigue Risk Management Program</w:t>
      </w:r>
      <w:r w:rsidRPr="007A474D">
        <w:rPr>
          <w:rFonts w:ascii="Arial" w:hAnsi="Arial" w:cs="Arial"/>
          <w:szCs w:val="22"/>
        </w:rPr>
        <w:t>.</w:t>
      </w:r>
    </w:p>
    <w:p w14:paraId="585D6B75" w14:textId="79764540" w:rsidR="004E7606" w:rsidRPr="007A474D" w:rsidRDefault="008E6463" w:rsidP="00AB61D7">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23" w:name="_Toc524595697"/>
      <w:r w:rsidRPr="007A474D">
        <w:rPr>
          <w:rFonts w:ascii="Arial" w:hAnsi="Arial" w:cs="Arial"/>
          <w:szCs w:val="22"/>
        </w:rPr>
        <w:br w:type="page"/>
      </w:r>
      <w:bookmarkStart w:id="24" w:name="_Toc14706614"/>
      <w:r w:rsidR="004E7606" w:rsidRPr="007A474D">
        <w:rPr>
          <w:rFonts w:ascii="Arial" w:eastAsia="Times New Roman" w:hAnsi="Arial" w:cs="Arial"/>
          <w:b/>
          <w:noProof/>
          <w:color w:val="006C41"/>
          <w:sz w:val="32"/>
          <w:szCs w:val="32"/>
          <w:lang w:eastAsia="en-US"/>
        </w:rPr>
        <w:lastRenderedPageBreak/>
        <w:t xml:space="preserve">Fatigue Risk Management </w:t>
      </w:r>
      <w:bookmarkEnd w:id="23"/>
      <w:r w:rsidR="00DF7243" w:rsidRPr="007A474D">
        <w:rPr>
          <w:rFonts w:ascii="Arial" w:eastAsia="Times New Roman" w:hAnsi="Arial" w:cs="Arial"/>
          <w:b/>
          <w:noProof/>
          <w:color w:val="006C41"/>
          <w:sz w:val="32"/>
          <w:szCs w:val="32"/>
          <w:lang w:eastAsia="en-US"/>
        </w:rPr>
        <w:t>Policies</w:t>
      </w:r>
      <w:bookmarkEnd w:id="24"/>
    </w:p>
    <w:p w14:paraId="67FBEC46" w14:textId="77777777" w:rsidR="00DF7243" w:rsidRPr="007A474D" w:rsidRDefault="00DF7243" w:rsidP="000F2E1C">
      <w:pPr>
        <w:spacing w:afterLines="60" w:after="144"/>
        <w:rPr>
          <w:rFonts w:ascii="Arial" w:hAnsi="Arial" w:cs="Arial"/>
          <w:szCs w:val="22"/>
        </w:rPr>
      </w:pPr>
      <w:r w:rsidRPr="007A474D">
        <w:rPr>
          <w:rFonts w:ascii="Arial" w:hAnsi="Arial" w:cs="Arial"/>
          <w:szCs w:val="22"/>
        </w:rPr>
        <w:t xml:space="preserve">The Company is committed to ensuring the safety of its operations by actively managing risks associated with fatigue. Management recognizes that fatigue is a hazard that can contribute to accidents or incidents, and has devoted resources to support the goals and principles of fatigue risk management throughout the company’s operations. </w:t>
      </w:r>
    </w:p>
    <w:p w14:paraId="4C97C55E" w14:textId="757B7898" w:rsidR="00DF7243" w:rsidRPr="007A474D" w:rsidRDefault="00DF7243" w:rsidP="000F2E1C">
      <w:pPr>
        <w:pStyle w:val="Heading3"/>
        <w:spacing w:afterLines="60" w:after="144"/>
        <w:rPr>
          <w:rFonts w:ascii="Arial" w:hAnsi="Arial" w:cs="Arial"/>
          <w:b/>
          <w:color w:val="auto"/>
          <w:sz w:val="24"/>
        </w:rPr>
      </w:pPr>
      <w:r w:rsidRPr="007A474D">
        <w:rPr>
          <w:rFonts w:ascii="Arial" w:hAnsi="Arial" w:cs="Arial"/>
          <w:b/>
          <w:color w:val="auto"/>
          <w:sz w:val="24"/>
        </w:rPr>
        <w:t>Purpose</w:t>
      </w:r>
    </w:p>
    <w:p w14:paraId="0DF417BD" w14:textId="66EC39DC" w:rsidR="00DF7243" w:rsidRPr="007A474D" w:rsidRDefault="00DF7243" w:rsidP="000F2E1C">
      <w:pPr>
        <w:spacing w:afterLines="60" w:after="144"/>
        <w:rPr>
          <w:rFonts w:ascii="Arial" w:hAnsi="Arial" w:cs="Arial"/>
          <w:szCs w:val="22"/>
        </w:rPr>
      </w:pPr>
      <w:r w:rsidRPr="007A474D">
        <w:rPr>
          <w:rFonts w:ascii="Arial" w:hAnsi="Arial" w:cs="Arial"/>
          <w:szCs w:val="22"/>
        </w:rPr>
        <w:t>The Fatigue Risk Management Policies set forth below serve as the framework of the Company’s Fatigue Risk Management Program (FRMP). These policies are intended to communicate clearly the Company’s position on fatigue risk: that it is an occupational and safety hazard that should be measured and mitigated</w:t>
      </w:r>
      <w:r w:rsidR="000A24D9" w:rsidRPr="007A474D">
        <w:rPr>
          <w:rFonts w:ascii="Arial" w:hAnsi="Arial" w:cs="Arial"/>
          <w:szCs w:val="22"/>
        </w:rPr>
        <w:t>. Every stakeholder in the organization has a role to play in ensuring the safety and wellbeing of employees and the general public, to the extent that the Company’s operations impact the community at large.</w:t>
      </w:r>
    </w:p>
    <w:p w14:paraId="0F749A05" w14:textId="07457747" w:rsidR="000A24D9" w:rsidRPr="007A474D" w:rsidRDefault="000A24D9" w:rsidP="000F2E1C">
      <w:pPr>
        <w:pStyle w:val="Heading3"/>
        <w:spacing w:afterLines="60" w:after="144"/>
        <w:rPr>
          <w:rFonts w:ascii="Arial" w:hAnsi="Arial" w:cs="Arial"/>
          <w:b/>
          <w:color w:val="auto"/>
          <w:sz w:val="24"/>
        </w:rPr>
      </w:pPr>
      <w:r w:rsidRPr="007A474D">
        <w:rPr>
          <w:rFonts w:ascii="Arial" w:hAnsi="Arial" w:cs="Arial"/>
          <w:b/>
          <w:color w:val="auto"/>
          <w:sz w:val="24"/>
        </w:rPr>
        <w:t>Scope</w:t>
      </w:r>
    </w:p>
    <w:p w14:paraId="43DA2466" w14:textId="77777777" w:rsidR="00F8650B" w:rsidRPr="009B3F28" w:rsidRDefault="00F8650B" w:rsidP="00F8650B">
      <w:pPr>
        <w:rPr>
          <w:rFonts w:ascii="Arial" w:hAnsi="Arial" w:cs="Arial"/>
          <w:lang w:eastAsia="en-US"/>
        </w:rPr>
      </w:pPr>
      <w:bookmarkStart w:id="25" w:name="_Ref12779161"/>
      <w:bookmarkStart w:id="26" w:name="_Toc14706615"/>
      <w:r w:rsidRPr="009B3F28">
        <w:rPr>
          <w:rFonts w:ascii="Arial" w:hAnsi="Arial" w:cs="Arial"/>
          <w:lang w:eastAsia="en-US"/>
        </w:rPr>
        <w:t>The following policy areas are addressed:</w:t>
      </w:r>
    </w:p>
    <w:p w14:paraId="22B33DCA" w14:textId="77777777" w:rsidR="00F8650B" w:rsidRPr="009B3F28" w:rsidRDefault="00F8650B" w:rsidP="00F8650B">
      <w:pPr>
        <w:pStyle w:val="ListParagraph"/>
        <w:numPr>
          <w:ilvl w:val="0"/>
          <w:numId w:val="5"/>
        </w:numPr>
        <w:spacing w:after="0"/>
        <w:rPr>
          <w:rFonts w:ascii="Arial" w:hAnsi="Arial" w:cs="Arial"/>
        </w:rPr>
      </w:pPr>
      <w:r w:rsidRPr="009B3F28">
        <w:rPr>
          <w:rFonts w:ascii="Arial" w:hAnsi="Arial" w:cs="Arial"/>
        </w:rPr>
        <w:t>Management commitment to fatigue risk management (see below)</w:t>
      </w:r>
    </w:p>
    <w:p w14:paraId="515634F7" w14:textId="6052CA06" w:rsidR="00F8650B" w:rsidRPr="009B3F28" w:rsidRDefault="00F8650B" w:rsidP="00F8650B">
      <w:pPr>
        <w:pStyle w:val="ListParagraph"/>
        <w:numPr>
          <w:ilvl w:val="0"/>
          <w:numId w:val="5"/>
        </w:numPr>
        <w:spacing w:after="0"/>
        <w:rPr>
          <w:rFonts w:ascii="Arial" w:hAnsi="Arial" w:cs="Arial"/>
        </w:rPr>
      </w:pPr>
      <w:r w:rsidRPr="009B3F28">
        <w:rPr>
          <w:rFonts w:ascii="Arial" w:hAnsi="Arial" w:cs="Arial"/>
        </w:rPr>
        <w:t xml:space="preserve">Safety objectives and Safety Performance Indicators (page </w:t>
      </w:r>
      <w:r w:rsidRPr="009B3F28">
        <w:rPr>
          <w:rFonts w:ascii="Arial" w:hAnsi="Arial" w:cs="Arial"/>
        </w:rPr>
        <w:fldChar w:fldCharType="begin"/>
      </w:r>
      <w:r w:rsidRPr="009B3F28">
        <w:rPr>
          <w:rFonts w:ascii="Arial" w:hAnsi="Arial" w:cs="Arial"/>
        </w:rPr>
        <w:instrText xml:space="preserve"> PAGEREF _Ref526944550 \h </w:instrText>
      </w:r>
      <w:r w:rsidRPr="009B3F28">
        <w:rPr>
          <w:rFonts w:ascii="Arial" w:hAnsi="Arial" w:cs="Arial"/>
        </w:rPr>
      </w:r>
      <w:r w:rsidRPr="009B3F28">
        <w:rPr>
          <w:rFonts w:ascii="Arial" w:hAnsi="Arial" w:cs="Arial"/>
        </w:rPr>
        <w:fldChar w:fldCharType="separate"/>
      </w:r>
      <w:r w:rsidR="00F32047">
        <w:rPr>
          <w:rFonts w:ascii="Arial" w:hAnsi="Arial" w:cs="Arial"/>
          <w:noProof/>
        </w:rPr>
        <w:t>12</w:t>
      </w:r>
      <w:r w:rsidRPr="009B3F28">
        <w:rPr>
          <w:rFonts w:ascii="Arial" w:hAnsi="Arial" w:cs="Arial"/>
        </w:rPr>
        <w:fldChar w:fldCharType="end"/>
      </w:r>
      <w:r w:rsidRPr="009B3F28">
        <w:rPr>
          <w:rFonts w:ascii="Arial" w:hAnsi="Arial" w:cs="Arial"/>
        </w:rPr>
        <w:t>)</w:t>
      </w:r>
    </w:p>
    <w:p w14:paraId="733AC59D" w14:textId="7435575E" w:rsidR="00F8650B" w:rsidRPr="009B3F28" w:rsidRDefault="00F8650B" w:rsidP="00F8650B">
      <w:pPr>
        <w:pStyle w:val="ListParagraph"/>
        <w:numPr>
          <w:ilvl w:val="0"/>
          <w:numId w:val="5"/>
        </w:numPr>
        <w:spacing w:after="0"/>
        <w:rPr>
          <w:rFonts w:ascii="Arial" w:hAnsi="Arial" w:cs="Arial"/>
        </w:rPr>
      </w:pPr>
      <w:r w:rsidRPr="009B3F28">
        <w:rPr>
          <w:rFonts w:ascii="Arial" w:hAnsi="Arial" w:cs="Arial"/>
        </w:rPr>
        <w:t xml:space="preserve">Shared responsibilities of personnel (page </w:t>
      </w:r>
      <w:r w:rsidRPr="009B3F28">
        <w:rPr>
          <w:rFonts w:ascii="Arial" w:hAnsi="Arial" w:cs="Arial"/>
        </w:rPr>
        <w:fldChar w:fldCharType="begin"/>
      </w:r>
      <w:r w:rsidRPr="009B3F28">
        <w:rPr>
          <w:rFonts w:ascii="Arial" w:hAnsi="Arial" w:cs="Arial"/>
        </w:rPr>
        <w:instrText xml:space="preserve"> PAGEREF _Ref524611680 \h </w:instrText>
      </w:r>
      <w:r w:rsidRPr="009B3F28">
        <w:rPr>
          <w:rFonts w:ascii="Arial" w:hAnsi="Arial" w:cs="Arial"/>
        </w:rPr>
      </w:r>
      <w:r w:rsidRPr="009B3F28">
        <w:rPr>
          <w:rFonts w:ascii="Arial" w:hAnsi="Arial" w:cs="Arial"/>
        </w:rPr>
        <w:fldChar w:fldCharType="separate"/>
      </w:r>
      <w:r w:rsidR="00F32047">
        <w:rPr>
          <w:rFonts w:ascii="Arial" w:hAnsi="Arial" w:cs="Arial"/>
          <w:noProof/>
        </w:rPr>
        <w:t>14</w:t>
      </w:r>
      <w:r w:rsidRPr="009B3F28">
        <w:rPr>
          <w:rFonts w:ascii="Arial" w:hAnsi="Arial" w:cs="Arial"/>
        </w:rPr>
        <w:fldChar w:fldCharType="end"/>
      </w:r>
      <w:r w:rsidRPr="009B3F28">
        <w:rPr>
          <w:rFonts w:ascii="Arial" w:hAnsi="Arial" w:cs="Arial"/>
        </w:rPr>
        <w:t>)</w:t>
      </w:r>
    </w:p>
    <w:p w14:paraId="30BC08BB" w14:textId="7F940F69" w:rsidR="00F8650B" w:rsidRPr="009B3F28" w:rsidRDefault="00F8650B" w:rsidP="00F8650B">
      <w:pPr>
        <w:pStyle w:val="ListParagraph"/>
        <w:numPr>
          <w:ilvl w:val="0"/>
          <w:numId w:val="5"/>
        </w:numPr>
        <w:spacing w:after="0"/>
        <w:rPr>
          <w:rFonts w:ascii="Arial" w:hAnsi="Arial" w:cs="Arial"/>
        </w:rPr>
      </w:pPr>
      <w:r w:rsidRPr="009B3F28">
        <w:rPr>
          <w:rFonts w:ascii="Arial" w:hAnsi="Arial" w:cs="Arial"/>
        </w:rPr>
        <w:t xml:space="preserve">Non-punitive fatigue reporting (page </w:t>
      </w:r>
      <w:r w:rsidRPr="009B3F28">
        <w:rPr>
          <w:rFonts w:ascii="Arial" w:hAnsi="Arial" w:cs="Arial"/>
        </w:rPr>
        <w:fldChar w:fldCharType="begin"/>
      </w:r>
      <w:r w:rsidRPr="009B3F28">
        <w:rPr>
          <w:rFonts w:ascii="Arial" w:hAnsi="Arial" w:cs="Arial"/>
        </w:rPr>
        <w:instrText xml:space="preserve"> PAGEREF _Ref526944778 \h </w:instrText>
      </w:r>
      <w:r w:rsidRPr="009B3F28">
        <w:rPr>
          <w:rFonts w:ascii="Arial" w:hAnsi="Arial" w:cs="Arial"/>
        </w:rPr>
      </w:r>
      <w:r w:rsidRPr="009B3F28">
        <w:rPr>
          <w:rFonts w:ascii="Arial" w:hAnsi="Arial" w:cs="Arial"/>
        </w:rPr>
        <w:fldChar w:fldCharType="separate"/>
      </w:r>
      <w:r w:rsidR="00F32047">
        <w:rPr>
          <w:rFonts w:ascii="Arial" w:hAnsi="Arial" w:cs="Arial"/>
          <w:noProof/>
        </w:rPr>
        <w:t>18</w:t>
      </w:r>
      <w:r w:rsidRPr="009B3F28">
        <w:rPr>
          <w:rFonts w:ascii="Arial" w:hAnsi="Arial" w:cs="Arial"/>
        </w:rPr>
        <w:fldChar w:fldCharType="end"/>
      </w:r>
      <w:r w:rsidRPr="009B3F28">
        <w:rPr>
          <w:rFonts w:ascii="Arial" w:hAnsi="Arial" w:cs="Arial"/>
        </w:rPr>
        <w:t>)</w:t>
      </w:r>
    </w:p>
    <w:p w14:paraId="38A7A89A" w14:textId="61B17314" w:rsidR="00F8650B" w:rsidRPr="009B3F28" w:rsidRDefault="00F8650B" w:rsidP="00F8650B">
      <w:pPr>
        <w:spacing w:before="240"/>
        <w:rPr>
          <w:rFonts w:ascii="Arial" w:hAnsi="Arial" w:cs="Arial"/>
          <w:lang w:eastAsia="en-US"/>
        </w:rPr>
      </w:pPr>
      <w:r w:rsidRPr="009B3F28">
        <w:rPr>
          <w:rFonts w:ascii="Arial" w:hAnsi="Arial" w:cs="Arial"/>
          <w:lang w:eastAsia="en-US"/>
        </w:rPr>
        <w:t xml:space="preserve">Section </w:t>
      </w:r>
      <w:r w:rsidRPr="009B3F28">
        <w:rPr>
          <w:rFonts w:ascii="Arial" w:hAnsi="Arial" w:cs="Arial"/>
          <w:lang w:eastAsia="en-US"/>
        </w:rPr>
        <w:fldChar w:fldCharType="begin"/>
      </w:r>
      <w:r w:rsidRPr="009B3F28">
        <w:rPr>
          <w:rFonts w:ascii="Arial" w:hAnsi="Arial" w:cs="Arial"/>
          <w:lang w:eastAsia="en-US"/>
        </w:rPr>
        <w:instrText xml:space="preserve"> REF _Ref526944822 \r \h </w:instrText>
      </w:r>
      <w:r>
        <w:rPr>
          <w:rFonts w:ascii="Arial" w:hAnsi="Arial" w:cs="Arial"/>
          <w:lang w:eastAsia="en-US"/>
        </w:rPr>
        <w:instrText xml:space="preserve"> \* MERGEFORMAT </w:instrText>
      </w:r>
      <w:r w:rsidRPr="009B3F28">
        <w:rPr>
          <w:rFonts w:ascii="Arial" w:hAnsi="Arial" w:cs="Arial"/>
          <w:lang w:eastAsia="en-US"/>
        </w:rPr>
      </w:r>
      <w:r w:rsidRPr="009B3F28">
        <w:rPr>
          <w:rFonts w:ascii="Arial" w:hAnsi="Arial" w:cs="Arial"/>
          <w:lang w:eastAsia="en-US"/>
        </w:rPr>
        <w:fldChar w:fldCharType="separate"/>
      </w:r>
      <w:r w:rsidR="00F32047">
        <w:rPr>
          <w:rFonts w:ascii="Arial" w:hAnsi="Arial" w:cs="Arial"/>
          <w:lang w:eastAsia="en-US"/>
        </w:rPr>
        <w:t>0</w:t>
      </w:r>
      <w:r w:rsidRPr="009B3F28">
        <w:rPr>
          <w:rFonts w:ascii="Arial" w:hAnsi="Arial" w:cs="Arial"/>
          <w:lang w:eastAsia="en-US"/>
        </w:rPr>
        <w:fldChar w:fldCharType="end"/>
      </w:r>
      <w:r w:rsidRPr="009B3F28">
        <w:rPr>
          <w:rFonts w:ascii="Arial" w:hAnsi="Arial" w:cs="Arial"/>
          <w:lang w:eastAsia="en-US"/>
        </w:rPr>
        <w:t xml:space="preserve"> of this Manual sets out how the Company realizes each of the above topics with detailed procedures and controls.</w:t>
      </w:r>
    </w:p>
    <w:p w14:paraId="58166D5B" w14:textId="77D611EC" w:rsidR="004E7606" w:rsidRPr="007A474D" w:rsidRDefault="000A24D9" w:rsidP="00762C4E">
      <w:pPr>
        <w:numPr>
          <w:ilvl w:val="1"/>
          <w:numId w:val="4"/>
        </w:numPr>
        <w:spacing w:after="120" w:line="240" w:lineRule="auto"/>
        <w:ind w:left="0" w:firstLine="0"/>
        <w:rPr>
          <w:rFonts w:ascii="Arial" w:hAnsi="Arial" w:cs="Arial"/>
          <w:b/>
          <w:color w:val="006C41"/>
          <w:sz w:val="24"/>
          <w:lang w:eastAsia="en-US"/>
        </w:rPr>
      </w:pPr>
      <w:r w:rsidRPr="007A474D">
        <w:rPr>
          <w:rFonts w:ascii="Arial" w:hAnsi="Arial" w:cs="Arial"/>
          <w:b/>
          <w:color w:val="006C41"/>
          <w:sz w:val="24"/>
          <w:lang w:eastAsia="en-US"/>
        </w:rPr>
        <w:t>Statement of Management Commitment</w:t>
      </w:r>
      <w:bookmarkEnd w:id="25"/>
      <w:bookmarkEnd w:id="26"/>
    </w:p>
    <w:p w14:paraId="4227AF0E" w14:textId="221418A5" w:rsidR="004E7606" w:rsidRPr="007A474D" w:rsidRDefault="004E7606" w:rsidP="000F2E1C">
      <w:pPr>
        <w:spacing w:afterLines="60" w:after="144"/>
        <w:rPr>
          <w:rFonts w:ascii="Arial" w:hAnsi="Arial" w:cs="Arial"/>
          <w:szCs w:val="22"/>
        </w:rPr>
      </w:pPr>
      <w:r w:rsidRPr="007A474D">
        <w:rPr>
          <w:rFonts w:ascii="Arial" w:hAnsi="Arial" w:cs="Arial"/>
          <w:szCs w:val="22"/>
        </w:rPr>
        <w:t xml:space="preserve">By implementing an </w:t>
      </w:r>
      <w:r w:rsidR="00A21C99" w:rsidRPr="007A474D">
        <w:rPr>
          <w:rFonts w:ascii="Arial" w:hAnsi="Arial" w:cs="Arial"/>
          <w:szCs w:val="22"/>
        </w:rPr>
        <w:t>FRMP</w:t>
      </w:r>
      <w:r w:rsidRPr="007A474D">
        <w:rPr>
          <w:rFonts w:ascii="Arial" w:hAnsi="Arial" w:cs="Arial"/>
          <w:szCs w:val="22"/>
        </w:rPr>
        <w:t xml:space="preserve"> along with the associated systems, procedures, and quality assurance program, </w:t>
      </w:r>
      <w:r w:rsidR="00F577EB" w:rsidRPr="007A474D">
        <w:rPr>
          <w:rFonts w:ascii="Arial" w:hAnsi="Arial" w:cs="Arial"/>
          <w:szCs w:val="22"/>
        </w:rPr>
        <w:t>the Company</w:t>
      </w:r>
      <w:r w:rsidRPr="007A474D">
        <w:rPr>
          <w:rFonts w:ascii="Arial" w:hAnsi="Arial" w:cs="Arial"/>
          <w:szCs w:val="22"/>
        </w:rPr>
        <w:t>’s management declares a commitment to safe operations. In particular, management has a specific commitment to the actions set forth in the box below:</w:t>
      </w:r>
    </w:p>
    <w:tbl>
      <w:tblPr>
        <w:tblStyle w:val="TableGrid"/>
        <w:tblW w:w="9445" w:type="dxa"/>
        <w:tblLook w:val="04A0" w:firstRow="1" w:lastRow="0" w:firstColumn="1" w:lastColumn="0" w:noHBand="0" w:noVBand="1"/>
      </w:tblPr>
      <w:tblGrid>
        <w:gridCol w:w="9445"/>
      </w:tblGrid>
      <w:tr w:rsidR="004E7606" w:rsidRPr="007A474D" w14:paraId="73A100E4" w14:textId="77777777" w:rsidTr="00DB4905">
        <w:trPr>
          <w:trHeight w:val="576"/>
        </w:trPr>
        <w:tc>
          <w:tcPr>
            <w:tcW w:w="9445" w:type="dxa"/>
            <w:shd w:val="clear" w:color="auto" w:fill="DBE5F1" w:themeFill="accent1" w:themeFillTint="33"/>
            <w:vAlign w:val="center"/>
          </w:tcPr>
          <w:p w14:paraId="077376CB" w14:textId="3D91D3ED" w:rsidR="004E7606" w:rsidRPr="007A474D" w:rsidRDefault="004E7606" w:rsidP="000F2E1C">
            <w:pPr>
              <w:spacing w:afterLines="60" w:after="144"/>
              <w:jc w:val="center"/>
              <w:rPr>
                <w:rFonts w:ascii="Arial" w:hAnsi="Arial" w:cs="Arial"/>
                <w:szCs w:val="22"/>
              </w:rPr>
            </w:pPr>
            <w:r w:rsidRPr="007A474D">
              <w:rPr>
                <w:rFonts w:ascii="Arial" w:hAnsi="Arial" w:cs="Arial"/>
                <w:szCs w:val="22"/>
              </w:rPr>
              <w:t xml:space="preserve">Promote </w:t>
            </w:r>
            <w:r w:rsidR="00CB0E77" w:rsidRPr="007A474D">
              <w:rPr>
                <w:rFonts w:ascii="Arial" w:hAnsi="Arial" w:cs="Arial"/>
                <w:szCs w:val="22"/>
              </w:rPr>
              <w:t>e</w:t>
            </w:r>
            <w:r w:rsidRPr="007A474D">
              <w:rPr>
                <w:rFonts w:ascii="Arial" w:hAnsi="Arial" w:cs="Arial"/>
                <w:szCs w:val="22"/>
              </w:rPr>
              <w:t xml:space="preserve">ffective </w:t>
            </w:r>
            <w:r w:rsidR="00CB0E77" w:rsidRPr="007A474D">
              <w:rPr>
                <w:rFonts w:ascii="Arial" w:hAnsi="Arial" w:cs="Arial"/>
                <w:szCs w:val="22"/>
              </w:rPr>
              <w:t>f</w:t>
            </w:r>
            <w:r w:rsidR="00D10338" w:rsidRPr="007A474D">
              <w:rPr>
                <w:rFonts w:ascii="Arial" w:hAnsi="Arial" w:cs="Arial"/>
                <w:szCs w:val="22"/>
              </w:rPr>
              <w:t xml:space="preserve">atigue </w:t>
            </w:r>
            <w:r w:rsidR="00CB0E77" w:rsidRPr="007A474D">
              <w:rPr>
                <w:rFonts w:ascii="Arial" w:hAnsi="Arial" w:cs="Arial"/>
                <w:szCs w:val="22"/>
              </w:rPr>
              <w:t>r</w:t>
            </w:r>
            <w:r w:rsidR="00D10338" w:rsidRPr="007A474D">
              <w:rPr>
                <w:rFonts w:ascii="Arial" w:hAnsi="Arial" w:cs="Arial"/>
                <w:szCs w:val="22"/>
              </w:rPr>
              <w:t>isk</w:t>
            </w:r>
            <w:r w:rsidRPr="007A474D">
              <w:rPr>
                <w:rFonts w:ascii="Arial" w:hAnsi="Arial" w:cs="Arial"/>
                <w:szCs w:val="22"/>
              </w:rPr>
              <w:t xml:space="preserve"> </w:t>
            </w:r>
            <w:r w:rsidR="00CB0E77" w:rsidRPr="007A474D">
              <w:rPr>
                <w:rFonts w:ascii="Arial" w:hAnsi="Arial" w:cs="Arial"/>
                <w:szCs w:val="22"/>
              </w:rPr>
              <w:t>r</w:t>
            </w:r>
            <w:r w:rsidRPr="007A474D">
              <w:rPr>
                <w:rFonts w:ascii="Arial" w:hAnsi="Arial" w:cs="Arial"/>
                <w:szCs w:val="22"/>
              </w:rPr>
              <w:t>eporting</w:t>
            </w:r>
          </w:p>
        </w:tc>
      </w:tr>
      <w:tr w:rsidR="004E7606" w:rsidRPr="007A474D" w14:paraId="202FB859" w14:textId="77777777" w:rsidTr="00DB4905">
        <w:trPr>
          <w:trHeight w:val="576"/>
        </w:trPr>
        <w:tc>
          <w:tcPr>
            <w:tcW w:w="9445" w:type="dxa"/>
            <w:shd w:val="clear" w:color="auto" w:fill="DBE5F1" w:themeFill="accent1" w:themeFillTint="33"/>
            <w:vAlign w:val="center"/>
          </w:tcPr>
          <w:p w14:paraId="02AC1F0C" w14:textId="7335C586" w:rsidR="004E7606" w:rsidRPr="007A474D" w:rsidRDefault="004E7606" w:rsidP="000F2E1C">
            <w:pPr>
              <w:spacing w:afterLines="60" w:after="144"/>
              <w:jc w:val="center"/>
              <w:rPr>
                <w:rFonts w:ascii="Arial" w:hAnsi="Arial" w:cs="Arial"/>
                <w:szCs w:val="22"/>
              </w:rPr>
            </w:pPr>
            <w:r w:rsidRPr="007A474D">
              <w:rPr>
                <w:rFonts w:ascii="Arial" w:hAnsi="Arial" w:cs="Arial"/>
                <w:szCs w:val="22"/>
              </w:rPr>
              <w:t xml:space="preserve">Provision adequate resources for </w:t>
            </w:r>
            <w:r w:rsidR="00D10338" w:rsidRPr="007A474D">
              <w:rPr>
                <w:rFonts w:ascii="Arial" w:hAnsi="Arial" w:cs="Arial"/>
                <w:szCs w:val="22"/>
              </w:rPr>
              <w:t xml:space="preserve">fatigue risk management </w:t>
            </w:r>
            <w:r w:rsidRPr="007A474D">
              <w:rPr>
                <w:rFonts w:ascii="Arial" w:hAnsi="Arial" w:cs="Arial"/>
                <w:szCs w:val="22"/>
              </w:rPr>
              <w:t xml:space="preserve">at the </w:t>
            </w:r>
            <w:r w:rsidR="00FB1D58" w:rsidRPr="007A474D">
              <w:rPr>
                <w:rFonts w:ascii="Arial" w:hAnsi="Arial" w:cs="Arial"/>
                <w:szCs w:val="22"/>
              </w:rPr>
              <w:t>Company</w:t>
            </w:r>
          </w:p>
        </w:tc>
      </w:tr>
      <w:tr w:rsidR="004E7606" w:rsidRPr="007A474D" w14:paraId="1B54B336" w14:textId="77777777" w:rsidTr="00DB4905">
        <w:trPr>
          <w:trHeight w:val="576"/>
        </w:trPr>
        <w:tc>
          <w:tcPr>
            <w:tcW w:w="9445" w:type="dxa"/>
            <w:shd w:val="clear" w:color="auto" w:fill="DBE5F1" w:themeFill="accent1" w:themeFillTint="33"/>
            <w:vAlign w:val="center"/>
          </w:tcPr>
          <w:p w14:paraId="61BFEF85" w14:textId="2B08AD5C" w:rsidR="004E7606" w:rsidRPr="007A474D" w:rsidRDefault="00CB0E77" w:rsidP="000F2E1C">
            <w:pPr>
              <w:keepNext/>
              <w:spacing w:afterLines="60" w:after="144"/>
              <w:jc w:val="center"/>
              <w:rPr>
                <w:rFonts w:ascii="Arial" w:hAnsi="Arial" w:cs="Arial"/>
                <w:szCs w:val="22"/>
              </w:rPr>
            </w:pPr>
            <w:r w:rsidRPr="007A474D">
              <w:rPr>
                <w:rFonts w:ascii="Arial" w:hAnsi="Arial" w:cs="Arial"/>
                <w:szCs w:val="22"/>
              </w:rPr>
              <w:t xml:space="preserve">Pursue excellence in the </w:t>
            </w:r>
            <w:r w:rsidR="00FB1D58" w:rsidRPr="007A474D">
              <w:rPr>
                <w:rFonts w:ascii="Arial" w:hAnsi="Arial" w:cs="Arial"/>
                <w:szCs w:val="22"/>
              </w:rPr>
              <w:t>Company</w:t>
            </w:r>
            <w:r w:rsidR="004E7606" w:rsidRPr="007A474D">
              <w:rPr>
                <w:rFonts w:ascii="Arial" w:hAnsi="Arial" w:cs="Arial"/>
                <w:szCs w:val="22"/>
              </w:rPr>
              <w:t xml:space="preserve">’s </w:t>
            </w:r>
            <w:r w:rsidR="00A21C99" w:rsidRPr="007A474D">
              <w:rPr>
                <w:rFonts w:ascii="Arial" w:hAnsi="Arial" w:cs="Arial"/>
                <w:szCs w:val="22"/>
              </w:rPr>
              <w:t>FRMP</w:t>
            </w:r>
            <w:r w:rsidRPr="007A474D">
              <w:rPr>
                <w:rFonts w:ascii="Arial" w:hAnsi="Arial" w:cs="Arial"/>
                <w:szCs w:val="22"/>
              </w:rPr>
              <w:t xml:space="preserve"> with a quality assurance program</w:t>
            </w:r>
          </w:p>
        </w:tc>
      </w:tr>
    </w:tbl>
    <w:p w14:paraId="1B6BD5B1" w14:textId="7D8AEF67" w:rsidR="004E7606" w:rsidRPr="007A474D" w:rsidRDefault="00DB4905"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F32047">
        <w:rPr>
          <w:rFonts w:ascii="Arial" w:hAnsi="Arial" w:cs="Arial"/>
          <w:noProof/>
          <w:color w:val="auto"/>
        </w:rPr>
        <w:t>4</w:t>
      </w:r>
      <w:r w:rsidR="007D2F19" w:rsidRPr="007A474D">
        <w:rPr>
          <w:rFonts w:ascii="Arial" w:hAnsi="Arial" w:cs="Arial"/>
          <w:color w:val="auto"/>
        </w:rPr>
        <w:fldChar w:fldCharType="end"/>
      </w:r>
      <w:r w:rsidRPr="007A474D">
        <w:rPr>
          <w:rFonts w:ascii="Arial" w:hAnsi="Arial" w:cs="Arial"/>
          <w:color w:val="auto"/>
        </w:rPr>
        <w:t>: Stated management commitments in relation to fatigue risk management.</w:t>
      </w:r>
    </w:p>
    <w:p w14:paraId="12F1AE30" w14:textId="36FBFE54" w:rsidR="007A474D" w:rsidRDefault="004E7606" w:rsidP="000F2E1C">
      <w:pPr>
        <w:spacing w:afterLines="60" w:after="144"/>
        <w:rPr>
          <w:rFonts w:ascii="Arial" w:hAnsi="Arial" w:cs="Arial"/>
          <w:szCs w:val="22"/>
        </w:rPr>
      </w:pPr>
      <w:r w:rsidRPr="007A474D">
        <w:rPr>
          <w:rFonts w:ascii="Arial" w:hAnsi="Arial" w:cs="Arial"/>
          <w:szCs w:val="22"/>
        </w:rPr>
        <w:t xml:space="preserve">The signature of the </w:t>
      </w:r>
      <w:r w:rsidR="00D17500" w:rsidRPr="007A474D">
        <w:rPr>
          <w:rFonts w:ascii="Arial" w:hAnsi="Arial" w:cs="Arial"/>
          <w:szCs w:val="22"/>
        </w:rPr>
        <w:t xml:space="preserve">Accountable Executive </w:t>
      </w:r>
      <w:r w:rsidRPr="007A474D">
        <w:rPr>
          <w:rFonts w:ascii="Arial" w:hAnsi="Arial" w:cs="Arial"/>
          <w:szCs w:val="22"/>
        </w:rPr>
        <w:t xml:space="preserve">on the cover page of this </w:t>
      </w:r>
      <w:r w:rsidR="00C15763" w:rsidRPr="007A474D">
        <w:rPr>
          <w:rFonts w:ascii="Arial" w:hAnsi="Arial" w:cs="Arial"/>
          <w:szCs w:val="22"/>
        </w:rPr>
        <w:t>Manual</w:t>
      </w:r>
      <w:r w:rsidRPr="007A474D">
        <w:rPr>
          <w:rFonts w:ascii="Arial" w:hAnsi="Arial" w:cs="Arial"/>
          <w:szCs w:val="22"/>
        </w:rPr>
        <w:t xml:space="preserve"> attests to these management commitments. </w:t>
      </w:r>
    </w:p>
    <w:p w14:paraId="7C589B14" w14:textId="14B5CE9A" w:rsidR="00F8650B" w:rsidRDefault="00F8650B" w:rsidP="000F2E1C">
      <w:pPr>
        <w:spacing w:afterLines="60" w:after="144"/>
        <w:rPr>
          <w:rFonts w:ascii="Arial" w:hAnsi="Arial" w:cs="Arial"/>
          <w:szCs w:val="22"/>
        </w:rPr>
      </w:pPr>
    </w:p>
    <w:p w14:paraId="1DC3A537" w14:textId="0A894223" w:rsidR="00F8650B" w:rsidRDefault="00F8650B" w:rsidP="000F2E1C">
      <w:pPr>
        <w:spacing w:afterLines="60" w:after="144"/>
        <w:rPr>
          <w:rFonts w:ascii="Arial" w:hAnsi="Arial" w:cs="Arial"/>
          <w:szCs w:val="22"/>
        </w:rPr>
      </w:pPr>
    </w:p>
    <w:p w14:paraId="4EBAE034" w14:textId="77777777" w:rsidR="00F8650B" w:rsidRDefault="00F8650B" w:rsidP="000F2E1C">
      <w:pPr>
        <w:spacing w:afterLines="60" w:after="144"/>
        <w:rPr>
          <w:rFonts w:ascii="Arial" w:hAnsi="Arial" w:cs="Arial"/>
          <w:szCs w:val="22"/>
        </w:rPr>
      </w:pPr>
    </w:p>
    <w:p w14:paraId="5CB41478" w14:textId="68813483" w:rsidR="00D17500" w:rsidRPr="007A474D" w:rsidRDefault="00D17500" w:rsidP="00762C4E">
      <w:pPr>
        <w:numPr>
          <w:ilvl w:val="1"/>
          <w:numId w:val="4"/>
        </w:numPr>
        <w:spacing w:after="120" w:line="240" w:lineRule="auto"/>
        <w:ind w:left="0" w:firstLine="0"/>
        <w:rPr>
          <w:rFonts w:ascii="Arial" w:hAnsi="Arial" w:cs="Arial"/>
          <w:b/>
          <w:color w:val="006C41"/>
          <w:sz w:val="24"/>
          <w:lang w:eastAsia="en-US"/>
        </w:rPr>
      </w:pPr>
      <w:bookmarkStart w:id="27" w:name="_Ref526944550"/>
      <w:bookmarkStart w:id="28" w:name="_Toc14706616"/>
      <w:r w:rsidRPr="007A474D">
        <w:rPr>
          <w:rFonts w:ascii="Arial" w:hAnsi="Arial" w:cs="Arial"/>
          <w:b/>
          <w:color w:val="006C41"/>
          <w:sz w:val="24"/>
          <w:lang w:eastAsia="en-US"/>
        </w:rPr>
        <w:lastRenderedPageBreak/>
        <w:t>Statement of Safety Objectives</w:t>
      </w:r>
      <w:bookmarkEnd w:id="27"/>
      <w:bookmarkEnd w:id="28"/>
    </w:p>
    <w:p w14:paraId="03821FCE" w14:textId="3CBD58C7" w:rsidR="00D17500" w:rsidRPr="007A474D" w:rsidRDefault="00A21C99" w:rsidP="000F2E1C">
      <w:pPr>
        <w:spacing w:afterLines="60" w:after="144"/>
        <w:rPr>
          <w:rFonts w:ascii="Arial" w:hAnsi="Arial" w:cs="Arial"/>
          <w:szCs w:val="22"/>
        </w:rPr>
      </w:pPr>
      <w:r w:rsidRPr="007A474D">
        <w:rPr>
          <w:rFonts w:ascii="Arial" w:hAnsi="Arial" w:cs="Arial"/>
          <w:szCs w:val="22"/>
        </w:rPr>
        <w:t>The Company</w:t>
      </w:r>
      <w:r w:rsidR="00D17500" w:rsidRPr="007A474D">
        <w:rPr>
          <w:rFonts w:ascii="Arial" w:hAnsi="Arial" w:cs="Arial"/>
          <w:szCs w:val="22"/>
        </w:rPr>
        <w:t xml:space="preserve"> aspires to achieve the following outcomes as a direct result of operating an </w:t>
      </w:r>
      <w:r w:rsidRPr="007A474D">
        <w:rPr>
          <w:rFonts w:ascii="Arial" w:hAnsi="Arial" w:cs="Arial"/>
          <w:szCs w:val="22"/>
        </w:rPr>
        <w:t>FRMP</w:t>
      </w:r>
      <w:r w:rsidR="00D17500" w:rsidRPr="007A474D">
        <w:rPr>
          <w:rFonts w:ascii="Arial" w:hAnsi="Arial" w:cs="Arial"/>
          <w:szCs w:val="22"/>
        </w:rPr>
        <w:t>:</w:t>
      </w:r>
    </w:p>
    <w:p w14:paraId="320ADE01"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Fatigue risks in operations are proactively managed in accordance with scientific principles and industry best practices</w:t>
      </w:r>
    </w:p>
    <w:p w14:paraId="65F3A0BB"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Fatigue risks are quantified and monitored with validated, </w:t>
      </w:r>
      <w:proofErr w:type="spellStart"/>
      <w:r w:rsidRPr="007A474D">
        <w:rPr>
          <w:rFonts w:ascii="Arial" w:hAnsi="Arial" w:cs="Arial"/>
          <w:szCs w:val="22"/>
        </w:rPr>
        <w:t>biomathematical</w:t>
      </w:r>
      <w:proofErr w:type="spellEnd"/>
      <w:r w:rsidRPr="007A474D">
        <w:rPr>
          <w:rFonts w:ascii="Arial" w:hAnsi="Arial" w:cs="Arial"/>
          <w:szCs w:val="22"/>
        </w:rPr>
        <w:t xml:space="preserve"> model-based software </w:t>
      </w:r>
      <w:r w:rsidR="00D0065F" w:rsidRPr="007A474D">
        <w:rPr>
          <w:rFonts w:ascii="Arial" w:hAnsi="Arial" w:cs="Arial"/>
          <w:szCs w:val="22"/>
        </w:rPr>
        <w:t>systems</w:t>
      </w:r>
      <w:r w:rsidRPr="007A474D">
        <w:rPr>
          <w:rFonts w:ascii="Arial" w:hAnsi="Arial" w:cs="Arial"/>
          <w:szCs w:val="22"/>
        </w:rPr>
        <w:t xml:space="preserve"> </w:t>
      </w:r>
    </w:p>
    <w:p w14:paraId="4E6A1401"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Through a structured training and education program, personnel have an awareness of fatigue risks and strategies to minimize the impact of fatigue stressors, and are familiar with fatigue reporting procedures and available fatigue countermeasures </w:t>
      </w:r>
    </w:p>
    <w:p w14:paraId="568E3DAF"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All stakeholders in the Company feel well represented in the Company’s policy development and decision-making with respect to fatigue risk management </w:t>
      </w:r>
    </w:p>
    <w:p w14:paraId="29E13BD1" w14:textId="580211C8"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All operations comply with </w:t>
      </w:r>
      <w:r w:rsidR="00F245EC" w:rsidRPr="007A474D">
        <w:rPr>
          <w:rFonts w:ascii="Arial" w:hAnsi="Arial" w:cs="Arial"/>
          <w:szCs w:val="22"/>
        </w:rPr>
        <w:t>a</w:t>
      </w:r>
      <w:r w:rsidRPr="007A474D">
        <w:rPr>
          <w:rFonts w:ascii="Arial" w:hAnsi="Arial" w:cs="Arial"/>
          <w:szCs w:val="22"/>
        </w:rPr>
        <w:t xml:space="preserve"> performance-bas</w:t>
      </w:r>
      <w:r w:rsidR="00F245EC" w:rsidRPr="007A474D">
        <w:rPr>
          <w:rFonts w:ascii="Arial" w:hAnsi="Arial" w:cs="Arial"/>
          <w:szCs w:val="22"/>
        </w:rPr>
        <w:t>ed approach to managing fatigue, defined in terms of specified target values of Safety Performance Indicators (SPIs)</w:t>
      </w:r>
    </w:p>
    <w:p w14:paraId="6D7A4912"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Safety objectives can be measured in terms of Safety Performance Indicators (SPIs). An SPI is a quantitative metric related to a specific area of operations. Each safety objective is associated with one or more SPIs for which the Company has specified target values, as set forth in the table below. </w:t>
      </w:r>
    </w:p>
    <w:tbl>
      <w:tblPr>
        <w:tblStyle w:val="TableGrid"/>
        <w:tblW w:w="9445" w:type="dxa"/>
        <w:tblLook w:val="04A0" w:firstRow="1" w:lastRow="0" w:firstColumn="1" w:lastColumn="0" w:noHBand="0" w:noVBand="1"/>
      </w:tblPr>
      <w:tblGrid>
        <w:gridCol w:w="3148"/>
        <w:gridCol w:w="3148"/>
        <w:gridCol w:w="3149"/>
      </w:tblGrid>
      <w:tr w:rsidR="000A24D9" w:rsidRPr="007A474D" w14:paraId="122A463C" w14:textId="77777777" w:rsidTr="00C652E9">
        <w:tc>
          <w:tcPr>
            <w:tcW w:w="3148" w:type="dxa"/>
            <w:tcBorders>
              <w:top w:val="single" w:sz="4" w:space="0" w:color="0070C0"/>
              <w:left w:val="single" w:sz="4" w:space="0" w:color="0070C0"/>
              <w:bottom w:val="single" w:sz="4" w:space="0" w:color="0070C0"/>
              <w:right w:val="single" w:sz="8" w:space="0" w:color="FFFFFF" w:themeColor="background1"/>
            </w:tcBorders>
            <w:shd w:val="clear" w:color="auto" w:fill="0070C0"/>
          </w:tcPr>
          <w:p w14:paraId="075229A9" w14:textId="77777777" w:rsidR="000A24D9" w:rsidRPr="007A474D" w:rsidRDefault="000A24D9" w:rsidP="000F2E1C">
            <w:pPr>
              <w:spacing w:before="120"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Safety Objective</w:t>
            </w:r>
          </w:p>
        </w:tc>
        <w:tc>
          <w:tcPr>
            <w:tcW w:w="3148" w:type="dxa"/>
            <w:tcBorders>
              <w:top w:val="single" w:sz="4" w:space="0" w:color="0070C0"/>
              <w:left w:val="single" w:sz="8" w:space="0" w:color="FFFFFF" w:themeColor="background1"/>
              <w:bottom w:val="single" w:sz="4" w:space="0" w:color="0070C0"/>
              <w:right w:val="single" w:sz="8" w:space="0" w:color="FFFFFF" w:themeColor="background1"/>
            </w:tcBorders>
            <w:shd w:val="clear" w:color="auto" w:fill="0070C0"/>
          </w:tcPr>
          <w:p w14:paraId="7614DE15" w14:textId="77777777" w:rsidR="000A24D9" w:rsidRPr="007A474D" w:rsidRDefault="000A24D9" w:rsidP="000F2E1C">
            <w:pPr>
              <w:spacing w:before="120"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SPI</w:t>
            </w:r>
          </w:p>
        </w:tc>
        <w:tc>
          <w:tcPr>
            <w:tcW w:w="3149" w:type="dxa"/>
            <w:tcBorders>
              <w:top w:val="single" w:sz="4" w:space="0" w:color="0070C0"/>
              <w:left w:val="single" w:sz="8" w:space="0" w:color="FFFFFF" w:themeColor="background1"/>
              <w:bottom w:val="single" w:sz="4" w:space="0" w:color="0070C0"/>
              <w:right w:val="single" w:sz="4" w:space="0" w:color="0070C0"/>
            </w:tcBorders>
            <w:shd w:val="clear" w:color="auto" w:fill="0070C0"/>
          </w:tcPr>
          <w:p w14:paraId="1998B37B" w14:textId="77777777" w:rsidR="000A24D9" w:rsidRPr="007A474D" w:rsidRDefault="000A24D9" w:rsidP="000F2E1C">
            <w:pPr>
              <w:spacing w:before="120"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Target Value</w:t>
            </w:r>
          </w:p>
        </w:tc>
      </w:tr>
      <w:tr w:rsidR="000A24D9" w:rsidRPr="007A474D" w14:paraId="08B8B337" w14:textId="77777777" w:rsidTr="00C652E9">
        <w:tc>
          <w:tcPr>
            <w:tcW w:w="3148" w:type="dxa"/>
            <w:tcBorders>
              <w:top w:val="single" w:sz="4" w:space="0" w:color="0070C0"/>
            </w:tcBorders>
            <w:tcMar>
              <w:top w:w="115" w:type="dxa"/>
              <w:left w:w="115" w:type="dxa"/>
              <w:bottom w:w="115" w:type="dxa"/>
              <w:right w:w="115" w:type="dxa"/>
            </w:tcMar>
          </w:tcPr>
          <w:p w14:paraId="7AD52962"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Proactively manage fatigue risk in operations</w:t>
            </w:r>
          </w:p>
        </w:tc>
        <w:tc>
          <w:tcPr>
            <w:tcW w:w="3148" w:type="dxa"/>
            <w:tcBorders>
              <w:top w:val="single" w:sz="4" w:space="0" w:color="0070C0"/>
            </w:tcBorders>
            <w:tcMar>
              <w:top w:w="115" w:type="dxa"/>
              <w:left w:w="115" w:type="dxa"/>
              <w:bottom w:w="115" w:type="dxa"/>
              <w:right w:w="115" w:type="dxa"/>
            </w:tcMar>
          </w:tcPr>
          <w:p w14:paraId="5EA1A0A4"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Number of fatigue reports in a calendar month</w:t>
            </w:r>
          </w:p>
        </w:tc>
        <w:tc>
          <w:tcPr>
            <w:tcW w:w="3149" w:type="dxa"/>
            <w:tcBorders>
              <w:top w:val="single" w:sz="4" w:space="0" w:color="0070C0"/>
            </w:tcBorders>
            <w:tcMar>
              <w:top w:w="115" w:type="dxa"/>
              <w:left w:w="115" w:type="dxa"/>
              <w:bottom w:w="115" w:type="dxa"/>
              <w:right w:w="115" w:type="dxa"/>
            </w:tcMar>
            <w:vAlign w:val="center"/>
          </w:tcPr>
          <w:p w14:paraId="799CA025" w14:textId="33E079E2" w:rsidR="000A24D9" w:rsidRPr="007A474D" w:rsidRDefault="000A24D9" w:rsidP="000F2E1C">
            <w:pPr>
              <w:spacing w:afterLines="60" w:after="144"/>
              <w:jc w:val="center"/>
              <w:rPr>
                <w:rFonts w:ascii="Arial" w:hAnsi="Arial" w:cs="Arial"/>
                <w:szCs w:val="22"/>
              </w:rPr>
            </w:pPr>
            <w:r w:rsidRPr="007A474D">
              <w:rPr>
                <w:rFonts w:ascii="Arial" w:hAnsi="Arial" w:cs="Arial"/>
                <w:szCs w:val="22"/>
              </w:rPr>
              <w:t xml:space="preserve">Less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w:t>
            </w:r>
          </w:p>
        </w:tc>
      </w:tr>
      <w:tr w:rsidR="000A24D9" w:rsidRPr="007A474D" w14:paraId="68BCCBAC" w14:textId="77777777" w:rsidTr="00C652E9">
        <w:tc>
          <w:tcPr>
            <w:tcW w:w="3148" w:type="dxa"/>
            <w:vMerge w:val="restart"/>
            <w:tcMar>
              <w:top w:w="115" w:type="dxa"/>
              <w:left w:w="115" w:type="dxa"/>
              <w:bottom w:w="115" w:type="dxa"/>
              <w:right w:w="115" w:type="dxa"/>
            </w:tcMar>
          </w:tcPr>
          <w:p w14:paraId="30BFFD8D"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Quantify and monitor fatigue risks with model-based software systems</w:t>
            </w:r>
          </w:p>
        </w:tc>
        <w:tc>
          <w:tcPr>
            <w:tcW w:w="3148" w:type="dxa"/>
            <w:tcMar>
              <w:top w:w="115" w:type="dxa"/>
              <w:left w:w="115" w:type="dxa"/>
              <w:bottom w:w="115" w:type="dxa"/>
              <w:right w:w="115" w:type="dxa"/>
            </w:tcMar>
          </w:tcPr>
          <w:p w14:paraId="506EE962"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Percentage of work shifts exceeding the High Fatigue threshold in one calendar month</w:t>
            </w:r>
          </w:p>
        </w:tc>
        <w:tc>
          <w:tcPr>
            <w:tcW w:w="3149" w:type="dxa"/>
            <w:tcMar>
              <w:top w:w="115" w:type="dxa"/>
              <w:left w:w="115" w:type="dxa"/>
              <w:bottom w:w="115" w:type="dxa"/>
              <w:right w:w="115" w:type="dxa"/>
            </w:tcMar>
            <w:vAlign w:val="center"/>
          </w:tcPr>
          <w:p w14:paraId="49FC224D" w14:textId="572E3914" w:rsidR="000A24D9" w:rsidRPr="007A474D" w:rsidRDefault="000A24D9" w:rsidP="000F2E1C">
            <w:pPr>
              <w:spacing w:afterLines="60" w:after="144"/>
              <w:rPr>
                <w:rFonts w:ascii="Arial" w:hAnsi="Arial" w:cs="Arial"/>
                <w:szCs w:val="22"/>
              </w:rPr>
            </w:pPr>
            <w:r w:rsidRPr="007A474D">
              <w:rPr>
                <w:rFonts w:ascii="Arial" w:hAnsi="Arial" w:cs="Arial"/>
                <w:szCs w:val="22"/>
              </w:rPr>
              <w:t>Less than [</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of shifts have a Fatigue Score of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or greater</w:t>
            </w:r>
          </w:p>
        </w:tc>
      </w:tr>
      <w:tr w:rsidR="000A24D9" w:rsidRPr="007A474D" w14:paraId="7F0598C5" w14:textId="77777777" w:rsidTr="00C652E9">
        <w:tc>
          <w:tcPr>
            <w:tcW w:w="3148" w:type="dxa"/>
            <w:vMerge/>
            <w:tcMar>
              <w:top w:w="115" w:type="dxa"/>
              <w:left w:w="115" w:type="dxa"/>
              <w:bottom w:w="115" w:type="dxa"/>
              <w:right w:w="115" w:type="dxa"/>
            </w:tcMar>
          </w:tcPr>
          <w:p w14:paraId="2DDE6E4F" w14:textId="77777777" w:rsidR="000A24D9" w:rsidRPr="007A474D" w:rsidRDefault="000A24D9" w:rsidP="000F2E1C">
            <w:pPr>
              <w:spacing w:afterLines="60" w:after="144"/>
              <w:rPr>
                <w:rFonts w:ascii="Arial" w:hAnsi="Arial" w:cs="Arial"/>
                <w:szCs w:val="22"/>
              </w:rPr>
            </w:pPr>
          </w:p>
        </w:tc>
        <w:tc>
          <w:tcPr>
            <w:tcW w:w="3148" w:type="dxa"/>
            <w:tcMar>
              <w:top w:w="115" w:type="dxa"/>
              <w:left w:w="115" w:type="dxa"/>
              <w:bottom w:w="115" w:type="dxa"/>
              <w:right w:w="115" w:type="dxa"/>
            </w:tcMar>
          </w:tcPr>
          <w:p w14:paraId="493AAAF5"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Percentage of personnel exceeding the High Fatigue threshold in one calendar month</w:t>
            </w:r>
          </w:p>
        </w:tc>
        <w:tc>
          <w:tcPr>
            <w:tcW w:w="3149" w:type="dxa"/>
            <w:tcMar>
              <w:top w:w="115" w:type="dxa"/>
              <w:left w:w="115" w:type="dxa"/>
              <w:bottom w:w="115" w:type="dxa"/>
              <w:right w:w="115" w:type="dxa"/>
            </w:tcMar>
            <w:vAlign w:val="center"/>
          </w:tcPr>
          <w:p w14:paraId="6ABD662C" w14:textId="3E37F007"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Less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of active duty personnel have a Fatigue Score of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or greater</w:t>
            </w:r>
          </w:p>
        </w:tc>
      </w:tr>
      <w:tr w:rsidR="000A24D9" w:rsidRPr="007A474D" w14:paraId="439E1EBA" w14:textId="77777777" w:rsidTr="00C652E9">
        <w:trPr>
          <w:trHeight w:val="1054"/>
        </w:trPr>
        <w:tc>
          <w:tcPr>
            <w:tcW w:w="3148" w:type="dxa"/>
            <w:tcMar>
              <w:top w:w="115" w:type="dxa"/>
              <w:left w:w="115" w:type="dxa"/>
              <w:bottom w:w="115" w:type="dxa"/>
              <w:right w:w="115" w:type="dxa"/>
            </w:tcMar>
          </w:tcPr>
          <w:p w14:paraId="14C2C843"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Provide personnel with training and education about fatigue risks and how they are managed in the Company</w:t>
            </w:r>
          </w:p>
        </w:tc>
        <w:tc>
          <w:tcPr>
            <w:tcW w:w="3148" w:type="dxa"/>
            <w:tcMar>
              <w:top w:w="115" w:type="dxa"/>
              <w:left w:w="115" w:type="dxa"/>
              <w:bottom w:w="115" w:type="dxa"/>
              <w:right w:w="115" w:type="dxa"/>
            </w:tcMar>
          </w:tcPr>
          <w:p w14:paraId="0F896E36"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Percentage of personnel that are current with established training requirements</w:t>
            </w:r>
          </w:p>
        </w:tc>
        <w:tc>
          <w:tcPr>
            <w:tcW w:w="3149" w:type="dxa"/>
            <w:tcMar>
              <w:top w:w="115" w:type="dxa"/>
              <w:left w:w="115" w:type="dxa"/>
              <w:bottom w:w="115" w:type="dxa"/>
              <w:right w:w="115" w:type="dxa"/>
            </w:tcMar>
            <w:vAlign w:val="center"/>
          </w:tcPr>
          <w:p w14:paraId="2655C61D" w14:textId="26833552" w:rsidR="000A24D9" w:rsidRPr="007A474D" w:rsidRDefault="000A24D9" w:rsidP="000F2E1C">
            <w:pPr>
              <w:spacing w:afterLines="60" w:after="144"/>
              <w:jc w:val="center"/>
              <w:rPr>
                <w:rFonts w:ascii="Arial" w:hAnsi="Arial" w:cs="Arial"/>
                <w:szCs w:val="22"/>
              </w:rPr>
            </w:pPr>
            <w:r w:rsidRPr="007A474D">
              <w:rPr>
                <w:rFonts w:ascii="Arial" w:hAnsi="Arial" w:cs="Arial"/>
                <w:szCs w:val="22"/>
              </w:rPr>
              <w:t xml:space="preserve">More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w:t>
            </w:r>
          </w:p>
        </w:tc>
      </w:tr>
      <w:tr w:rsidR="000A24D9" w:rsidRPr="007A474D" w14:paraId="1DA0DAF5" w14:textId="77777777" w:rsidTr="00C652E9">
        <w:tc>
          <w:tcPr>
            <w:tcW w:w="3148" w:type="dxa"/>
            <w:tcMar>
              <w:top w:w="144" w:type="dxa"/>
              <w:left w:w="115" w:type="dxa"/>
              <w:bottom w:w="144" w:type="dxa"/>
              <w:right w:w="115" w:type="dxa"/>
            </w:tcMar>
          </w:tcPr>
          <w:p w14:paraId="240D9765"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lastRenderedPageBreak/>
              <w:t>Adequately involve stakeholders in fatigue risk management policy and decision-making</w:t>
            </w:r>
          </w:p>
        </w:tc>
        <w:tc>
          <w:tcPr>
            <w:tcW w:w="3148" w:type="dxa"/>
            <w:tcMar>
              <w:top w:w="144" w:type="dxa"/>
              <w:left w:w="115" w:type="dxa"/>
              <w:bottom w:w="144" w:type="dxa"/>
              <w:right w:w="115" w:type="dxa"/>
            </w:tcMar>
          </w:tcPr>
          <w:p w14:paraId="3875BEA8" w14:textId="21E39993"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Total number of </w:t>
            </w:r>
            <w:r w:rsidR="00420BA2" w:rsidRPr="007A474D">
              <w:rPr>
                <w:rFonts w:ascii="Arial" w:hAnsi="Arial" w:cs="Arial"/>
                <w:szCs w:val="22"/>
              </w:rPr>
              <w:t xml:space="preserve">fatigue risk management policy related grievances </w:t>
            </w:r>
            <w:r w:rsidRPr="007A474D">
              <w:rPr>
                <w:rFonts w:ascii="Arial" w:hAnsi="Arial" w:cs="Arial"/>
                <w:szCs w:val="22"/>
              </w:rPr>
              <w:t>in one calendar month</w:t>
            </w:r>
          </w:p>
        </w:tc>
        <w:tc>
          <w:tcPr>
            <w:tcW w:w="3149" w:type="dxa"/>
            <w:tcMar>
              <w:top w:w="144" w:type="dxa"/>
              <w:left w:w="115" w:type="dxa"/>
              <w:bottom w:w="144" w:type="dxa"/>
              <w:right w:w="115" w:type="dxa"/>
            </w:tcMar>
            <w:vAlign w:val="center"/>
          </w:tcPr>
          <w:p w14:paraId="181FF904" w14:textId="326BBD5C" w:rsidR="000A24D9" w:rsidRPr="007A474D" w:rsidRDefault="000A24D9" w:rsidP="000F2E1C">
            <w:pPr>
              <w:spacing w:afterLines="60" w:after="144"/>
              <w:jc w:val="center"/>
              <w:rPr>
                <w:rFonts w:ascii="Arial" w:hAnsi="Arial" w:cs="Arial"/>
                <w:szCs w:val="22"/>
              </w:rPr>
            </w:pPr>
            <w:r w:rsidRPr="007A474D">
              <w:rPr>
                <w:rFonts w:ascii="Arial" w:hAnsi="Arial" w:cs="Arial"/>
                <w:szCs w:val="22"/>
              </w:rPr>
              <w:t xml:space="preserve">Less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0A24D9" w:rsidRPr="007A474D" w14:paraId="7EA9AE38" w14:textId="77777777" w:rsidTr="00C652E9">
        <w:tc>
          <w:tcPr>
            <w:tcW w:w="9445" w:type="dxa"/>
            <w:gridSpan w:val="3"/>
            <w:tcMar>
              <w:top w:w="144" w:type="dxa"/>
              <w:left w:w="115" w:type="dxa"/>
              <w:bottom w:w="144" w:type="dxa"/>
              <w:right w:w="115" w:type="dxa"/>
            </w:tcMar>
          </w:tcPr>
          <w:p w14:paraId="3EFCADF0" w14:textId="6E06DFBF" w:rsidR="000A24D9" w:rsidRPr="007A474D" w:rsidRDefault="000A24D9"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 xml:space="preserve">Add others as applicable. Examples include: DART, OSHA </w:t>
            </w:r>
            <w:proofErr w:type="spellStart"/>
            <w:r w:rsidRPr="007A474D">
              <w:rPr>
                <w:rFonts w:ascii="Arial" w:hAnsi="Arial" w:cs="Arial"/>
                <w:i/>
                <w:szCs w:val="22"/>
                <w:highlight w:val="yellow"/>
              </w:rPr>
              <w:t>recordables</w:t>
            </w:r>
            <w:proofErr w:type="spellEnd"/>
            <w:r w:rsidRPr="007A474D">
              <w:rPr>
                <w:rFonts w:ascii="Arial" w:hAnsi="Arial" w:cs="Arial"/>
                <w:i/>
                <w:szCs w:val="22"/>
                <w:highlight w:val="yellow"/>
              </w:rPr>
              <w:t>, PV</w:t>
            </w:r>
            <w:r w:rsidR="00D10338" w:rsidRPr="007A474D">
              <w:rPr>
                <w:rFonts w:ascii="Arial" w:hAnsi="Arial" w:cs="Arial"/>
                <w:i/>
                <w:szCs w:val="22"/>
                <w:highlight w:val="yellow"/>
              </w:rPr>
              <w:t xml:space="preserve">T scores, </w:t>
            </w:r>
            <w:proofErr w:type="spellStart"/>
            <w:r w:rsidR="00D10338" w:rsidRPr="007A474D">
              <w:rPr>
                <w:rFonts w:ascii="Arial" w:hAnsi="Arial" w:cs="Arial"/>
                <w:i/>
                <w:szCs w:val="22"/>
                <w:highlight w:val="yellow"/>
              </w:rPr>
              <w:t>Samn</w:t>
            </w:r>
            <w:proofErr w:type="spellEnd"/>
            <w:r w:rsidR="00D10338" w:rsidRPr="007A474D">
              <w:rPr>
                <w:rFonts w:ascii="Arial" w:hAnsi="Arial" w:cs="Arial"/>
                <w:i/>
                <w:szCs w:val="22"/>
                <w:highlight w:val="yellow"/>
              </w:rPr>
              <w:t xml:space="preserve"> </w:t>
            </w:r>
            <w:proofErr w:type="spellStart"/>
            <w:r w:rsidR="00D10338" w:rsidRPr="007A474D">
              <w:rPr>
                <w:rFonts w:ascii="Arial" w:hAnsi="Arial" w:cs="Arial"/>
                <w:i/>
                <w:szCs w:val="22"/>
                <w:highlight w:val="yellow"/>
              </w:rPr>
              <w:t>Perelli</w:t>
            </w:r>
            <w:proofErr w:type="spellEnd"/>
            <w:r w:rsidR="00D10338" w:rsidRPr="007A474D">
              <w:rPr>
                <w:rFonts w:ascii="Arial" w:hAnsi="Arial" w:cs="Arial"/>
                <w:i/>
                <w:szCs w:val="22"/>
                <w:highlight w:val="yellow"/>
              </w:rPr>
              <w:t xml:space="preserve"> scores, </w:t>
            </w:r>
            <w:proofErr w:type="gramStart"/>
            <w:r w:rsidRPr="007A474D">
              <w:rPr>
                <w:rFonts w:ascii="Arial" w:hAnsi="Arial" w:cs="Arial"/>
                <w:i/>
                <w:szCs w:val="22"/>
                <w:highlight w:val="yellow"/>
              </w:rPr>
              <w:t>training</w:t>
            </w:r>
            <w:proofErr w:type="gramEnd"/>
            <w:r w:rsidRPr="007A474D">
              <w:rPr>
                <w:rFonts w:ascii="Arial" w:hAnsi="Arial" w:cs="Arial"/>
                <w:i/>
                <w:szCs w:val="22"/>
                <w:highlight w:val="yellow"/>
              </w:rPr>
              <w:t>/education test scores, rates of equipment damage, injuries, non-compliance incidents, or accidents.</w:t>
            </w:r>
            <w:r w:rsidRPr="007A474D">
              <w:rPr>
                <w:rFonts w:ascii="Arial" w:hAnsi="Arial" w:cs="Arial"/>
                <w:szCs w:val="22"/>
                <w:highlight w:val="yellow"/>
              </w:rPr>
              <w:t>]</w:t>
            </w:r>
          </w:p>
        </w:tc>
      </w:tr>
    </w:tbl>
    <w:p w14:paraId="4E8D98F9" w14:textId="77777777" w:rsidR="000A24D9" w:rsidRPr="007A474D" w:rsidRDefault="000A24D9" w:rsidP="000F2E1C">
      <w:pPr>
        <w:spacing w:afterLines="60" w:after="144"/>
        <w:rPr>
          <w:rFonts w:ascii="Arial" w:hAnsi="Arial" w:cs="Arial"/>
          <w:szCs w:val="22"/>
        </w:rPr>
      </w:pPr>
    </w:p>
    <w:p w14:paraId="29326166"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The above targets serve as a means of evaluating the degree to which the Company is achieving its safety objectives. </w:t>
      </w:r>
    </w:p>
    <w:p w14:paraId="1865BDD4" w14:textId="77777777" w:rsidR="000A24D9" w:rsidRPr="007A474D" w:rsidRDefault="000A24D9" w:rsidP="000F2E1C">
      <w:pPr>
        <w:spacing w:afterLines="60" w:after="144"/>
        <w:rPr>
          <w:rFonts w:ascii="Arial" w:hAnsi="Arial" w:cs="Arial"/>
          <w:szCs w:val="22"/>
        </w:rPr>
      </w:pPr>
    </w:p>
    <w:p w14:paraId="40C08137" w14:textId="36E1BBCC" w:rsidR="002926F9" w:rsidRPr="007A474D" w:rsidRDefault="00A4507C" w:rsidP="00D75A08">
      <w:pPr>
        <w:numPr>
          <w:ilvl w:val="1"/>
          <w:numId w:val="4"/>
        </w:numPr>
        <w:spacing w:after="120" w:line="240" w:lineRule="auto"/>
        <w:ind w:left="0" w:firstLine="0"/>
        <w:rPr>
          <w:rFonts w:ascii="Arial" w:hAnsi="Arial" w:cs="Arial"/>
          <w:b/>
          <w:color w:val="006C41"/>
          <w:sz w:val="24"/>
          <w:lang w:eastAsia="en-US"/>
        </w:rPr>
      </w:pPr>
      <w:bookmarkStart w:id="29" w:name="_Ref12699697"/>
      <w:bookmarkStart w:id="30" w:name="_Toc14706617"/>
      <w:r w:rsidRPr="007A474D">
        <w:rPr>
          <w:rFonts w:ascii="Arial" w:hAnsi="Arial" w:cs="Arial"/>
          <w:b/>
          <w:color w:val="006C41"/>
          <w:sz w:val="24"/>
          <w:lang w:eastAsia="en-US"/>
        </w:rPr>
        <w:t xml:space="preserve">Statement of </w:t>
      </w:r>
      <w:r w:rsidR="002926F9" w:rsidRPr="007A474D">
        <w:rPr>
          <w:rFonts w:ascii="Arial" w:hAnsi="Arial" w:cs="Arial"/>
          <w:b/>
          <w:color w:val="006C41"/>
          <w:sz w:val="24"/>
          <w:lang w:eastAsia="en-US"/>
        </w:rPr>
        <w:t>Shared Responsibility</w:t>
      </w:r>
      <w:bookmarkEnd w:id="29"/>
      <w:bookmarkEnd w:id="30"/>
    </w:p>
    <w:p w14:paraId="3429EEFA" w14:textId="77777777" w:rsidR="002926F9" w:rsidRPr="007A474D" w:rsidRDefault="002926F9" w:rsidP="000F2E1C">
      <w:pPr>
        <w:spacing w:afterLines="60" w:after="144"/>
        <w:rPr>
          <w:rFonts w:ascii="Arial" w:hAnsi="Arial" w:cs="Arial"/>
          <w:szCs w:val="22"/>
        </w:rPr>
      </w:pPr>
      <w:r w:rsidRPr="007A474D">
        <w:rPr>
          <w:rFonts w:ascii="Arial" w:hAnsi="Arial" w:cs="Arial"/>
          <w:szCs w:val="22"/>
        </w:rPr>
        <w:t xml:space="preserve">All personnel at the </w:t>
      </w:r>
      <w:r w:rsidR="00FB1D58" w:rsidRPr="007A474D">
        <w:rPr>
          <w:rFonts w:ascii="Arial" w:hAnsi="Arial" w:cs="Arial"/>
          <w:szCs w:val="22"/>
        </w:rPr>
        <w:t>Company</w:t>
      </w:r>
      <w:r w:rsidRPr="007A474D">
        <w:rPr>
          <w:rFonts w:ascii="Arial" w:hAnsi="Arial" w:cs="Arial"/>
          <w:szCs w:val="22"/>
        </w:rPr>
        <w:t xml:space="preserve"> have a shared responsibility of managing fatigue risk. The specific responsibilities of each group are set forth below.</w:t>
      </w:r>
    </w:p>
    <w:p w14:paraId="47C1B80C" w14:textId="77777777" w:rsidR="002926F9" w:rsidRPr="007A474D" w:rsidRDefault="002926F9" w:rsidP="000F2E1C">
      <w:pPr>
        <w:pStyle w:val="Heading4"/>
        <w:spacing w:afterLines="60" w:after="144"/>
        <w:rPr>
          <w:rFonts w:ascii="Arial" w:hAnsi="Arial" w:cs="Arial"/>
          <w:b/>
          <w:i/>
          <w:sz w:val="22"/>
          <w:szCs w:val="22"/>
        </w:rPr>
      </w:pPr>
      <w:r w:rsidRPr="007A474D">
        <w:rPr>
          <w:rFonts w:ascii="Arial" w:hAnsi="Arial" w:cs="Arial"/>
          <w:b/>
          <w:i/>
          <w:sz w:val="22"/>
          <w:szCs w:val="22"/>
        </w:rPr>
        <w:t>Management</w:t>
      </w:r>
    </w:p>
    <w:p w14:paraId="6DBE8C48" w14:textId="77777777" w:rsidR="002926F9" w:rsidRPr="007A474D" w:rsidRDefault="002926F9" w:rsidP="000F2E1C">
      <w:pPr>
        <w:pStyle w:val="ListParagraph"/>
        <w:numPr>
          <w:ilvl w:val="0"/>
          <w:numId w:val="3"/>
        </w:numPr>
        <w:spacing w:afterLines="60" w:after="144"/>
        <w:rPr>
          <w:rFonts w:ascii="Arial" w:hAnsi="Arial" w:cs="Arial"/>
          <w:szCs w:val="22"/>
        </w:rPr>
      </w:pPr>
      <w:r w:rsidRPr="007A474D">
        <w:rPr>
          <w:rFonts w:ascii="Arial" w:hAnsi="Arial" w:cs="Arial"/>
          <w:szCs w:val="22"/>
        </w:rPr>
        <w:t>Create a transparent reporting culture devoid of negative repercussions</w:t>
      </w:r>
    </w:p>
    <w:p w14:paraId="4218A3E3" w14:textId="3ADAA388" w:rsidR="002926F9" w:rsidRPr="007A474D" w:rsidRDefault="002926F9"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Promote safety as </w:t>
      </w:r>
      <w:r w:rsidR="00F83A3D" w:rsidRPr="007A474D">
        <w:rPr>
          <w:rFonts w:ascii="Arial" w:hAnsi="Arial" w:cs="Arial"/>
          <w:szCs w:val="22"/>
        </w:rPr>
        <w:t>a</w:t>
      </w:r>
      <w:r w:rsidRPr="007A474D">
        <w:rPr>
          <w:rFonts w:ascii="Arial" w:hAnsi="Arial" w:cs="Arial"/>
          <w:szCs w:val="22"/>
        </w:rPr>
        <w:t xml:space="preserve"> </w:t>
      </w:r>
      <w:r w:rsidR="00D0065F" w:rsidRPr="007A474D">
        <w:rPr>
          <w:rFonts w:ascii="Arial" w:hAnsi="Arial" w:cs="Arial"/>
          <w:szCs w:val="22"/>
        </w:rPr>
        <w:t>Company</w:t>
      </w:r>
      <w:r w:rsidRPr="007A474D">
        <w:rPr>
          <w:rFonts w:ascii="Arial" w:hAnsi="Arial" w:cs="Arial"/>
          <w:szCs w:val="22"/>
        </w:rPr>
        <w:t xml:space="preserve"> priority</w:t>
      </w:r>
    </w:p>
    <w:p w14:paraId="46540D83" w14:textId="77777777" w:rsidR="002926F9"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Budget for technologies and services to support the </w:t>
      </w:r>
      <w:r w:rsidR="00FB1D58" w:rsidRPr="007A474D">
        <w:rPr>
          <w:rFonts w:ascii="Arial" w:hAnsi="Arial" w:cs="Arial"/>
          <w:szCs w:val="22"/>
        </w:rPr>
        <w:t>Company</w:t>
      </w:r>
      <w:r w:rsidRPr="007A474D">
        <w:rPr>
          <w:rFonts w:ascii="Arial" w:hAnsi="Arial" w:cs="Arial"/>
          <w:szCs w:val="22"/>
        </w:rPr>
        <w:t>’s fatigue risk management practices</w:t>
      </w:r>
    </w:p>
    <w:p w14:paraId="21973076" w14:textId="55A6252F" w:rsidR="006847C2" w:rsidRPr="007A474D" w:rsidRDefault="00B2453C" w:rsidP="000F2E1C">
      <w:pPr>
        <w:pStyle w:val="ListParagraph"/>
        <w:numPr>
          <w:ilvl w:val="0"/>
          <w:numId w:val="3"/>
        </w:numPr>
        <w:spacing w:afterLines="60" w:after="144"/>
        <w:rPr>
          <w:rFonts w:ascii="Arial" w:hAnsi="Arial" w:cs="Arial"/>
          <w:szCs w:val="22"/>
        </w:rPr>
      </w:pPr>
      <w:r w:rsidRPr="007A474D">
        <w:rPr>
          <w:rFonts w:ascii="Arial" w:hAnsi="Arial" w:cs="Arial"/>
          <w:szCs w:val="22"/>
        </w:rPr>
        <w:t>S</w:t>
      </w:r>
      <w:r w:rsidR="006847C2" w:rsidRPr="007A474D">
        <w:rPr>
          <w:rFonts w:ascii="Arial" w:hAnsi="Arial" w:cs="Arial"/>
          <w:szCs w:val="22"/>
        </w:rPr>
        <w:t xml:space="preserve">tay abreast of new rules </w:t>
      </w:r>
      <w:r w:rsidRPr="007A474D">
        <w:rPr>
          <w:rFonts w:ascii="Arial" w:hAnsi="Arial" w:cs="Arial"/>
          <w:szCs w:val="22"/>
        </w:rPr>
        <w:t xml:space="preserve">or </w:t>
      </w:r>
      <w:r w:rsidR="006847C2" w:rsidRPr="007A474D">
        <w:rPr>
          <w:rFonts w:ascii="Arial" w:hAnsi="Arial" w:cs="Arial"/>
          <w:szCs w:val="22"/>
        </w:rPr>
        <w:t>guidance for fatigue risk management in operations</w:t>
      </w:r>
      <w:r w:rsidRPr="007A474D">
        <w:rPr>
          <w:rFonts w:ascii="Arial" w:hAnsi="Arial" w:cs="Arial"/>
          <w:szCs w:val="22"/>
        </w:rPr>
        <w:t xml:space="preserve"> published by industry associations and regulatory bodies</w:t>
      </w:r>
    </w:p>
    <w:p w14:paraId="402AD87D" w14:textId="77777777"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Structure operating schedules so as to minimize fatigue risk</w:t>
      </w:r>
    </w:p>
    <w:p w14:paraId="46C00109" w14:textId="324FCDDF"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Accommodate </w:t>
      </w:r>
      <w:r w:rsidR="00F577EB" w:rsidRPr="007A474D">
        <w:rPr>
          <w:rFonts w:ascii="Arial" w:hAnsi="Arial" w:cs="Arial"/>
          <w:szCs w:val="22"/>
        </w:rPr>
        <w:t>employee</w:t>
      </w:r>
      <w:r w:rsidRPr="007A474D">
        <w:rPr>
          <w:rFonts w:ascii="Arial" w:hAnsi="Arial" w:cs="Arial"/>
          <w:szCs w:val="22"/>
        </w:rPr>
        <w:t xml:space="preserve"> requests to desist from active duty when subjective or objective factors indicate elevate fatigue risk</w:t>
      </w:r>
    </w:p>
    <w:p w14:paraId="4EF49700" w14:textId="77777777"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Provide periodic training for all relevant personnel, including management</w:t>
      </w:r>
    </w:p>
    <w:p w14:paraId="1851C7F3" w14:textId="77777777"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Allocate adequate resources to enable fatigue risk management policies to be met and associated procedures to be followed</w:t>
      </w:r>
    </w:p>
    <w:p w14:paraId="1A3CB2B4" w14:textId="77777777" w:rsidR="001825A3" w:rsidRPr="007A474D" w:rsidRDefault="001825A3" w:rsidP="000F2E1C">
      <w:pPr>
        <w:pStyle w:val="Heading4"/>
        <w:spacing w:afterLines="60" w:after="144"/>
        <w:rPr>
          <w:rFonts w:ascii="Arial" w:hAnsi="Arial" w:cs="Arial"/>
          <w:b/>
          <w:i/>
          <w:sz w:val="22"/>
          <w:szCs w:val="22"/>
        </w:rPr>
      </w:pPr>
      <w:r w:rsidRPr="007A474D">
        <w:rPr>
          <w:rFonts w:ascii="Arial" w:hAnsi="Arial" w:cs="Arial"/>
          <w:b/>
          <w:i/>
          <w:sz w:val="22"/>
          <w:szCs w:val="22"/>
        </w:rPr>
        <w:t>Supervisors</w:t>
      </w:r>
    </w:p>
    <w:p w14:paraId="25A07537"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Understand how fatigue risk is quantified and know the specific thresholds that trigger fatigue mitigation workflows </w:t>
      </w:r>
    </w:p>
    <w:p w14:paraId="17BD7FF2"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Create duty schedules that minimize fatigue risk within operating constraints</w:t>
      </w:r>
    </w:p>
    <w:p w14:paraId="5BE22CE5"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Alert management to situations or patterns of operations that exhibit systematically elevated fatigue risk </w:t>
      </w:r>
    </w:p>
    <w:p w14:paraId="0EE1400F"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lastRenderedPageBreak/>
        <w:t>Follow the policies and procedures of this FRMP Manual</w:t>
      </w:r>
    </w:p>
    <w:p w14:paraId="72634461"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Communicate with line workers about fatigue risk issues and be receptive to their concerns</w:t>
      </w:r>
    </w:p>
    <w:p w14:paraId="14706CCD" w14:textId="5FAEE1DD" w:rsidR="006847C2" w:rsidRPr="007A474D" w:rsidRDefault="001825A3" w:rsidP="000F2E1C">
      <w:pPr>
        <w:pStyle w:val="Heading4"/>
        <w:spacing w:afterLines="60" w:after="144"/>
        <w:rPr>
          <w:rFonts w:ascii="Arial" w:hAnsi="Arial" w:cs="Arial"/>
          <w:b/>
          <w:i/>
          <w:sz w:val="22"/>
          <w:szCs w:val="22"/>
        </w:rPr>
      </w:pPr>
      <w:r w:rsidRPr="007A474D">
        <w:rPr>
          <w:rFonts w:ascii="Arial" w:hAnsi="Arial" w:cs="Arial"/>
          <w:b/>
          <w:i/>
          <w:sz w:val="22"/>
          <w:szCs w:val="22"/>
        </w:rPr>
        <w:t>Line Workers</w:t>
      </w:r>
    </w:p>
    <w:p w14:paraId="380ABECD" w14:textId="77777777" w:rsidR="006847C2"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Manage off-duty schedule appropriately to set aside adequate time for restorative sleep and rest</w:t>
      </w:r>
    </w:p>
    <w:p w14:paraId="0F469F82" w14:textId="77777777" w:rsidR="00525073"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Report for duty sufficiently rested and fit to perform work responsibilities</w:t>
      </w:r>
    </w:p>
    <w:p w14:paraId="2361FA52" w14:textId="77777777" w:rsidR="00525073"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Alert management when too fatigued to safely perform duty</w:t>
      </w:r>
    </w:p>
    <w:p w14:paraId="00CCE932" w14:textId="77777777" w:rsidR="00525073"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Develop personal fatigue mitigation strategies, including taking advantage of </w:t>
      </w:r>
      <w:r w:rsidR="0087479D" w:rsidRPr="007A474D">
        <w:rPr>
          <w:rFonts w:ascii="Arial" w:hAnsi="Arial" w:cs="Arial"/>
          <w:szCs w:val="22"/>
        </w:rPr>
        <w:t xml:space="preserve">on-duty </w:t>
      </w:r>
      <w:r w:rsidRPr="007A474D">
        <w:rPr>
          <w:rFonts w:ascii="Arial" w:hAnsi="Arial" w:cs="Arial"/>
          <w:szCs w:val="22"/>
        </w:rPr>
        <w:t xml:space="preserve">fatigue countermeasures made available by the </w:t>
      </w:r>
      <w:r w:rsidR="00FB1D58" w:rsidRPr="007A474D">
        <w:rPr>
          <w:rFonts w:ascii="Arial" w:hAnsi="Arial" w:cs="Arial"/>
          <w:szCs w:val="22"/>
        </w:rPr>
        <w:t>Company</w:t>
      </w:r>
    </w:p>
    <w:p w14:paraId="501AC8A1" w14:textId="77777777" w:rsidR="0087479D" w:rsidRPr="007A474D" w:rsidRDefault="0087479D" w:rsidP="000F2E1C">
      <w:pPr>
        <w:pStyle w:val="ListParagraph"/>
        <w:numPr>
          <w:ilvl w:val="0"/>
          <w:numId w:val="3"/>
        </w:numPr>
        <w:spacing w:afterLines="60" w:after="144"/>
        <w:rPr>
          <w:rFonts w:ascii="Arial" w:hAnsi="Arial" w:cs="Arial"/>
          <w:szCs w:val="22"/>
        </w:rPr>
      </w:pPr>
      <w:r w:rsidRPr="007A474D">
        <w:rPr>
          <w:rFonts w:ascii="Arial" w:hAnsi="Arial" w:cs="Arial"/>
          <w:szCs w:val="22"/>
        </w:rPr>
        <w:t>Be alert to fatigue-related safety issues and report them to management</w:t>
      </w:r>
    </w:p>
    <w:p w14:paraId="2E8F9B70" w14:textId="77777777" w:rsidR="0087479D" w:rsidRPr="007A474D" w:rsidRDefault="0087479D"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Cooperate with fatigue studies and other initiatives put in place by the </w:t>
      </w:r>
      <w:r w:rsidR="00FB1D58" w:rsidRPr="007A474D">
        <w:rPr>
          <w:rFonts w:ascii="Arial" w:hAnsi="Arial" w:cs="Arial"/>
          <w:szCs w:val="22"/>
        </w:rPr>
        <w:t>Company</w:t>
      </w:r>
      <w:r w:rsidRPr="007A474D">
        <w:rPr>
          <w:rFonts w:ascii="Arial" w:hAnsi="Arial" w:cs="Arial"/>
          <w:szCs w:val="22"/>
        </w:rPr>
        <w:t xml:space="preserve"> to better understand fatigue risk exposures</w:t>
      </w:r>
    </w:p>
    <w:p w14:paraId="3CE0A160" w14:textId="77777777" w:rsidR="00825A69" w:rsidRPr="007A474D" w:rsidRDefault="004C3BAF" w:rsidP="000F2E1C">
      <w:pPr>
        <w:pStyle w:val="Heading3"/>
        <w:spacing w:afterLines="60" w:after="144"/>
        <w:rPr>
          <w:rFonts w:ascii="Arial" w:hAnsi="Arial" w:cs="Arial"/>
          <w:b/>
          <w:color w:val="auto"/>
          <w:sz w:val="22"/>
          <w:szCs w:val="22"/>
        </w:rPr>
      </w:pPr>
      <w:bookmarkStart w:id="31" w:name="_Ref524611680"/>
      <w:r w:rsidRPr="007A474D">
        <w:rPr>
          <w:rFonts w:ascii="Arial" w:hAnsi="Arial" w:cs="Arial"/>
          <w:b/>
          <w:color w:val="auto"/>
          <w:sz w:val="22"/>
          <w:szCs w:val="22"/>
        </w:rPr>
        <w:t>Stakeholder</w:t>
      </w:r>
      <w:r w:rsidR="00825A69" w:rsidRPr="007A474D">
        <w:rPr>
          <w:rFonts w:ascii="Arial" w:hAnsi="Arial" w:cs="Arial"/>
          <w:b/>
          <w:color w:val="auto"/>
          <w:sz w:val="22"/>
          <w:szCs w:val="22"/>
        </w:rPr>
        <w:t xml:space="preserve"> Roles and Responsibilities</w:t>
      </w:r>
      <w:bookmarkEnd w:id="31"/>
    </w:p>
    <w:p w14:paraId="4CA6B701" w14:textId="77777777" w:rsidR="00740C74" w:rsidRPr="007A474D" w:rsidRDefault="00A21C99" w:rsidP="000F2E1C">
      <w:pPr>
        <w:spacing w:afterLines="60" w:after="144"/>
        <w:rPr>
          <w:rFonts w:ascii="Arial" w:hAnsi="Arial" w:cs="Arial"/>
          <w:szCs w:val="22"/>
        </w:rPr>
      </w:pPr>
      <w:r w:rsidRPr="007A474D">
        <w:rPr>
          <w:rFonts w:ascii="Arial" w:hAnsi="Arial" w:cs="Arial"/>
          <w:szCs w:val="22"/>
        </w:rPr>
        <w:t>The Company</w:t>
      </w:r>
      <w:r w:rsidR="005C5CAF" w:rsidRPr="007A474D">
        <w:rPr>
          <w:rFonts w:ascii="Arial" w:hAnsi="Arial" w:cs="Arial"/>
          <w:szCs w:val="22"/>
        </w:rPr>
        <w:t xml:space="preserve"> formally authorizes all Company personnel to use their sound judgement to ensure that </w:t>
      </w:r>
      <w:r w:rsidR="00F577EB" w:rsidRPr="007A474D">
        <w:rPr>
          <w:rFonts w:ascii="Arial" w:hAnsi="Arial" w:cs="Arial"/>
          <w:szCs w:val="22"/>
        </w:rPr>
        <w:t>the Company</w:t>
      </w:r>
      <w:r w:rsidR="005C5CAF" w:rsidRPr="007A474D">
        <w:rPr>
          <w:rFonts w:ascii="Arial" w:hAnsi="Arial" w:cs="Arial"/>
          <w:szCs w:val="22"/>
        </w:rPr>
        <w:t>’s mission is achieved to the best of their individual and collective ability.</w:t>
      </w:r>
      <w:r w:rsidR="00740C74" w:rsidRPr="007A474D">
        <w:rPr>
          <w:rFonts w:ascii="Arial" w:hAnsi="Arial" w:cs="Arial"/>
          <w:szCs w:val="22"/>
        </w:rPr>
        <w:t xml:space="preserve"> </w:t>
      </w:r>
      <w:r w:rsidR="00FB1D58" w:rsidRPr="007A474D">
        <w:rPr>
          <w:rFonts w:ascii="Arial" w:hAnsi="Arial" w:cs="Arial"/>
          <w:szCs w:val="22"/>
        </w:rPr>
        <w:t xml:space="preserve">All </w:t>
      </w:r>
      <w:r w:rsidR="00F577EB" w:rsidRPr="007A474D">
        <w:rPr>
          <w:rFonts w:ascii="Arial" w:hAnsi="Arial" w:cs="Arial"/>
          <w:szCs w:val="22"/>
        </w:rPr>
        <w:t>Company</w:t>
      </w:r>
      <w:r w:rsidR="00FB1D58" w:rsidRPr="007A474D">
        <w:rPr>
          <w:rFonts w:ascii="Arial" w:hAnsi="Arial" w:cs="Arial"/>
          <w:szCs w:val="22"/>
        </w:rPr>
        <w:t xml:space="preserve"> personnel are expected to demonstrate care for their personal safety and the safety of others by complying with safety policies and standards, avoiding unsafe acts, and reporting unsafe conditions.</w:t>
      </w:r>
      <w:r w:rsidR="00740C74" w:rsidRPr="007A474D">
        <w:rPr>
          <w:rFonts w:ascii="Arial" w:hAnsi="Arial" w:cs="Arial"/>
          <w:szCs w:val="22"/>
        </w:rPr>
        <w:t xml:space="preserve"> The Company has defined clear lines of accountability for reporting unsafe acts; the same applies for reporting observed fatigue hazards. </w:t>
      </w:r>
    </w:p>
    <w:p w14:paraId="3F6D2775" w14:textId="2C237B7D" w:rsidR="005C5CAF" w:rsidRPr="007A474D" w:rsidRDefault="00740C74" w:rsidP="000F2E1C">
      <w:pPr>
        <w:spacing w:afterLines="60" w:after="144"/>
        <w:rPr>
          <w:rFonts w:ascii="Arial" w:hAnsi="Arial" w:cs="Arial"/>
          <w:szCs w:val="22"/>
        </w:rPr>
      </w:pPr>
      <w:r w:rsidRPr="007A474D">
        <w:rPr>
          <w:rFonts w:ascii="Arial" w:hAnsi="Arial" w:cs="Arial"/>
          <w:szCs w:val="22"/>
        </w:rPr>
        <w:t xml:space="preserve">Managing fatigue risk is a responsibility shared by all Company stakeholders. </w:t>
      </w:r>
      <w:r w:rsidR="005C5CAF" w:rsidRPr="007A474D">
        <w:rPr>
          <w:rFonts w:ascii="Arial" w:hAnsi="Arial" w:cs="Arial"/>
          <w:szCs w:val="22"/>
        </w:rPr>
        <w:t xml:space="preserve">The specific roles and responsibilities of individual personnel and relevant committees are set forth below. </w:t>
      </w:r>
    </w:p>
    <w:p w14:paraId="598F87B9" w14:textId="77777777" w:rsidR="00825A69" w:rsidRPr="007A474D" w:rsidRDefault="005C5CAF" w:rsidP="000F2E1C">
      <w:pPr>
        <w:pStyle w:val="Heading4"/>
        <w:spacing w:afterLines="60" w:after="144"/>
        <w:rPr>
          <w:rFonts w:ascii="Arial" w:hAnsi="Arial" w:cs="Arial"/>
          <w:b/>
          <w:i/>
          <w:sz w:val="22"/>
          <w:szCs w:val="22"/>
          <w:lang w:eastAsia="en-US"/>
        </w:rPr>
      </w:pPr>
      <w:r w:rsidRPr="007A474D">
        <w:rPr>
          <w:rFonts w:ascii="Arial" w:hAnsi="Arial" w:cs="Arial"/>
          <w:b/>
          <w:i/>
          <w:sz w:val="22"/>
          <w:szCs w:val="22"/>
          <w:lang w:eastAsia="en-US"/>
        </w:rPr>
        <w:t>Accountable Executive</w:t>
      </w:r>
    </w:p>
    <w:p w14:paraId="7256A456" w14:textId="4934C80D" w:rsidR="005C5CAF" w:rsidRPr="007A474D" w:rsidRDefault="00A21C99" w:rsidP="000F2E1C">
      <w:pPr>
        <w:spacing w:afterLines="60" w:after="144"/>
        <w:rPr>
          <w:rFonts w:ascii="Arial" w:hAnsi="Arial" w:cs="Arial"/>
          <w:szCs w:val="22"/>
          <w:lang w:eastAsia="en-US"/>
        </w:rPr>
      </w:pPr>
      <w:r w:rsidRPr="007A474D">
        <w:rPr>
          <w:rFonts w:ascii="Arial" w:hAnsi="Arial" w:cs="Arial"/>
          <w:szCs w:val="22"/>
          <w:lang w:eastAsia="en-US"/>
        </w:rPr>
        <w:t>The Company</w:t>
      </w:r>
      <w:r w:rsidR="005C5CAF" w:rsidRPr="007A474D">
        <w:rPr>
          <w:rFonts w:ascii="Arial" w:hAnsi="Arial" w:cs="Arial"/>
          <w:szCs w:val="22"/>
          <w:lang w:eastAsia="en-US"/>
        </w:rPr>
        <w:t xml:space="preserve">’s Accountable Executive bears overall responsibility for the Company’s </w:t>
      </w:r>
      <w:r w:rsidR="00213936" w:rsidRPr="007A474D">
        <w:rPr>
          <w:rFonts w:ascii="Arial" w:hAnsi="Arial" w:cs="Arial"/>
          <w:szCs w:val="22"/>
          <w:lang w:eastAsia="en-US"/>
        </w:rPr>
        <w:t>Fatigue Risk Management Program</w:t>
      </w:r>
      <w:r w:rsidR="005C5CAF" w:rsidRPr="007A474D">
        <w:rPr>
          <w:rFonts w:ascii="Arial" w:hAnsi="Arial" w:cs="Arial"/>
          <w:szCs w:val="22"/>
          <w:lang w:eastAsia="en-US"/>
        </w:rPr>
        <w:t xml:space="preserve">. </w:t>
      </w:r>
      <w:r w:rsidR="00C52408" w:rsidRPr="007A474D">
        <w:rPr>
          <w:rFonts w:ascii="Arial" w:hAnsi="Arial" w:cs="Arial"/>
          <w:szCs w:val="22"/>
          <w:lang w:eastAsia="en-US"/>
        </w:rPr>
        <w:t>In particular, the Accountable Executive is responsible for the following objectives:</w:t>
      </w:r>
    </w:p>
    <w:p w14:paraId="00EB792C" w14:textId="77777777" w:rsidR="00384CA7" w:rsidRPr="007A474D" w:rsidRDefault="00384CA7" w:rsidP="000F2E1C">
      <w:pPr>
        <w:pStyle w:val="ListParagraph"/>
        <w:spacing w:afterLines="60" w:after="144"/>
        <w:rPr>
          <w:rFonts w:ascii="Arial" w:hAnsi="Arial" w:cs="Arial"/>
          <w:szCs w:val="22"/>
        </w:rPr>
      </w:pPr>
      <w:r w:rsidRPr="007A474D">
        <w:rPr>
          <w:rFonts w:ascii="Arial" w:hAnsi="Arial" w:cs="Arial"/>
          <w:szCs w:val="22"/>
        </w:rPr>
        <w:t>Promote a workplace culture of safety and awareness of the hazards of fatigue</w:t>
      </w:r>
    </w:p>
    <w:p w14:paraId="64943F42" w14:textId="6D9EEA63" w:rsidR="005F567B" w:rsidRPr="007A474D" w:rsidRDefault="005F567B" w:rsidP="000F2E1C">
      <w:pPr>
        <w:pStyle w:val="ListParagraph"/>
        <w:spacing w:afterLines="60" w:after="144"/>
        <w:rPr>
          <w:rFonts w:ascii="Arial" w:hAnsi="Arial" w:cs="Arial"/>
          <w:szCs w:val="22"/>
        </w:rPr>
      </w:pPr>
      <w:r w:rsidRPr="007A474D">
        <w:rPr>
          <w:rFonts w:ascii="Arial" w:hAnsi="Arial" w:cs="Arial"/>
          <w:szCs w:val="22"/>
        </w:rPr>
        <w:t xml:space="preserve">Exercise control of the financial and human resources necessary for </w:t>
      </w:r>
      <w:r w:rsidR="00205989" w:rsidRPr="007A474D">
        <w:rPr>
          <w:rFonts w:ascii="Arial" w:hAnsi="Arial" w:cs="Arial"/>
          <w:szCs w:val="22"/>
        </w:rPr>
        <w:t>operating in accordance with defined safety standards</w:t>
      </w:r>
    </w:p>
    <w:p w14:paraId="264BC29C" w14:textId="114799AB" w:rsidR="00384CA7" w:rsidRPr="007A474D" w:rsidRDefault="00384CA7" w:rsidP="000F2E1C">
      <w:pPr>
        <w:pStyle w:val="ListParagraph"/>
        <w:spacing w:afterLines="60" w:after="144"/>
        <w:rPr>
          <w:rFonts w:ascii="Arial" w:hAnsi="Arial" w:cs="Arial"/>
          <w:szCs w:val="22"/>
        </w:rPr>
      </w:pPr>
      <w:r w:rsidRPr="007A474D">
        <w:rPr>
          <w:rFonts w:ascii="Arial" w:hAnsi="Arial" w:cs="Arial"/>
          <w:szCs w:val="22"/>
        </w:rPr>
        <w:t xml:space="preserve">Provide oversight and direction to the </w:t>
      </w:r>
      <w:r w:rsidR="00A21C99" w:rsidRPr="007A474D">
        <w:rPr>
          <w:rFonts w:ascii="Arial" w:hAnsi="Arial" w:cs="Arial"/>
          <w:szCs w:val="22"/>
        </w:rPr>
        <w:t>FRMP</w:t>
      </w:r>
      <w:r w:rsidRPr="007A474D">
        <w:rPr>
          <w:rFonts w:ascii="Arial" w:hAnsi="Arial" w:cs="Arial"/>
          <w:szCs w:val="22"/>
        </w:rPr>
        <w:t xml:space="preserve"> Committee and the </w:t>
      </w:r>
      <w:r w:rsidR="00A21C99" w:rsidRPr="007A474D">
        <w:rPr>
          <w:rFonts w:ascii="Arial" w:hAnsi="Arial" w:cs="Arial"/>
          <w:szCs w:val="22"/>
        </w:rPr>
        <w:t>FRMP</w:t>
      </w:r>
      <w:r w:rsidRPr="007A474D">
        <w:rPr>
          <w:rFonts w:ascii="Arial" w:hAnsi="Arial" w:cs="Arial"/>
          <w:szCs w:val="22"/>
        </w:rPr>
        <w:t xml:space="preserve"> Manager during the </w:t>
      </w:r>
      <w:r w:rsidR="00DF3778" w:rsidRPr="007A474D">
        <w:rPr>
          <w:rFonts w:ascii="Arial" w:hAnsi="Arial" w:cs="Arial"/>
          <w:szCs w:val="22"/>
        </w:rPr>
        <w:t>development</w:t>
      </w:r>
      <w:r w:rsidRPr="007A474D">
        <w:rPr>
          <w:rFonts w:ascii="Arial" w:hAnsi="Arial" w:cs="Arial"/>
          <w:szCs w:val="22"/>
        </w:rPr>
        <w:t xml:space="preserve">, implementation, and ongoing quality assurance of the Company’s </w:t>
      </w:r>
      <w:r w:rsidR="00A21C99" w:rsidRPr="007A474D">
        <w:rPr>
          <w:rFonts w:ascii="Arial" w:hAnsi="Arial" w:cs="Arial"/>
          <w:szCs w:val="22"/>
        </w:rPr>
        <w:t>FRMP</w:t>
      </w:r>
    </w:p>
    <w:p w14:paraId="4375B4BC" w14:textId="3C600953" w:rsidR="005C5CAF" w:rsidRPr="007A474D" w:rsidRDefault="001C2DFA" w:rsidP="000F2E1C">
      <w:pPr>
        <w:pStyle w:val="ListParagraph"/>
        <w:spacing w:afterLines="60" w:after="144"/>
        <w:rPr>
          <w:rFonts w:ascii="Arial" w:hAnsi="Arial" w:cs="Arial"/>
          <w:szCs w:val="22"/>
        </w:rPr>
      </w:pPr>
      <w:r w:rsidRPr="007A474D">
        <w:rPr>
          <w:rFonts w:ascii="Arial" w:hAnsi="Arial" w:cs="Arial"/>
          <w:szCs w:val="22"/>
        </w:rPr>
        <w:t>M</w:t>
      </w:r>
      <w:r w:rsidR="00C52408" w:rsidRPr="007A474D">
        <w:rPr>
          <w:rFonts w:ascii="Arial" w:hAnsi="Arial" w:cs="Arial"/>
          <w:szCs w:val="22"/>
        </w:rPr>
        <w:t xml:space="preserve">onitor the </w:t>
      </w:r>
      <w:r w:rsidR="005C5CAF" w:rsidRPr="007A474D">
        <w:rPr>
          <w:rFonts w:ascii="Arial" w:hAnsi="Arial" w:cs="Arial"/>
          <w:szCs w:val="22"/>
        </w:rPr>
        <w:t xml:space="preserve">performance of the </w:t>
      </w:r>
      <w:r w:rsidR="00A21C99" w:rsidRPr="007A474D">
        <w:rPr>
          <w:rFonts w:ascii="Arial" w:hAnsi="Arial" w:cs="Arial"/>
          <w:szCs w:val="22"/>
        </w:rPr>
        <w:t>FRMP</w:t>
      </w:r>
      <w:r w:rsidR="005C5CAF" w:rsidRPr="007A474D">
        <w:rPr>
          <w:rFonts w:ascii="Arial" w:hAnsi="Arial" w:cs="Arial"/>
          <w:szCs w:val="22"/>
        </w:rPr>
        <w:t xml:space="preserve"> in all areas of the organization</w:t>
      </w:r>
    </w:p>
    <w:p w14:paraId="15A376E0" w14:textId="37956259" w:rsidR="005C5CAF" w:rsidRPr="007A474D" w:rsidRDefault="00C52408" w:rsidP="000F2E1C">
      <w:pPr>
        <w:pStyle w:val="ListParagraph"/>
        <w:spacing w:afterLines="60" w:after="144"/>
        <w:rPr>
          <w:rFonts w:ascii="Arial" w:hAnsi="Arial" w:cs="Arial"/>
          <w:szCs w:val="22"/>
        </w:rPr>
      </w:pPr>
      <w:r w:rsidRPr="007A474D">
        <w:rPr>
          <w:rFonts w:ascii="Arial" w:hAnsi="Arial" w:cs="Arial"/>
          <w:szCs w:val="22"/>
        </w:rPr>
        <w:t xml:space="preserve">Furnish </w:t>
      </w:r>
      <w:r w:rsidR="005C5CAF" w:rsidRPr="007A474D">
        <w:rPr>
          <w:rFonts w:ascii="Arial" w:hAnsi="Arial" w:cs="Arial"/>
          <w:szCs w:val="22"/>
        </w:rPr>
        <w:t xml:space="preserve">the financial and human resources </w:t>
      </w:r>
      <w:r w:rsidRPr="007A474D">
        <w:rPr>
          <w:rFonts w:ascii="Arial" w:hAnsi="Arial" w:cs="Arial"/>
          <w:szCs w:val="22"/>
        </w:rPr>
        <w:t xml:space="preserve">necessary </w:t>
      </w:r>
      <w:r w:rsidR="005C5CAF" w:rsidRPr="007A474D">
        <w:rPr>
          <w:rFonts w:ascii="Arial" w:hAnsi="Arial" w:cs="Arial"/>
          <w:szCs w:val="22"/>
        </w:rPr>
        <w:t xml:space="preserve">for the proper operation of the </w:t>
      </w:r>
      <w:r w:rsidR="005F567B" w:rsidRPr="007A474D">
        <w:rPr>
          <w:rFonts w:ascii="Arial" w:hAnsi="Arial" w:cs="Arial"/>
          <w:szCs w:val="22"/>
        </w:rPr>
        <w:t xml:space="preserve">Company’s </w:t>
      </w:r>
      <w:r w:rsidR="00A21C99" w:rsidRPr="007A474D">
        <w:rPr>
          <w:rFonts w:ascii="Arial" w:hAnsi="Arial" w:cs="Arial"/>
          <w:szCs w:val="22"/>
        </w:rPr>
        <w:t>FRMP</w:t>
      </w:r>
    </w:p>
    <w:p w14:paraId="3B143C67" w14:textId="77777777" w:rsidR="005C5CAF" w:rsidRPr="007A474D" w:rsidRDefault="00C52408" w:rsidP="000F2E1C">
      <w:pPr>
        <w:pStyle w:val="ListParagraph"/>
        <w:spacing w:afterLines="60" w:after="144"/>
        <w:rPr>
          <w:rFonts w:ascii="Arial" w:hAnsi="Arial" w:cs="Arial"/>
          <w:szCs w:val="22"/>
        </w:rPr>
      </w:pPr>
      <w:r w:rsidRPr="007A474D">
        <w:rPr>
          <w:rFonts w:ascii="Arial" w:hAnsi="Arial" w:cs="Arial"/>
          <w:szCs w:val="22"/>
        </w:rPr>
        <w:t xml:space="preserve">Endorse </w:t>
      </w:r>
      <w:r w:rsidR="005C5CAF" w:rsidRPr="007A474D">
        <w:rPr>
          <w:rFonts w:ascii="Arial" w:hAnsi="Arial" w:cs="Arial"/>
          <w:szCs w:val="22"/>
        </w:rPr>
        <w:t>the Company’s safety policy, Fatigue Risk Management Policy, and other related provisions</w:t>
      </w:r>
    </w:p>
    <w:p w14:paraId="125E0AC5" w14:textId="61947494" w:rsidR="005C5CAF" w:rsidRPr="007A474D" w:rsidRDefault="005C5CAF" w:rsidP="000F2E1C">
      <w:pPr>
        <w:pStyle w:val="ListParagraph"/>
        <w:spacing w:afterLines="60" w:after="144"/>
        <w:rPr>
          <w:rFonts w:ascii="Arial" w:hAnsi="Arial" w:cs="Arial"/>
          <w:szCs w:val="22"/>
        </w:rPr>
      </w:pPr>
      <w:r w:rsidRPr="007A474D">
        <w:rPr>
          <w:rFonts w:ascii="Arial" w:hAnsi="Arial" w:cs="Arial"/>
          <w:szCs w:val="22"/>
        </w:rPr>
        <w:t>Participat</w:t>
      </w:r>
      <w:r w:rsidR="00C52408" w:rsidRPr="007A474D">
        <w:rPr>
          <w:rFonts w:ascii="Arial" w:hAnsi="Arial" w:cs="Arial"/>
          <w:szCs w:val="22"/>
        </w:rPr>
        <w:t>e</w:t>
      </w:r>
      <w:r w:rsidRPr="007A474D">
        <w:rPr>
          <w:rFonts w:ascii="Arial" w:hAnsi="Arial" w:cs="Arial"/>
          <w:szCs w:val="22"/>
        </w:rPr>
        <w:t xml:space="preserve"> in the Compan</w:t>
      </w:r>
      <w:r w:rsidR="00346D0E" w:rsidRPr="007A474D">
        <w:rPr>
          <w:rFonts w:ascii="Arial" w:hAnsi="Arial" w:cs="Arial"/>
          <w:szCs w:val="22"/>
        </w:rPr>
        <w:t xml:space="preserve">y’s Senior Management Committee, </w:t>
      </w:r>
      <w:r w:rsidRPr="007A474D">
        <w:rPr>
          <w:rFonts w:ascii="Arial" w:hAnsi="Arial" w:cs="Arial"/>
          <w:szCs w:val="22"/>
        </w:rPr>
        <w:t>SMS Review Committee</w:t>
      </w:r>
      <w:r w:rsidR="00346D0E" w:rsidRPr="007A474D">
        <w:rPr>
          <w:rFonts w:ascii="Arial" w:hAnsi="Arial" w:cs="Arial"/>
          <w:szCs w:val="22"/>
        </w:rPr>
        <w:t xml:space="preserve">, and </w:t>
      </w:r>
      <w:r w:rsidR="00A21C99" w:rsidRPr="007A474D">
        <w:rPr>
          <w:rFonts w:ascii="Arial" w:hAnsi="Arial" w:cs="Arial"/>
          <w:szCs w:val="22"/>
        </w:rPr>
        <w:t>FRMP</w:t>
      </w:r>
      <w:r w:rsidR="00346D0E" w:rsidRPr="007A474D">
        <w:rPr>
          <w:rFonts w:ascii="Arial" w:hAnsi="Arial" w:cs="Arial"/>
          <w:szCs w:val="22"/>
        </w:rPr>
        <w:t xml:space="preserve"> Committee</w:t>
      </w:r>
    </w:p>
    <w:p w14:paraId="3CCFE8C1" w14:textId="6F6AD056" w:rsidR="00384CA7" w:rsidRPr="007A474D" w:rsidRDefault="00DF3778" w:rsidP="000F2E1C">
      <w:pPr>
        <w:pStyle w:val="ListParagraph"/>
        <w:spacing w:afterLines="60" w:after="144"/>
        <w:rPr>
          <w:rFonts w:ascii="Arial" w:hAnsi="Arial" w:cs="Arial"/>
          <w:szCs w:val="22"/>
        </w:rPr>
      </w:pPr>
      <w:r w:rsidRPr="007A474D">
        <w:rPr>
          <w:rFonts w:ascii="Arial" w:hAnsi="Arial" w:cs="Arial"/>
          <w:szCs w:val="22"/>
        </w:rPr>
        <w:lastRenderedPageBreak/>
        <w:t xml:space="preserve">Exercise executive authority for the compliance of the </w:t>
      </w:r>
      <w:r w:rsidR="00384CA7" w:rsidRPr="007A474D">
        <w:rPr>
          <w:rFonts w:ascii="Arial" w:hAnsi="Arial" w:cs="Arial"/>
          <w:szCs w:val="22"/>
        </w:rPr>
        <w:t xml:space="preserve">Company’s operations with the </w:t>
      </w:r>
      <w:r w:rsidR="00A21C99" w:rsidRPr="007A474D">
        <w:rPr>
          <w:rFonts w:ascii="Arial" w:hAnsi="Arial" w:cs="Arial"/>
          <w:szCs w:val="22"/>
        </w:rPr>
        <w:t>FRMP</w:t>
      </w:r>
      <w:r w:rsidR="00384CA7" w:rsidRPr="007A474D">
        <w:rPr>
          <w:rFonts w:ascii="Arial" w:hAnsi="Arial" w:cs="Arial"/>
          <w:szCs w:val="22"/>
        </w:rPr>
        <w:t xml:space="preserve"> policies and procedures set forth in this </w:t>
      </w:r>
      <w:r w:rsidR="00C15763" w:rsidRPr="007A474D">
        <w:rPr>
          <w:rFonts w:ascii="Arial" w:hAnsi="Arial" w:cs="Arial"/>
          <w:szCs w:val="22"/>
        </w:rPr>
        <w:t>Manual</w:t>
      </w:r>
    </w:p>
    <w:p w14:paraId="0F210F01" w14:textId="2193C045" w:rsidR="00825A69" w:rsidRPr="007A474D" w:rsidRDefault="00346D0E" w:rsidP="000F2E1C">
      <w:pPr>
        <w:pStyle w:val="Heading4"/>
        <w:spacing w:afterLines="60" w:after="144"/>
        <w:rPr>
          <w:rFonts w:ascii="Arial" w:hAnsi="Arial" w:cs="Arial"/>
          <w:b/>
          <w:i/>
          <w:sz w:val="22"/>
          <w:szCs w:val="22"/>
          <w:lang w:eastAsia="en-US"/>
        </w:rPr>
      </w:pPr>
      <w:r w:rsidRPr="007A474D">
        <w:rPr>
          <w:rFonts w:ascii="Arial" w:hAnsi="Arial" w:cs="Arial"/>
          <w:b/>
          <w:i/>
          <w:sz w:val="22"/>
          <w:szCs w:val="22"/>
          <w:lang w:eastAsia="en-US"/>
        </w:rPr>
        <w:t xml:space="preserve">Director of </w:t>
      </w:r>
      <w:r w:rsidR="009960CC" w:rsidRPr="007A474D">
        <w:rPr>
          <w:rFonts w:ascii="Arial" w:hAnsi="Arial" w:cs="Arial"/>
          <w:b/>
          <w:i/>
          <w:sz w:val="22"/>
          <w:szCs w:val="22"/>
          <w:lang w:eastAsia="en-US"/>
        </w:rPr>
        <w:t>Safety</w:t>
      </w:r>
    </w:p>
    <w:p w14:paraId="02495982" w14:textId="3B72F42B" w:rsidR="00346D0E" w:rsidRPr="007A474D" w:rsidRDefault="00346D0E" w:rsidP="000F2E1C">
      <w:pPr>
        <w:spacing w:afterLines="60" w:after="144"/>
        <w:rPr>
          <w:rFonts w:ascii="Arial" w:hAnsi="Arial" w:cs="Arial"/>
          <w:szCs w:val="22"/>
          <w:lang w:eastAsia="en-US"/>
        </w:rPr>
      </w:pPr>
      <w:r w:rsidRPr="007A474D">
        <w:rPr>
          <w:rFonts w:ascii="Arial" w:hAnsi="Arial" w:cs="Arial"/>
          <w:szCs w:val="22"/>
          <w:lang w:eastAsia="en-US"/>
        </w:rPr>
        <w:t xml:space="preserve">With regard to the Company’s </w:t>
      </w:r>
      <w:r w:rsidR="00A21C99" w:rsidRPr="007A474D">
        <w:rPr>
          <w:rFonts w:ascii="Arial" w:hAnsi="Arial" w:cs="Arial"/>
          <w:szCs w:val="22"/>
          <w:lang w:eastAsia="en-US"/>
        </w:rPr>
        <w:t>FRMP</w:t>
      </w:r>
      <w:r w:rsidRPr="007A474D">
        <w:rPr>
          <w:rFonts w:ascii="Arial" w:hAnsi="Arial" w:cs="Arial"/>
          <w:szCs w:val="22"/>
          <w:lang w:eastAsia="en-US"/>
        </w:rPr>
        <w:t xml:space="preserve">, the responsibilities of the Director of </w:t>
      </w:r>
      <w:r w:rsidR="009960CC" w:rsidRPr="007A474D">
        <w:rPr>
          <w:rFonts w:ascii="Arial" w:hAnsi="Arial" w:cs="Arial"/>
          <w:szCs w:val="22"/>
          <w:lang w:eastAsia="en-US"/>
        </w:rPr>
        <w:t xml:space="preserve">Safety </w:t>
      </w:r>
      <w:r w:rsidRPr="007A474D">
        <w:rPr>
          <w:rFonts w:ascii="Arial" w:hAnsi="Arial" w:cs="Arial"/>
          <w:szCs w:val="22"/>
          <w:lang w:eastAsia="en-US"/>
        </w:rPr>
        <w:t>include:</w:t>
      </w:r>
    </w:p>
    <w:p w14:paraId="52FB6FEC" w14:textId="77777777" w:rsidR="00346D0E" w:rsidRPr="007A474D" w:rsidRDefault="00346D0E" w:rsidP="000F2E1C">
      <w:pPr>
        <w:pStyle w:val="ListParagraph"/>
        <w:spacing w:afterLines="60" w:after="144"/>
        <w:rPr>
          <w:rFonts w:ascii="Arial" w:hAnsi="Arial" w:cs="Arial"/>
          <w:szCs w:val="22"/>
        </w:rPr>
      </w:pPr>
      <w:r w:rsidRPr="007A474D">
        <w:rPr>
          <w:rFonts w:ascii="Arial" w:hAnsi="Arial" w:cs="Arial"/>
          <w:szCs w:val="22"/>
        </w:rPr>
        <w:t>Ensure adherence to the Company’s Fatigue Risk Management Policy by all relevant members of the organization</w:t>
      </w:r>
    </w:p>
    <w:p w14:paraId="13018436" w14:textId="570C47FD" w:rsidR="00825A69" w:rsidRPr="007A474D" w:rsidRDefault="00346D0E" w:rsidP="000F2E1C">
      <w:pPr>
        <w:pStyle w:val="ListParagraph"/>
        <w:spacing w:afterLines="60" w:after="144"/>
        <w:rPr>
          <w:rFonts w:ascii="Arial" w:hAnsi="Arial" w:cs="Arial"/>
          <w:szCs w:val="22"/>
        </w:rPr>
      </w:pPr>
      <w:r w:rsidRPr="007A474D">
        <w:rPr>
          <w:rFonts w:ascii="Arial" w:hAnsi="Arial" w:cs="Arial"/>
          <w:szCs w:val="22"/>
        </w:rPr>
        <w:t xml:space="preserve">Manage and execute overall control of the Company’s </w:t>
      </w:r>
      <w:r w:rsidR="00A21C99" w:rsidRPr="007A474D">
        <w:rPr>
          <w:rFonts w:ascii="Arial" w:hAnsi="Arial" w:cs="Arial"/>
          <w:szCs w:val="22"/>
        </w:rPr>
        <w:t>FRMP</w:t>
      </w:r>
    </w:p>
    <w:p w14:paraId="3C39BD12" w14:textId="45D3F3F0" w:rsidR="00346D0E" w:rsidRPr="007A474D" w:rsidRDefault="00346D0E" w:rsidP="000F2E1C">
      <w:pPr>
        <w:pStyle w:val="ListParagraph"/>
        <w:spacing w:afterLines="60" w:after="144"/>
        <w:rPr>
          <w:rFonts w:ascii="Arial" w:hAnsi="Arial" w:cs="Arial"/>
          <w:szCs w:val="22"/>
        </w:rPr>
      </w:pPr>
      <w:r w:rsidRPr="007A474D">
        <w:rPr>
          <w:rFonts w:ascii="Arial" w:hAnsi="Arial" w:cs="Arial"/>
          <w:szCs w:val="22"/>
        </w:rPr>
        <w:t xml:space="preserve">Serve as the </w:t>
      </w:r>
      <w:r w:rsidR="00DF3778" w:rsidRPr="007A474D">
        <w:rPr>
          <w:rFonts w:ascii="Arial" w:hAnsi="Arial" w:cs="Arial"/>
          <w:szCs w:val="22"/>
        </w:rPr>
        <w:t>o</w:t>
      </w:r>
      <w:r w:rsidRPr="007A474D">
        <w:rPr>
          <w:rFonts w:ascii="Arial" w:hAnsi="Arial" w:cs="Arial"/>
          <w:szCs w:val="22"/>
        </w:rPr>
        <w:t xml:space="preserve">perations </w:t>
      </w:r>
      <w:r w:rsidR="00DF3778" w:rsidRPr="007A474D">
        <w:rPr>
          <w:rFonts w:ascii="Arial" w:hAnsi="Arial" w:cs="Arial"/>
          <w:szCs w:val="22"/>
        </w:rPr>
        <w:t>m</w:t>
      </w:r>
      <w:r w:rsidRPr="007A474D">
        <w:rPr>
          <w:rFonts w:ascii="Arial" w:hAnsi="Arial" w:cs="Arial"/>
          <w:szCs w:val="22"/>
        </w:rPr>
        <w:t xml:space="preserve">anager responsible for ensuring compliance of the Company’s </w:t>
      </w:r>
      <w:r w:rsidR="00A21C99" w:rsidRPr="007A474D">
        <w:rPr>
          <w:rFonts w:ascii="Arial" w:hAnsi="Arial" w:cs="Arial"/>
          <w:szCs w:val="22"/>
        </w:rPr>
        <w:t>FRMP</w:t>
      </w:r>
      <w:r w:rsidRPr="007A474D">
        <w:rPr>
          <w:rFonts w:ascii="Arial" w:hAnsi="Arial" w:cs="Arial"/>
          <w:szCs w:val="22"/>
        </w:rPr>
        <w:t xml:space="preserve"> with </w:t>
      </w:r>
      <w:r w:rsidR="00B2453C" w:rsidRPr="007A474D">
        <w:rPr>
          <w:rFonts w:ascii="Arial" w:hAnsi="Arial" w:cs="Arial"/>
          <w:szCs w:val="22"/>
        </w:rPr>
        <w:t xml:space="preserve">OSHA and other applicable regulatory requirements </w:t>
      </w:r>
    </w:p>
    <w:p w14:paraId="0E1730E3" w14:textId="33FF345B"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Appoint members of the </w:t>
      </w:r>
      <w:r w:rsidR="00A21C99" w:rsidRPr="007A474D">
        <w:rPr>
          <w:rFonts w:ascii="Arial" w:hAnsi="Arial" w:cs="Arial"/>
          <w:szCs w:val="22"/>
        </w:rPr>
        <w:t>FRMP</w:t>
      </w:r>
      <w:r w:rsidRPr="007A474D">
        <w:rPr>
          <w:rFonts w:ascii="Arial" w:hAnsi="Arial" w:cs="Arial"/>
          <w:szCs w:val="22"/>
        </w:rPr>
        <w:t xml:space="preserve"> Committee</w:t>
      </w:r>
    </w:p>
    <w:p w14:paraId="2ABB23AC" w14:textId="559FF4D7" w:rsidR="00825E4B" w:rsidRPr="007A474D" w:rsidRDefault="00825E4B" w:rsidP="000F2E1C">
      <w:pPr>
        <w:pStyle w:val="ListParagraph"/>
        <w:spacing w:afterLines="60" w:after="144"/>
        <w:rPr>
          <w:rFonts w:ascii="Arial" w:hAnsi="Arial" w:cs="Arial"/>
          <w:szCs w:val="22"/>
        </w:rPr>
      </w:pPr>
      <w:r w:rsidRPr="007A474D">
        <w:rPr>
          <w:rFonts w:ascii="Arial" w:hAnsi="Arial" w:cs="Arial"/>
          <w:szCs w:val="22"/>
        </w:rPr>
        <w:t xml:space="preserve">Communicate information to stakeholders in accordance with the communication plan set forth in this </w:t>
      </w:r>
      <w:r w:rsidR="00C15763" w:rsidRPr="007A474D">
        <w:rPr>
          <w:rFonts w:ascii="Arial" w:hAnsi="Arial" w:cs="Arial"/>
          <w:szCs w:val="22"/>
        </w:rPr>
        <w:t>Manual</w:t>
      </w:r>
      <w:r w:rsidRPr="007A474D">
        <w:rPr>
          <w:rFonts w:ascii="Arial" w:hAnsi="Arial" w:cs="Arial"/>
          <w:szCs w:val="22"/>
        </w:rPr>
        <w:t xml:space="preserve"> (section </w:t>
      </w:r>
      <w:r w:rsidR="000B46B2">
        <w:rPr>
          <w:rFonts w:ascii="Arial" w:hAnsi="Arial" w:cs="Arial"/>
          <w:szCs w:val="22"/>
        </w:rPr>
        <w:t>8.2</w:t>
      </w:r>
      <w:r w:rsidRPr="007A474D">
        <w:rPr>
          <w:rFonts w:ascii="Arial" w:hAnsi="Arial" w:cs="Arial"/>
          <w:szCs w:val="22"/>
        </w:rPr>
        <w:t>)</w:t>
      </w:r>
    </w:p>
    <w:p w14:paraId="7862EFCE" w14:textId="410ABB9C" w:rsidR="00C5725F" w:rsidRPr="007A474D" w:rsidRDefault="00C5725F" w:rsidP="000F2E1C">
      <w:pPr>
        <w:pStyle w:val="ListParagraph"/>
        <w:spacing w:afterLines="60" w:after="144"/>
        <w:rPr>
          <w:rFonts w:ascii="Arial" w:hAnsi="Arial" w:cs="Arial"/>
          <w:szCs w:val="22"/>
        </w:rPr>
      </w:pPr>
      <w:r w:rsidRPr="007A474D">
        <w:rPr>
          <w:rFonts w:ascii="Arial" w:hAnsi="Arial" w:cs="Arial"/>
          <w:szCs w:val="22"/>
        </w:rPr>
        <w:t xml:space="preserve">Define, prioritize, and propose safety objectives to senior management </w:t>
      </w:r>
    </w:p>
    <w:p w14:paraId="68544198" w14:textId="6A0E73D4" w:rsidR="00FB40CB" w:rsidRPr="007A474D" w:rsidRDefault="00A21C99" w:rsidP="000F2E1C">
      <w:pPr>
        <w:pStyle w:val="Heading4"/>
        <w:spacing w:afterLines="60" w:after="144"/>
        <w:rPr>
          <w:rFonts w:ascii="Arial" w:hAnsi="Arial" w:cs="Arial"/>
          <w:b/>
          <w:i/>
          <w:sz w:val="22"/>
          <w:szCs w:val="22"/>
          <w:lang w:eastAsia="en-US"/>
        </w:rPr>
      </w:pPr>
      <w:r w:rsidRPr="007A474D">
        <w:rPr>
          <w:rFonts w:ascii="Arial" w:hAnsi="Arial" w:cs="Arial"/>
          <w:b/>
          <w:i/>
          <w:sz w:val="22"/>
          <w:szCs w:val="22"/>
          <w:lang w:eastAsia="en-US"/>
        </w:rPr>
        <w:t>FRMP</w:t>
      </w:r>
      <w:r w:rsidR="00FB40CB" w:rsidRPr="007A474D">
        <w:rPr>
          <w:rFonts w:ascii="Arial" w:hAnsi="Arial" w:cs="Arial"/>
          <w:b/>
          <w:i/>
          <w:sz w:val="22"/>
          <w:szCs w:val="22"/>
          <w:lang w:eastAsia="en-US"/>
        </w:rPr>
        <w:t xml:space="preserve"> Committee </w:t>
      </w:r>
    </w:p>
    <w:p w14:paraId="03654255" w14:textId="5BAB1F77" w:rsidR="00FB40CB" w:rsidRPr="007A474D" w:rsidRDefault="00FB40CB" w:rsidP="000F2E1C">
      <w:pPr>
        <w:spacing w:afterLines="60" w:after="144"/>
        <w:rPr>
          <w:rFonts w:ascii="Arial" w:hAnsi="Arial" w:cs="Arial"/>
          <w:szCs w:val="22"/>
          <w:lang w:eastAsia="en-US"/>
        </w:rPr>
      </w:pPr>
      <w:r w:rsidRPr="007A474D">
        <w:rPr>
          <w:rFonts w:ascii="Arial" w:hAnsi="Arial" w:cs="Arial"/>
          <w:szCs w:val="22"/>
          <w:lang w:eastAsia="en-US"/>
        </w:rPr>
        <w:t xml:space="preserve">The responsibilities of the </w:t>
      </w:r>
      <w:r w:rsidR="00A21C99" w:rsidRPr="007A474D">
        <w:rPr>
          <w:rFonts w:ascii="Arial" w:hAnsi="Arial" w:cs="Arial"/>
          <w:szCs w:val="22"/>
          <w:lang w:eastAsia="en-US"/>
        </w:rPr>
        <w:t>FRMP</w:t>
      </w:r>
      <w:r w:rsidRPr="007A474D">
        <w:rPr>
          <w:rFonts w:ascii="Arial" w:hAnsi="Arial" w:cs="Arial"/>
          <w:szCs w:val="22"/>
          <w:lang w:eastAsia="en-US"/>
        </w:rPr>
        <w:t xml:space="preserve"> Committee are to:</w:t>
      </w:r>
    </w:p>
    <w:p w14:paraId="5EAE6FBF" w14:textId="1AA59030"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Develop and implement the Company’s </w:t>
      </w:r>
      <w:r w:rsidR="00A21C99" w:rsidRPr="007A474D">
        <w:rPr>
          <w:rFonts w:ascii="Arial" w:hAnsi="Arial" w:cs="Arial"/>
          <w:szCs w:val="22"/>
        </w:rPr>
        <w:t>FRMP</w:t>
      </w:r>
      <w:r w:rsidRPr="007A474D">
        <w:rPr>
          <w:rFonts w:ascii="Arial" w:hAnsi="Arial" w:cs="Arial"/>
          <w:szCs w:val="22"/>
        </w:rPr>
        <w:t xml:space="preserve"> in coordination with all stakeholders including management, employees, labor unions, and </w:t>
      </w:r>
      <w:r w:rsidR="00EC4965" w:rsidRPr="007A474D">
        <w:rPr>
          <w:rFonts w:ascii="Arial" w:hAnsi="Arial" w:cs="Arial"/>
          <w:szCs w:val="22"/>
        </w:rPr>
        <w:t>regulators</w:t>
      </w:r>
    </w:p>
    <w:p w14:paraId="6501ED6B"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Maintain the Company’s Fatigue Risk Management Policy </w:t>
      </w:r>
    </w:p>
    <w:p w14:paraId="15FE0574"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Update Fatigue Risk Management procedures, controls, and training content as necessary to reflect changes in operations or regulatory requirements</w:t>
      </w:r>
    </w:p>
    <w:p w14:paraId="4D23F5FA" w14:textId="1901B6A8"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Authorize any distribution of this </w:t>
      </w:r>
      <w:r w:rsidR="00A21C99" w:rsidRPr="007A474D">
        <w:rPr>
          <w:rFonts w:ascii="Arial" w:hAnsi="Arial" w:cs="Arial"/>
          <w:szCs w:val="22"/>
        </w:rPr>
        <w:t>FRMP</w:t>
      </w:r>
      <w:r w:rsidRPr="007A474D">
        <w:rPr>
          <w:rFonts w:ascii="Arial" w:hAnsi="Arial" w:cs="Arial"/>
          <w:szCs w:val="22"/>
        </w:rPr>
        <w:t xml:space="preserve"> </w:t>
      </w:r>
      <w:r w:rsidR="00C15763" w:rsidRPr="007A474D">
        <w:rPr>
          <w:rFonts w:ascii="Arial" w:hAnsi="Arial" w:cs="Arial"/>
          <w:szCs w:val="22"/>
        </w:rPr>
        <w:t>Manual</w:t>
      </w:r>
      <w:r w:rsidRPr="007A474D">
        <w:rPr>
          <w:rFonts w:ascii="Arial" w:hAnsi="Arial" w:cs="Arial"/>
          <w:szCs w:val="22"/>
        </w:rPr>
        <w:t xml:space="preserve"> to third parties</w:t>
      </w:r>
    </w:p>
    <w:p w14:paraId="77A0528E"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Review and approve modifications to this </w:t>
      </w:r>
      <w:r w:rsidR="00C15763" w:rsidRPr="007A474D">
        <w:rPr>
          <w:rFonts w:ascii="Arial" w:hAnsi="Arial" w:cs="Arial"/>
          <w:szCs w:val="22"/>
        </w:rPr>
        <w:t>Manual</w:t>
      </w:r>
    </w:p>
    <w:p w14:paraId="5C8C1083" w14:textId="57EAB1D1"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Perform </w:t>
      </w:r>
      <w:r w:rsidR="00A21C99" w:rsidRPr="007A474D">
        <w:rPr>
          <w:rFonts w:ascii="Arial" w:hAnsi="Arial" w:cs="Arial"/>
          <w:szCs w:val="22"/>
        </w:rPr>
        <w:t>FRMP</w:t>
      </w:r>
      <w:r w:rsidR="00DB4905" w:rsidRPr="007A474D">
        <w:rPr>
          <w:rFonts w:ascii="Arial" w:hAnsi="Arial" w:cs="Arial"/>
          <w:szCs w:val="22"/>
        </w:rPr>
        <w:t xml:space="preserve"> </w:t>
      </w:r>
      <w:r w:rsidRPr="007A474D">
        <w:rPr>
          <w:rFonts w:ascii="Arial" w:hAnsi="Arial" w:cs="Arial"/>
          <w:szCs w:val="22"/>
        </w:rPr>
        <w:t xml:space="preserve">audits to ensure quality assurance and to validate compliance with </w:t>
      </w:r>
      <w:r w:rsidR="00A21C99" w:rsidRPr="007A474D">
        <w:rPr>
          <w:rFonts w:ascii="Arial" w:hAnsi="Arial" w:cs="Arial"/>
          <w:szCs w:val="22"/>
        </w:rPr>
        <w:t>FRMP</w:t>
      </w:r>
      <w:r w:rsidRPr="007A474D">
        <w:rPr>
          <w:rFonts w:ascii="Arial" w:hAnsi="Arial" w:cs="Arial"/>
          <w:szCs w:val="22"/>
        </w:rPr>
        <w:t xml:space="preserve"> policy and procedures as set forth in this </w:t>
      </w:r>
      <w:r w:rsidR="00C15763" w:rsidRPr="007A474D">
        <w:rPr>
          <w:rFonts w:ascii="Arial" w:hAnsi="Arial" w:cs="Arial"/>
          <w:szCs w:val="22"/>
        </w:rPr>
        <w:t>Manual</w:t>
      </w:r>
    </w:p>
    <w:p w14:paraId="04626668"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Ensure reported fatigue risks are documented and resolved in a timely manner</w:t>
      </w:r>
    </w:p>
    <w:p w14:paraId="4DFF5E13" w14:textId="53CC1A73"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Create an appropriate process to solicit feedback from employees</w:t>
      </w:r>
      <w:r w:rsidR="00C5725F" w:rsidRPr="007A474D">
        <w:rPr>
          <w:rFonts w:ascii="Arial" w:hAnsi="Arial" w:cs="Arial"/>
          <w:szCs w:val="22"/>
        </w:rPr>
        <w:t>, supervisors</w:t>
      </w:r>
      <w:r w:rsidRPr="007A474D">
        <w:rPr>
          <w:rFonts w:ascii="Arial" w:hAnsi="Arial" w:cs="Arial"/>
          <w:szCs w:val="22"/>
        </w:rPr>
        <w:t xml:space="preserve"> and managers regarding the Company’s </w:t>
      </w:r>
      <w:r w:rsidR="00A21C99" w:rsidRPr="007A474D">
        <w:rPr>
          <w:rFonts w:ascii="Arial" w:hAnsi="Arial" w:cs="Arial"/>
          <w:szCs w:val="22"/>
        </w:rPr>
        <w:t>FRMP</w:t>
      </w:r>
    </w:p>
    <w:p w14:paraId="58C8E4E1" w14:textId="2B5DBAAD"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Review information received from the feedback process and apply findings to improve the Company’s </w:t>
      </w:r>
      <w:r w:rsidR="00A21C99" w:rsidRPr="007A474D">
        <w:rPr>
          <w:rFonts w:ascii="Arial" w:hAnsi="Arial" w:cs="Arial"/>
          <w:szCs w:val="22"/>
        </w:rPr>
        <w:t>FRMP</w:t>
      </w:r>
      <w:r w:rsidRPr="007A474D">
        <w:rPr>
          <w:rFonts w:ascii="Arial" w:hAnsi="Arial" w:cs="Arial"/>
          <w:szCs w:val="22"/>
        </w:rPr>
        <w:t xml:space="preserve"> in accordance with quality assurance practices</w:t>
      </w:r>
    </w:p>
    <w:p w14:paraId="2E016DBF" w14:textId="39BBE0F6"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Appoint the </w:t>
      </w:r>
      <w:r w:rsidR="00A21C99" w:rsidRPr="007A474D">
        <w:rPr>
          <w:rFonts w:ascii="Arial" w:hAnsi="Arial" w:cs="Arial"/>
          <w:szCs w:val="22"/>
        </w:rPr>
        <w:t>FRMP</w:t>
      </w:r>
      <w:r w:rsidRPr="007A474D">
        <w:rPr>
          <w:rFonts w:ascii="Arial" w:hAnsi="Arial" w:cs="Arial"/>
          <w:szCs w:val="22"/>
        </w:rPr>
        <w:t xml:space="preserve"> Manager</w:t>
      </w:r>
    </w:p>
    <w:p w14:paraId="07DC0258" w14:textId="77777777" w:rsidR="00FB40CB" w:rsidRPr="007A474D" w:rsidRDefault="00FB40CB" w:rsidP="000F2E1C">
      <w:pPr>
        <w:pStyle w:val="Heading4"/>
        <w:spacing w:afterLines="60" w:after="144"/>
        <w:rPr>
          <w:rFonts w:ascii="Arial" w:hAnsi="Arial" w:cs="Arial"/>
          <w:b/>
          <w:i/>
          <w:sz w:val="22"/>
          <w:szCs w:val="22"/>
        </w:rPr>
      </w:pPr>
      <w:r w:rsidRPr="007A474D">
        <w:rPr>
          <w:rFonts w:ascii="Arial" w:hAnsi="Arial" w:cs="Arial"/>
          <w:b/>
          <w:i/>
          <w:sz w:val="22"/>
          <w:szCs w:val="22"/>
        </w:rPr>
        <w:lastRenderedPageBreak/>
        <w:t>IMS Manager</w:t>
      </w:r>
    </w:p>
    <w:p w14:paraId="1E52A829" w14:textId="7D638157" w:rsidR="00FB40CB" w:rsidRPr="007A474D" w:rsidRDefault="00FB40CB" w:rsidP="000F2E1C">
      <w:pPr>
        <w:spacing w:afterLines="60" w:after="144"/>
        <w:rPr>
          <w:rFonts w:ascii="Arial" w:hAnsi="Arial" w:cs="Arial"/>
          <w:szCs w:val="22"/>
        </w:rPr>
      </w:pPr>
      <w:r w:rsidRPr="007A474D">
        <w:rPr>
          <w:rFonts w:ascii="Arial" w:hAnsi="Arial" w:cs="Arial"/>
          <w:szCs w:val="22"/>
        </w:rPr>
        <w:t xml:space="preserve">The responsibilities of the </w:t>
      </w:r>
      <w:r w:rsidR="00C5725F" w:rsidRPr="007A474D">
        <w:rPr>
          <w:rFonts w:ascii="Arial" w:hAnsi="Arial" w:cs="Arial"/>
          <w:szCs w:val="22"/>
        </w:rPr>
        <w:t>Information</w:t>
      </w:r>
      <w:r w:rsidRPr="007A474D">
        <w:rPr>
          <w:rFonts w:ascii="Arial" w:hAnsi="Arial" w:cs="Arial"/>
          <w:szCs w:val="22"/>
        </w:rPr>
        <w:t xml:space="preserve"> Management System Manager are to:</w:t>
      </w:r>
    </w:p>
    <w:p w14:paraId="6E527BBE" w14:textId="50FE12D1" w:rsidR="004F2E18" w:rsidRPr="007A474D" w:rsidRDefault="00C5725F" w:rsidP="000F2E1C">
      <w:pPr>
        <w:pStyle w:val="ListParagraph"/>
        <w:spacing w:afterLines="60" w:after="144"/>
        <w:rPr>
          <w:rFonts w:ascii="Arial" w:hAnsi="Arial" w:cs="Arial"/>
          <w:szCs w:val="22"/>
        </w:rPr>
      </w:pPr>
      <w:r w:rsidRPr="007A474D">
        <w:rPr>
          <w:rFonts w:ascii="Arial" w:hAnsi="Arial" w:cs="Arial"/>
          <w:szCs w:val="22"/>
        </w:rPr>
        <w:t xml:space="preserve">Implement fatigue risk management software technologies and integrate them with the Company’s existing </w:t>
      </w:r>
      <w:r w:rsidR="009958AD" w:rsidRPr="007A474D">
        <w:rPr>
          <w:rFonts w:ascii="Arial" w:hAnsi="Arial" w:cs="Arial"/>
          <w:szCs w:val="22"/>
        </w:rPr>
        <w:t>safety</w:t>
      </w:r>
      <w:r w:rsidRPr="007A474D">
        <w:rPr>
          <w:rFonts w:ascii="Arial" w:hAnsi="Arial" w:cs="Arial"/>
          <w:szCs w:val="22"/>
        </w:rPr>
        <w:t xml:space="preserve"> monitoring and reporting systems to support the operation of the FRMP</w:t>
      </w:r>
    </w:p>
    <w:p w14:paraId="6D622BD2" w14:textId="77777777" w:rsidR="004F2E18" w:rsidRPr="007A474D" w:rsidRDefault="004F2E18" w:rsidP="000F2E1C">
      <w:pPr>
        <w:pStyle w:val="ListParagraph"/>
        <w:spacing w:afterLines="60" w:after="144"/>
        <w:rPr>
          <w:rFonts w:ascii="Arial" w:hAnsi="Arial" w:cs="Arial"/>
          <w:szCs w:val="22"/>
        </w:rPr>
      </w:pPr>
      <w:r w:rsidRPr="007A474D">
        <w:rPr>
          <w:rFonts w:ascii="Arial" w:hAnsi="Arial" w:cs="Arial"/>
          <w:szCs w:val="22"/>
        </w:rPr>
        <w:t>Conduct analysis of reported safety incidents and other risky events</w:t>
      </w:r>
    </w:p>
    <w:p w14:paraId="6A38049B" w14:textId="40B95742" w:rsidR="004F2E18" w:rsidRPr="007A474D" w:rsidRDefault="004F2E18" w:rsidP="000F2E1C">
      <w:pPr>
        <w:pStyle w:val="ListParagraph"/>
        <w:spacing w:afterLines="60" w:after="144"/>
        <w:rPr>
          <w:rFonts w:ascii="Arial" w:hAnsi="Arial" w:cs="Arial"/>
          <w:szCs w:val="22"/>
        </w:rPr>
      </w:pPr>
      <w:r w:rsidRPr="007A474D">
        <w:rPr>
          <w:rFonts w:ascii="Arial" w:hAnsi="Arial" w:cs="Arial"/>
          <w:szCs w:val="22"/>
        </w:rPr>
        <w:t xml:space="preserve">Recommend to the Director of </w:t>
      </w:r>
      <w:r w:rsidR="009960CC" w:rsidRPr="007A474D">
        <w:rPr>
          <w:rFonts w:ascii="Arial" w:hAnsi="Arial" w:cs="Arial"/>
          <w:szCs w:val="22"/>
        </w:rPr>
        <w:t xml:space="preserve">Safety </w:t>
      </w:r>
      <w:r w:rsidRPr="007A474D">
        <w:rPr>
          <w:rFonts w:ascii="Arial" w:hAnsi="Arial" w:cs="Arial"/>
          <w:szCs w:val="22"/>
        </w:rPr>
        <w:t>a further investigation of safety incidents and other events of interest, when warranted in the judgement of the IMS Manager</w:t>
      </w:r>
    </w:p>
    <w:p w14:paraId="14EBA83B" w14:textId="41594388" w:rsidR="004F2E18" w:rsidRPr="007A474D" w:rsidRDefault="004F2E18" w:rsidP="000F2E1C">
      <w:pPr>
        <w:pStyle w:val="ListParagraph"/>
        <w:spacing w:afterLines="60" w:after="144"/>
        <w:rPr>
          <w:rFonts w:ascii="Arial" w:hAnsi="Arial" w:cs="Arial"/>
          <w:szCs w:val="22"/>
        </w:rPr>
      </w:pPr>
      <w:r w:rsidRPr="007A474D">
        <w:rPr>
          <w:rFonts w:ascii="Arial" w:hAnsi="Arial" w:cs="Arial"/>
          <w:szCs w:val="22"/>
        </w:rPr>
        <w:t xml:space="preserve">Analyze data trends in the Company’s </w:t>
      </w:r>
      <w:r w:rsidR="00A21C99" w:rsidRPr="007A474D">
        <w:rPr>
          <w:rFonts w:ascii="Arial" w:hAnsi="Arial" w:cs="Arial"/>
          <w:szCs w:val="22"/>
        </w:rPr>
        <w:t>FRMP</w:t>
      </w:r>
      <w:r w:rsidRPr="007A474D">
        <w:rPr>
          <w:rFonts w:ascii="Arial" w:hAnsi="Arial" w:cs="Arial"/>
          <w:szCs w:val="22"/>
        </w:rPr>
        <w:t xml:space="preserve"> </w:t>
      </w:r>
      <w:r w:rsidR="00C5725F" w:rsidRPr="007A474D">
        <w:rPr>
          <w:rFonts w:ascii="Arial" w:hAnsi="Arial" w:cs="Arial"/>
          <w:szCs w:val="22"/>
        </w:rPr>
        <w:t>and prepare periodic reports for the FRMP Committee</w:t>
      </w:r>
    </w:p>
    <w:p w14:paraId="654B94C8" w14:textId="1A1BA8C2" w:rsidR="00346D0E" w:rsidRPr="007A474D" w:rsidRDefault="00A21C99" w:rsidP="000F2E1C">
      <w:pPr>
        <w:pStyle w:val="Heading4"/>
        <w:spacing w:afterLines="60" w:after="144"/>
        <w:rPr>
          <w:rFonts w:ascii="Arial" w:hAnsi="Arial" w:cs="Arial"/>
          <w:b/>
          <w:i/>
          <w:sz w:val="22"/>
          <w:szCs w:val="22"/>
        </w:rPr>
      </w:pPr>
      <w:r w:rsidRPr="007A474D">
        <w:rPr>
          <w:rFonts w:ascii="Arial" w:hAnsi="Arial" w:cs="Arial"/>
          <w:b/>
          <w:i/>
          <w:sz w:val="22"/>
          <w:szCs w:val="22"/>
        </w:rPr>
        <w:t>FRMP</w:t>
      </w:r>
      <w:r w:rsidR="00346D0E" w:rsidRPr="007A474D">
        <w:rPr>
          <w:rFonts w:ascii="Arial" w:hAnsi="Arial" w:cs="Arial"/>
          <w:b/>
          <w:i/>
          <w:sz w:val="22"/>
          <w:szCs w:val="22"/>
        </w:rPr>
        <w:t xml:space="preserve"> Manager</w:t>
      </w:r>
    </w:p>
    <w:p w14:paraId="1F97AFE6" w14:textId="711B5E23" w:rsidR="00841F9A" w:rsidRPr="007A474D" w:rsidRDefault="00841F9A" w:rsidP="000F2E1C">
      <w:pPr>
        <w:spacing w:afterLines="60" w:after="144"/>
        <w:rPr>
          <w:rFonts w:ascii="Arial" w:hAnsi="Arial" w:cs="Arial"/>
          <w:szCs w:val="22"/>
        </w:rPr>
      </w:pPr>
      <w:r w:rsidRPr="007A474D">
        <w:rPr>
          <w:rFonts w:ascii="Arial" w:hAnsi="Arial" w:cs="Arial"/>
          <w:szCs w:val="22"/>
        </w:rPr>
        <w:t xml:space="preserve">The responsibilities of the </w:t>
      </w:r>
      <w:r w:rsidR="00A21C99" w:rsidRPr="007A474D">
        <w:rPr>
          <w:rFonts w:ascii="Arial" w:hAnsi="Arial" w:cs="Arial"/>
          <w:szCs w:val="22"/>
        </w:rPr>
        <w:t>FRMP</w:t>
      </w:r>
      <w:r w:rsidRPr="007A474D">
        <w:rPr>
          <w:rFonts w:ascii="Arial" w:hAnsi="Arial" w:cs="Arial"/>
          <w:szCs w:val="22"/>
        </w:rPr>
        <w:t xml:space="preserve"> Manager are to:</w:t>
      </w:r>
    </w:p>
    <w:p w14:paraId="1943CBF8" w14:textId="4ADEBD6E"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Oversee the ongoing operation of the Company’s </w:t>
      </w:r>
      <w:r w:rsidR="00A21C99" w:rsidRPr="007A474D">
        <w:rPr>
          <w:rFonts w:ascii="Arial" w:hAnsi="Arial" w:cs="Arial"/>
          <w:szCs w:val="22"/>
        </w:rPr>
        <w:t>FRMP</w:t>
      </w:r>
      <w:r w:rsidRPr="007A474D">
        <w:rPr>
          <w:rFonts w:ascii="Arial" w:hAnsi="Arial" w:cs="Arial"/>
          <w:szCs w:val="22"/>
        </w:rPr>
        <w:t xml:space="preserve"> </w:t>
      </w:r>
    </w:p>
    <w:p w14:paraId="58F4B286" w14:textId="0EA5DB96"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Maintain </w:t>
      </w:r>
      <w:r w:rsidR="00A21C99" w:rsidRPr="007A474D">
        <w:rPr>
          <w:rFonts w:ascii="Arial" w:hAnsi="Arial" w:cs="Arial"/>
          <w:szCs w:val="22"/>
        </w:rPr>
        <w:t>FRMP</w:t>
      </w:r>
      <w:r w:rsidRPr="007A474D">
        <w:rPr>
          <w:rFonts w:ascii="Arial" w:hAnsi="Arial" w:cs="Arial"/>
          <w:szCs w:val="22"/>
        </w:rPr>
        <w:t xml:space="preserve"> documentation including the master copy of this </w:t>
      </w:r>
      <w:r w:rsidR="00C15763" w:rsidRPr="007A474D">
        <w:rPr>
          <w:rFonts w:ascii="Arial" w:hAnsi="Arial" w:cs="Arial"/>
          <w:szCs w:val="22"/>
        </w:rPr>
        <w:t>Manual</w:t>
      </w:r>
    </w:p>
    <w:p w14:paraId="3E7198D2" w14:textId="07082DD9"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Provide ongoing communication regarding the Company’s </w:t>
      </w:r>
      <w:r w:rsidR="00A21C99" w:rsidRPr="007A474D">
        <w:rPr>
          <w:rFonts w:ascii="Arial" w:hAnsi="Arial" w:cs="Arial"/>
          <w:szCs w:val="22"/>
        </w:rPr>
        <w:t>FRMP</w:t>
      </w:r>
      <w:r w:rsidRPr="007A474D">
        <w:rPr>
          <w:rFonts w:ascii="Arial" w:hAnsi="Arial" w:cs="Arial"/>
          <w:szCs w:val="22"/>
        </w:rPr>
        <w:t xml:space="preserve"> to management and employees</w:t>
      </w:r>
    </w:p>
    <w:p w14:paraId="27007779" w14:textId="52B0F2EA"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Report fatigue-related issues to the </w:t>
      </w:r>
      <w:r w:rsidR="00A21C99" w:rsidRPr="007A474D">
        <w:rPr>
          <w:rFonts w:ascii="Arial" w:hAnsi="Arial" w:cs="Arial"/>
          <w:szCs w:val="22"/>
        </w:rPr>
        <w:t>FRMP</w:t>
      </w:r>
      <w:r w:rsidRPr="007A474D">
        <w:rPr>
          <w:rFonts w:ascii="Arial" w:hAnsi="Arial" w:cs="Arial"/>
          <w:szCs w:val="22"/>
        </w:rPr>
        <w:t xml:space="preserve"> Committee</w:t>
      </w:r>
    </w:p>
    <w:p w14:paraId="57F425DC" w14:textId="4054C496" w:rsidR="004C735B" w:rsidRPr="007A474D" w:rsidRDefault="004C735B" w:rsidP="000F2E1C">
      <w:pPr>
        <w:pStyle w:val="ListParagraph"/>
        <w:spacing w:afterLines="60" w:after="144"/>
        <w:rPr>
          <w:rFonts w:ascii="Arial" w:hAnsi="Arial" w:cs="Arial"/>
          <w:szCs w:val="22"/>
        </w:rPr>
      </w:pPr>
      <w:r w:rsidRPr="007A474D">
        <w:rPr>
          <w:rFonts w:ascii="Arial" w:hAnsi="Arial" w:cs="Arial"/>
          <w:szCs w:val="22"/>
        </w:rPr>
        <w:t xml:space="preserve">Notify the Director of </w:t>
      </w:r>
      <w:r w:rsidR="009960CC" w:rsidRPr="007A474D">
        <w:rPr>
          <w:rFonts w:ascii="Arial" w:hAnsi="Arial" w:cs="Arial"/>
          <w:szCs w:val="22"/>
        </w:rPr>
        <w:t xml:space="preserve">Safety </w:t>
      </w:r>
      <w:r w:rsidRPr="007A474D">
        <w:rPr>
          <w:rFonts w:ascii="Arial" w:hAnsi="Arial" w:cs="Arial"/>
          <w:szCs w:val="22"/>
        </w:rPr>
        <w:t>of any unsafe or otherwise risky conditions in Company operations</w:t>
      </w:r>
    </w:p>
    <w:p w14:paraId="4C5D5F02" w14:textId="7F036435"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Ensure relevant employees receive </w:t>
      </w:r>
      <w:r w:rsidR="00D94072" w:rsidRPr="007A474D">
        <w:rPr>
          <w:rFonts w:ascii="Arial" w:hAnsi="Arial" w:cs="Arial"/>
          <w:szCs w:val="22"/>
        </w:rPr>
        <w:t xml:space="preserve">initial and recurring training </w:t>
      </w:r>
      <w:r w:rsidR="005F5F2C" w:rsidRPr="007A474D">
        <w:rPr>
          <w:rFonts w:ascii="Arial" w:hAnsi="Arial" w:cs="Arial"/>
          <w:szCs w:val="22"/>
        </w:rPr>
        <w:t xml:space="preserve">as described in </w:t>
      </w:r>
      <w:r w:rsidR="00D94072" w:rsidRPr="007A474D">
        <w:rPr>
          <w:rFonts w:ascii="Arial" w:hAnsi="Arial" w:cs="Arial"/>
          <w:szCs w:val="22"/>
        </w:rPr>
        <w:t xml:space="preserve">section </w:t>
      </w:r>
      <w:r w:rsidR="00DB4905" w:rsidRPr="007A474D">
        <w:rPr>
          <w:rFonts w:ascii="Arial" w:hAnsi="Arial" w:cs="Arial"/>
          <w:szCs w:val="22"/>
        </w:rPr>
        <w:fldChar w:fldCharType="begin"/>
      </w:r>
      <w:r w:rsidR="00DB4905" w:rsidRPr="007A474D">
        <w:rPr>
          <w:rFonts w:ascii="Arial" w:hAnsi="Arial" w:cs="Arial"/>
          <w:szCs w:val="22"/>
        </w:rPr>
        <w:instrText xml:space="preserve"> REF _Ref526861775 \r \h </w:instrText>
      </w:r>
      <w:r w:rsidR="000F2E1C" w:rsidRPr="007A474D">
        <w:rPr>
          <w:rFonts w:ascii="Arial" w:hAnsi="Arial" w:cs="Arial"/>
          <w:szCs w:val="22"/>
        </w:rPr>
        <w:instrText xml:space="preserve"> \* MERGEFORMAT </w:instrText>
      </w:r>
      <w:r w:rsidR="00DB4905" w:rsidRPr="007A474D">
        <w:rPr>
          <w:rFonts w:ascii="Arial" w:hAnsi="Arial" w:cs="Arial"/>
          <w:szCs w:val="22"/>
        </w:rPr>
      </w:r>
      <w:r w:rsidR="00DB4905" w:rsidRPr="007A474D">
        <w:rPr>
          <w:rFonts w:ascii="Arial" w:hAnsi="Arial" w:cs="Arial"/>
          <w:szCs w:val="22"/>
        </w:rPr>
        <w:fldChar w:fldCharType="separate"/>
      </w:r>
      <w:r w:rsidR="00F32047">
        <w:rPr>
          <w:rFonts w:ascii="Arial" w:hAnsi="Arial" w:cs="Arial"/>
          <w:szCs w:val="22"/>
        </w:rPr>
        <w:t>0</w:t>
      </w:r>
      <w:r w:rsidR="00DB4905" w:rsidRPr="007A474D">
        <w:rPr>
          <w:rFonts w:ascii="Arial" w:hAnsi="Arial" w:cs="Arial"/>
          <w:szCs w:val="22"/>
        </w:rPr>
        <w:fldChar w:fldCharType="end"/>
      </w:r>
    </w:p>
    <w:p w14:paraId="3512B3C2" w14:textId="359BBDFF"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Ensure all training applicable to the Company’s </w:t>
      </w:r>
      <w:r w:rsidR="00A21C99" w:rsidRPr="007A474D">
        <w:rPr>
          <w:rFonts w:ascii="Arial" w:hAnsi="Arial" w:cs="Arial"/>
          <w:szCs w:val="22"/>
        </w:rPr>
        <w:t>FRMP</w:t>
      </w:r>
      <w:r w:rsidRPr="007A474D">
        <w:rPr>
          <w:rFonts w:ascii="Arial" w:hAnsi="Arial" w:cs="Arial"/>
          <w:szCs w:val="22"/>
        </w:rPr>
        <w:t xml:space="preserve"> is properly documented</w:t>
      </w:r>
    </w:p>
    <w:p w14:paraId="2986DFC3" w14:textId="633CD3D7" w:rsidR="00D94072" w:rsidRPr="007A474D" w:rsidRDefault="00D94072" w:rsidP="000F2E1C">
      <w:pPr>
        <w:pStyle w:val="ListParagraph"/>
        <w:spacing w:afterLines="60" w:after="144"/>
        <w:rPr>
          <w:rFonts w:ascii="Arial" w:hAnsi="Arial" w:cs="Arial"/>
          <w:szCs w:val="22"/>
        </w:rPr>
      </w:pPr>
      <w:r w:rsidRPr="007A474D">
        <w:rPr>
          <w:rFonts w:ascii="Arial" w:hAnsi="Arial" w:cs="Arial"/>
          <w:szCs w:val="22"/>
        </w:rPr>
        <w:t xml:space="preserve">Perform retrospective analysis of fatigue reports and, based on the results of this evaluation process, take appropriate actions as described in section </w:t>
      </w:r>
      <w:r w:rsidR="00DB4905" w:rsidRPr="007A474D">
        <w:rPr>
          <w:rFonts w:ascii="Arial" w:hAnsi="Arial" w:cs="Arial"/>
          <w:szCs w:val="22"/>
        </w:rPr>
        <w:fldChar w:fldCharType="begin"/>
      </w:r>
      <w:r w:rsidR="00DB4905" w:rsidRPr="007A474D">
        <w:rPr>
          <w:rFonts w:ascii="Arial" w:hAnsi="Arial" w:cs="Arial"/>
          <w:szCs w:val="22"/>
        </w:rPr>
        <w:instrText xml:space="preserve"> REF _Ref525912621 \r \h </w:instrText>
      </w:r>
      <w:r w:rsidR="000F2E1C" w:rsidRPr="007A474D">
        <w:rPr>
          <w:rFonts w:ascii="Arial" w:hAnsi="Arial" w:cs="Arial"/>
          <w:szCs w:val="22"/>
        </w:rPr>
        <w:instrText xml:space="preserve"> \* MERGEFORMAT </w:instrText>
      </w:r>
      <w:r w:rsidR="00DB4905" w:rsidRPr="007A474D">
        <w:rPr>
          <w:rFonts w:ascii="Arial" w:hAnsi="Arial" w:cs="Arial"/>
          <w:szCs w:val="22"/>
        </w:rPr>
      </w:r>
      <w:r w:rsidR="00DB4905" w:rsidRPr="007A474D">
        <w:rPr>
          <w:rFonts w:ascii="Arial" w:hAnsi="Arial" w:cs="Arial"/>
          <w:szCs w:val="22"/>
        </w:rPr>
        <w:fldChar w:fldCharType="separate"/>
      </w:r>
      <w:r w:rsidR="00F32047">
        <w:rPr>
          <w:rFonts w:ascii="Arial" w:hAnsi="Arial" w:cs="Arial"/>
          <w:szCs w:val="22"/>
        </w:rPr>
        <w:t>7.7</w:t>
      </w:r>
      <w:r w:rsidR="00DB4905" w:rsidRPr="007A474D">
        <w:rPr>
          <w:rFonts w:ascii="Arial" w:hAnsi="Arial" w:cs="Arial"/>
          <w:szCs w:val="22"/>
        </w:rPr>
        <w:fldChar w:fldCharType="end"/>
      </w:r>
    </w:p>
    <w:p w14:paraId="3642FDDA" w14:textId="2538765E" w:rsidR="004C735B" w:rsidRPr="007A474D" w:rsidRDefault="004C735B" w:rsidP="000F2E1C">
      <w:pPr>
        <w:pStyle w:val="ListParagraph"/>
        <w:spacing w:afterLines="60" w:after="144"/>
        <w:rPr>
          <w:rFonts w:ascii="Arial" w:hAnsi="Arial" w:cs="Arial"/>
          <w:szCs w:val="22"/>
        </w:rPr>
      </w:pPr>
      <w:r w:rsidRPr="007A474D">
        <w:rPr>
          <w:rFonts w:ascii="Arial" w:hAnsi="Arial" w:cs="Arial"/>
          <w:szCs w:val="22"/>
        </w:rPr>
        <w:t>Recommend that the IMS Manager convene a meeting of the IMS Committee when warranted</w:t>
      </w:r>
      <w:r w:rsidR="00DF3778" w:rsidRPr="007A474D">
        <w:rPr>
          <w:rFonts w:ascii="Arial" w:hAnsi="Arial" w:cs="Arial"/>
          <w:szCs w:val="22"/>
        </w:rPr>
        <w:t xml:space="preserve"> according to </w:t>
      </w:r>
      <w:r w:rsidRPr="007A474D">
        <w:rPr>
          <w:rFonts w:ascii="Arial" w:hAnsi="Arial" w:cs="Arial"/>
          <w:szCs w:val="22"/>
        </w:rPr>
        <w:t xml:space="preserve">the judgment of the </w:t>
      </w:r>
      <w:r w:rsidR="00A21C99" w:rsidRPr="007A474D">
        <w:rPr>
          <w:rFonts w:ascii="Arial" w:hAnsi="Arial" w:cs="Arial"/>
          <w:szCs w:val="22"/>
        </w:rPr>
        <w:t>FRMP</w:t>
      </w:r>
      <w:r w:rsidRPr="007A474D">
        <w:rPr>
          <w:rFonts w:ascii="Arial" w:hAnsi="Arial" w:cs="Arial"/>
          <w:szCs w:val="22"/>
        </w:rPr>
        <w:t xml:space="preserve"> Manager</w:t>
      </w:r>
    </w:p>
    <w:p w14:paraId="0EDC7F43" w14:textId="25CD7CB1" w:rsidR="00825E4B" w:rsidRPr="007A474D" w:rsidRDefault="00825E4B" w:rsidP="000F2E1C">
      <w:pPr>
        <w:pStyle w:val="ListParagraph"/>
        <w:spacing w:afterLines="60" w:after="144"/>
        <w:rPr>
          <w:rFonts w:ascii="Arial" w:hAnsi="Arial" w:cs="Arial"/>
          <w:szCs w:val="22"/>
        </w:rPr>
      </w:pPr>
      <w:r w:rsidRPr="007A474D">
        <w:rPr>
          <w:rFonts w:ascii="Arial" w:hAnsi="Arial" w:cs="Arial"/>
          <w:szCs w:val="22"/>
        </w:rPr>
        <w:t xml:space="preserve">Identify fatigue-related information to be communicated to stakeholders in accordance with the communication plan, and prepare drafts of appropriate communication documents on behalf of the Director of </w:t>
      </w:r>
      <w:r w:rsidR="009960CC" w:rsidRPr="007A474D">
        <w:rPr>
          <w:rFonts w:ascii="Arial" w:hAnsi="Arial" w:cs="Arial"/>
          <w:szCs w:val="22"/>
        </w:rPr>
        <w:t>Safety</w:t>
      </w:r>
    </w:p>
    <w:p w14:paraId="3C0AF785" w14:textId="71B5A079" w:rsidR="004C735B" w:rsidRPr="007A474D" w:rsidRDefault="004C735B" w:rsidP="000F2E1C">
      <w:pPr>
        <w:pStyle w:val="ListParagraph"/>
        <w:spacing w:afterLines="60" w:after="144"/>
        <w:rPr>
          <w:rFonts w:ascii="Arial" w:hAnsi="Arial" w:cs="Arial"/>
          <w:szCs w:val="22"/>
        </w:rPr>
      </w:pPr>
      <w:r w:rsidRPr="007A474D">
        <w:rPr>
          <w:rFonts w:ascii="Arial" w:hAnsi="Arial" w:cs="Arial"/>
          <w:szCs w:val="22"/>
        </w:rPr>
        <w:t xml:space="preserve">Perform such other duties as may be assigned in connection with the Company’s </w:t>
      </w:r>
      <w:r w:rsidR="00A21C99" w:rsidRPr="007A474D">
        <w:rPr>
          <w:rFonts w:ascii="Arial" w:hAnsi="Arial" w:cs="Arial"/>
          <w:szCs w:val="22"/>
        </w:rPr>
        <w:t>FRMP</w:t>
      </w:r>
      <w:r w:rsidRPr="007A474D">
        <w:rPr>
          <w:rFonts w:ascii="Arial" w:hAnsi="Arial" w:cs="Arial"/>
          <w:szCs w:val="22"/>
        </w:rPr>
        <w:t xml:space="preserve"> by the </w:t>
      </w:r>
      <w:r w:rsidR="00A21C99" w:rsidRPr="007A474D">
        <w:rPr>
          <w:rFonts w:ascii="Arial" w:hAnsi="Arial" w:cs="Arial"/>
          <w:szCs w:val="22"/>
        </w:rPr>
        <w:t>FRMP</w:t>
      </w:r>
      <w:r w:rsidRPr="007A474D">
        <w:rPr>
          <w:rFonts w:ascii="Arial" w:hAnsi="Arial" w:cs="Arial"/>
          <w:szCs w:val="22"/>
        </w:rPr>
        <w:t xml:space="preserve"> Committee or the Director of </w:t>
      </w:r>
      <w:r w:rsidR="009960CC" w:rsidRPr="007A474D">
        <w:rPr>
          <w:rFonts w:ascii="Arial" w:hAnsi="Arial" w:cs="Arial"/>
          <w:szCs w:val="22"/>
        </w:rPr>
        <w:t>Safety</w:t>
      </w:r>
    </w:p>
    <w:p w14:paraId="009EC326" w14:textId="7D816035" w:rsidR="004F2E18" w:rsidRPr="007A474D" w:rsidRDefault="004F2E18"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Quality Assurance Manager </w:t>
      </w:r>
    </w:p>
    <w:p w14:paraId="65B14711" w14:textId="6754CD2F" w:rsidR="005A68AB" w:rsidRPr="007A474D" w:rsidRDefault="005A68AB" w:rsidP="000F2E1C">
      <w:pPr>
        <w:spacing w:afterLines="60" w:after="144"/>
        <w:rPr>
          <w:rFonts w:ascii="Arial" w:hAnsi="Arial" w:cs="Arial"/>
          <w:szCs w:val="22"/>
        </w:rPr>
      </w:pPr>
      <w:r w:rsidRPr="007A474D">
        <w:rPr>
          <w:rFonts w:ascii="Arial" w:hAnsi="Arial" w:cs="Arial"/>
          <w:szCs w:val="22"/>
        </w:rPr>
        <w:t xml:space="preserve">The responsibility of the Quality Assurance Manager with regard to the Company’s </w:t>
      </w:r>
      <w:r w:rsidR="00A21C99" w:rsidRPr="007A474D">
        <w:rPr>
          <w:rFonts w:ascii="Arial" w:hAnsi="Arial" w:cs="Arial"/>
          <w:szCs w:val="22"/>
        </w:rPr>
        <w:t>FRMP</w:t>
      </w:r>
      <w:r w:rsidRPr="007A474D">
        <w:rPr>
          <w:rFonts w:ascii="Arial" w:hAnsi="Arial" w:cs="Arial"/>
          <w:szCs w:val="22"/>
        </w:rPr>
        <w:t xml:space="preserve"> is to:</w:t>
      </w:r>
    </w:p>
    <w:p w14:paraId="5D005534" w14:textId="6BB0014C" w:rsidR="005A68AB" w:rsidRPr="007A474D" w:rsidRDefault="005A68AB" w:rsidP="000F2E1C">
      <w:pPr>
        <w:pStyle w:val="ListParagraph"/>
        <w:spacing w:afterLines="60" w:after="144"/>
        <w:rPr>
          <w:rFonts w:ascii="Arial" w:hAnsi="Arial" w:cs="Arial"/>
          <w:szCs w:val="22"/>
        </w:rPr>
      </w:pPr>
      <w:r w:rsidRPr="007A474D">
        <w:rPr>
          <w:rFonts w:ascii="Arial" w:hAnsi="Arial" w:cs="Arial"/>
          <w:szCs w:val="22"/>
        </w:rPr>
        <w:t xml:space="preserve">Carry out </w:t>
      </w:r>
      <w:r w:rsidR="00A21C99" w:rsidRPr="007A474D">
        <w:rPr>
          <w:rFonts w:ascii="Arial" w:hAnsi="Arial" w:cs="Arial"/>
          <w:szCs w:val="22"/>
        </w:rPr>
        <w:t>FRMP</w:t>
      </w:r>
      <w:r w:rsidRPr="007A474D">
        <w:rPr>
          <w:rFonts w:ascii="Arial" w:hAnsi="Arial" w:cs="Arial"/>
          <w:szCs w:val="22"/>
        </w:rPr>
        <w:t xml:space="preserve"> Audits as defined in section </w:t>
      </w:r>
      <w:r w:rsidR="005F5F2C" w:rsidRPr="007A474D">
        <w:rPr>
          <w:rFonts w:ascii="Arial" w:hAnsi="Arial" w:cs="Arial"/>
          <w:szCs w:val="22"/>
        </w:rPr>
        <w:fldChar w:fldCharType="begin"/>
      </w:r>
      <w:r w:rsidR="005F5F2C" w:rsidRPr="007A474D">
        <w:rPr>
          <w:rFonts w:ascii="Arial" w:hAnsi="Arial" w:cs="Arial"/>
          <w:szCs w:val="22"/>
        </w:rPr>
        <w:instrText xml:space="preserve"> REF _Ref525912762 \r \h </w:instrText>
      </w:r>
      <w:r w:rsidR="000F2E1C" w:rsidRPr="007A474D">
        <w:rPr>
          <w:rFonts w:ascii="Arial" w:hAnsi="Arial" w:cs="Arial"/>
          <w:szCs w:val="22"/>
        </w:rPr>
        <w:instrText xml:space="preserve"> \* MERGEFORMAT </w:instrText>
      </w:r>
      <w:r w:rsidR="005F5F2C" w:rsidRPr="007A474D">
        <w:rPr>
          <w:rFonts w:ascii="Arial" w:hAnsi="Arial" w:cs="Arial"/>
          <w:szCs w:val="22"/>
        </w:rPr>
      </w:r>
      <w:r w:rsidR="005F5F2C" w:rsidRPr="007A474D">
        <w:rPr>
          <w:rFonts w:ascii="Arial" w:hAnsi="Arial" w:cs="Arial"/>
          <w:szCs w:val="22"/>
        </w:rPr>
        <w:fldChar w:fldCharType="separate"/>
      </w:r>
      <w:r w:rsidR="00F32047">
        <w:rPr>
          <w:rFonts w:ascii="Arial" w:hAnsi="Arial" w:cs="Arial"/>
          <w:szCs w:val="22"/>
        </w:rPr>
        <w:t>9.2</w:t>
      </w:r>
      <w:r w:rsidR="005F5F2C" w:rsidRPr="007A474D">
        <w:rPr>
          <w:rFonts w:ascii="Arial" w:hAnsi="Arial" w:cs="Arial"/>
          <w:szCs w:val="22"/>
        </w:rPr>
        <w:fldChar w:fldCharType="end"/>
      </w:r>
    </w:p>
    <w:p w14:paraId="70D1A51F" w14:textId="0AC20E98" w:rsidR="005A68AB" w:rsidRPr="007A474D" w:rsidRDefault="005A68AB" w:rsidP="000F2E1C">
      <w:pPr>
        <w:pStyle w:val="ListParagraph"/>
        <w:spacing w:afterLines="60" w:after="144"/>
        <w:rPr>
          <w:rFonts w:ascii="Arial" w:hAnsi="Arial" w:cs="Arial"/>
          <w:szCs w:val="22"/>
        </w:rPr>
      </w:pPr>
      <w:r w:rsidRPr="007A474D">
        <w:rPr>
          <w:rFonts w:ascii="Arial" w:hAnsi="Arial" w:cs="Arial"/>
          <w:szCs w:val="22"/>
        </w:rPr>
        <w:t xml:space="preserve">Report to the Director </w:t>
      </w:r>
      <w:r w:rsidR="00205989" w:rsidRPr="007A474D">
        <w:rPr>
          <w:rFonts w:ascii="Arial" w:hAnsi="Arial" w:cs="Arial"/>
          <w:szCs w:val="22"/>
        </w:rPr>
        <w:t xml:space="preserve">of Safety </w:t>
      </w:r>
      <w:r w:rsidRPr="007A474D">
        <w:rPr>
          <w:rFonts w:ascii="Arial" w:hAnsi="Arial" w:cs="Arial"/>
          <w:szCs w:val="22"/>
        </w:rPr>
        <w:t xml:space="preserve">and the Accountable Executive any discrepancies between audit findings and the relevant </w:t>
      </w:r>
      <w:r w:rsidR="00A21C99" w:rsidRPr="007A474D">
        <w:rPr>
          <w:rFonts w:ascii="Arial" w:hAnsi="Arial" w:cs="Arial"/>
          <w:szCs w:val="22"/>
        </w:rPr>
        <w:t>FRMP</w:t>
      </w:r>
      <w:r w:rsidRPr="007A474D">
        <w:rPr>
          <w:rFonts w:ascii="Arial" w:hAnsi="Arial" w:cs="Arial"/>
          <w:szCs w:val="22"/>
        </w:rPr>
        <w:t xml:space="preserve"> procedures set forth in this </w:t>
      </w:r>
      <w:r w:rsidR="00C15763" w:rsidRPr="007A474D">
        <w:rPr>
          <w:rFonts w:ascii="Arial" w:hAnsi="Arial" w:cs="Arial"/>
          <w:szCs w:val="22"/>
        </w:rPr>
        <w:t>Manual</w:t>
      </w:r>
    </w:p>
    <w:p w14:paraId="104FE921" w14:textId="77777777" w:rsidR="00DF277B" w:rsidRPr="007A474D" w:rsidRDefault="00DF277B" w:rsidP="000F2E1C">
      <w:pPr>
        <w:pStyle w:val="Heading4"/>
        <w:spacing w:afterLines="60" w:after="144"/>
        <w:rPr>
          <w:rFonts w:ascii="Arial" w:hAnsi="Arial" w:cs="Arial"/>
          <w:b/>
          <w:i/>
          <w:sz w:val="22"/>
          <w:szCs w:val="22"/>
        </w:rPr>
      </w:pPr>
      <w:r w:rsidRPr="007A474D">
        <w:rPr>
          <w:rFonts w:ascii="Arial" w:hAnsi="Arial" w:cs="Arial"/>
          <w:b/>
          <w:i/>
          <w:sz w:val="22"/>
          <w:szCs w:val="22"/>
        </w:rPr>
        <w:lastRenderedPageBreak/>
        <w:t>Other Directors and Vice-Presidents</w:t>
      </w:r>
    </w:p>
    <w:p w14:paraId="64AF5FBE" w14:textId="77777777" w:rsidR="00DF277B" w:rsidRPr="007A474D" w:rsidRDefault="00DF277B" w:rsidP="000F2E1C">
      <w:pPr>
        <w:spacing w:afterLines="60" w:after="144"/>
        <w:rPr>
          <w:rFonts w:ascii="Arial" w:hAnsi="Arial" w:cs="Arial"/>
          <w:szCs w:val="22"/>
        </w:rPr>
      </w:pPr>
      <w:r w:rsidRPr="007A474D">
        <w:rPr>
          <w:rFonts w:ascii="Arial" w:hAnsi="Arial" w:cs="Arial"/>
          <w:szCs w:val="22"/>
        </w:rPr>
        <w:t xml:space="preserve">Directors and Vice-Presidents of the Company not specifically identified by role in this </w:t>
      </w:r>
      <w:r w:rsidR="00C15763" w:rsidRPr="007A474D">
        <w:rPr>
          <w:rFonts w:ascii="Arial" w:hAnsi="Arial" w:cs="Arial"/>
          <w:szCs w:val="22"/>
        </w:rPr>
        <w:t>Manual</w:t>
      </w:r>
      <w:r w:rsidRPr="007A474D">
        <w:rPr>
          <w:rFonts w:ascii="Arial" w:hAnsi="Arial" w:cs="Arial"/>
          <w:szCs w:val="22"/>
        </w:rPr>
        <w:t xml:space="preserve"> shall:</w:t>
      </w:r>
    </w:p>
    <w:p w14:paraId="36F8E42D" w14:textId="4C53C286" w:rsidR="00DF277B" w:rsidRPr="007A474D" w:rsidRDefault="00DF277B" w:rsidP="000F2E1C">
      <w:pPr>
        <w:pStyle w:val="ListParagraph"/>
        <w:spacing w:afterLines="60" w:after="144"/>
        <w:rPr>
          <w:rFonts w:ascii="Arial" w:hAnsi="Arial" w:cs="Arial"/>
          <w:szCs w:val="22"/>
        </w:rPr>
      </w:pPr>
      <w:r w:rsidRPr="007A474D">
        <w:rPr>
          <w:rFonts w:ascii="Arial" w:hAnsi="Arial" w:cs="Arial"/>
          <w:szCs w:val="22"/>
        </w:rPr>
        <w:t xml:space="preserve">Assume overall responsibility for the implementation of the Company’s </w:t>
      </w:r>
      <w:r w:rsidR="00A21C99" w:rsidRPr="007A474D">
        <w:rPr>
          <w:rFonts w:ascii="Arial" w:hAnsi="Arial" w:cs="Arial"/>
          <w:szCs w:val="22"/>
        </w:rPr>
        <w:t>FRMP</w:t>
      </w:r>
      <w:r w:rsidRPr="007A474D">
        <w:rPr>
          <w:rFonts w:ascii="Arial" w:hAnsi="Arial" w:cs="Arial"/>
          <w:szCs w:val="22"/>
        </w:rPr>
        <w:t xml:space="preserve"> and IMS to the relevant extent in their departments</w:t>
      </w:r>
    </w:p>
    <w:p w14:paraId="05565842" w14:textId="77777777" w:rsidR="00DF277B" w:rsidRPr="007A474D" w:rsidRDefault="00DF277B" w:rsidP="000F2E1C">
      <w:pPr>
        <w:pStyle w:val="ListParagraph"/>
        <w:spacing w:afterLines="60" w:after="144"/>
        <w:rPr>
          <w:rFonts w:ascii="Arial" w:hAnsi="Arial" w:cs="Arial"/>
          <w:szCs w:val="22"/>
        </w:rPr>
      </w:pPr>
      <w:r w:rsidRPr="007A474D">
        <w:rPr>
          <w:rFonts w:ascii="Arial" w:hAnsi="Arial" w:cs="Arial"/>
          <w:szCs w:val="22"/>
        </w:rPr>
        <w:t>Pursue the achievement of the Company’s stated safety objectives within their respective departments, in accordance with the Company’s Fatigue Risk Management Policy</w:t>
      </w:r>
    </w:p>
    <w:p w14:paraId="5C84A182" w14:textId="77777777" w:rsidR="00DF277B" w:rsidRPr="007A474D" w:rsidRDefault="00DF277B" w:rsidP="000F2E1C">
      <w:pPr>
        <w:pStyle w:val="ListParagraph"/>
        <w:spacing w:afterLines="60" w:after="144"/>
        <w:rPr>
          <w:rFonts w:ascii="Arial" w:hAnsi="Arial" w:cs="Arial"/>
          <w:szCs w:val="22"/>
        </w:rPr>
      </w:pPr>
      <w:r w:rsidRPr="007A474D">
        <w:rPr>
          <w:rFonts w:ascii="Arial" w:hAnsi="Arial" w:cs="Arial"/>
          <w:szCs w:val="22"/>
        </w:rPr>
        <w:t xml:space="preserve">Participate in the </w:t>
      </w:r>
      <w:r w:rsidR="001F7A9E" w:rsidRPr="007A474D">
        <w:rPr>
          <w:rFonts w:ascii="Arial" w:hAnsi="Arial" w:cs="Arial"/>
          <w:szCs w:val="22"/>
        </w:rPr>
        <w:t xml:space="preserve">Safety Management Committee to perform an </w:t>
      </w:r>
      <w:r w:rsidRPr="007A474D">
        <w:rPr>
          <w:rFonts w:ascii="Arial" w:hAnsi="Arial" w:cs="Arial"/>
          <w:szCs w:val="22"/>
        </w:rPr>
        <w:t xml:space="preserve">annual </w:t>
      </w:r>
      <w:r w:rsidR="001F7A9E" w:rsidRPr="007A474D">
        <w:rPr>
          <w:rFonts w:ascii="Arial" w:hAnsi="Arial" w:cs="Arial"/>
          <w:szCs w:val="22"/>
        </w:rPr>
        <w:t xml:space="preserve">review and restatement of the Company’s safety objectives </w:t>
      </w:r>
    </w:p>
    <w:p w14:paraId="6734E7A5"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Communicate the Company’s safety objectives to reporting personnel</w:t>
      </w:r>
    </w:p>
    <w:p w14:paraId="73A78299"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Foster a culture of safety in all departmental activities</w:t>
      </w:r>
    </w:p>
    <w:p w14:paraId="7C4A29BB" w14:textId="3E8586D4" w:rsidR="001F7A9E" w:rsidRPr="007A474D" w:rsidRDefault="009960CC"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Line Workers and </w:t>
      </w:r>
      <w:r w:rsidR="005B5A2D" w:rsidRPr="007A474D">
        <w:rPr>
          <w:rFonts w:ascii="Arial" w:hAnsi="Arial" w:cs="Arial"/>
          <w:b/>
          <w:i/>
          <w:sz w:val="22"/>
          <w:szCs w:val="22"/>
        </w:rPr>
        <w:t xml:space="preserve">Others Requiring </w:t>
      </w:r>
      <w:r w:rsidR="00A21C99" w:rsidRPr="007A474D">
        <w:rPr>
          <w:rFonts w:ascii="Arial" w:hAnsi="Arial" w:cs="Arial"/>
          <w:b/>
          <w:i/>
          <w:sz w:val="22"/>
          <w:szCs w:val="22"/>
        </w:rPr>
        <w:t>FRMP</w:t>
      </w:r>
      <w:r w:rsidR="005B5A2D" w:rsidRPr="007A474D">
        <w:rPr>
          <w:rFonts w:ascii="Arial" w:hAnsi="Arial" w:cs="Arial"/>
          <w:b/>
          <w:i/>
          <w:sz w:val="22"/>
          <w:szCs w:val="22"/>
        </w:rPr>
        <w:t xml:space="preserve"> Training</w:t>
      </w:r>
    </w:p>
    <w:p w14:paraId="442FD867" w14:textId="47864250" w:rsidR="001F7A9E" w:rsidRPr="007A474D" w:rsidRDefault="001F7A9E" w:rsidP="000F2E1C">
      <w:pPr>
        <w:spacing w:afterLines="60" w:after="144"/>
        <w:rPr>
          <w:rFonts w:ascii="Arial" w:hAnsi="Arial" w:cs="Arial"/>
          <w:szCs w:val="22"/>
        </w:rPr>
      </w:pPr>
      <w:r w:rsidRPr="007A474D">
        <w:rPr>
          <w:rFonts w:ascii="Arial" w:hAnsi="Arial" w:cs="Arial"/>
          <w:szCs w:val="22"/>
        </w:rPr>
        <w:t xml:space="preserve">All members of </w:t>
      </w:r>
      <w:r w:rsidR="00F577EB" w:rsidRPr="007A474D">
        <w:rPr>
          <w:rFonts w:ascii="Arial" w:hAnsi="Arial" w:cs="Arial"/>
          <w:szCs w:val="22"/>
        </w:rPr>
        <w:t>t</w:t>
      </w:r>
      <w:r w:rsidR="00A21C99" w:rsidRPr="007A474D">
        <w:rPr>
          <w:rFonts w:ascii="Arial" w:hAnsi="Arial" w:cs="Arial"/>
          <w:szCs w:val="22"/>
        </w:rPr>
        <w:t>he Company</w:t>
      </w:r>
      <w:r w:rsidRPr="007A474D">
        <w:rPr>
          <w:rFonts w:ascii="Arial" w:hAnsi="Arial" w:cs="Arial"/>
          <w:szCs w:val="22"/>
        </w:rPr>
        <w:t xml:space="preserve"> community are expected to demonstrate care for their personal safety and for the safety of others as they perform their work. In particular, all Company personnel shall:</w:t>
      </w:r>
    </w:p>
    <w:p w14:paraId="7A8DCFCA"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Comply with all Company safety standards and policies</w:t>
      </w:r>
    </w:p>
    <w:p w14:paraId="2D697990"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Receive required initial and recurring training</w:t>
      </w:r>
    </w:p>
    <w:p w14:paraId="4269427C"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Avoid unsafe acts</w:t>
      </w:r>
    </w:p>
    <w:p w14:paraId="5B285939"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Report unsafe conditions to supervisors</w:t>
      </w:r>
    </w:p>
    <w:p w14:paraId="35F3D92B" w14:textId="252804EE"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 xml:space="preserve">Be aware of their responsibilities under the Company’s </w:t>
      </w:r>
      <w:r w:rsidR="00A21C99" w:rsidRPr="007A474D">
        <w:rPr>
          <w:rFonts w:ascii="Arial" w:hAnsi="Arial" w:cs="Arial"/>
          <w:szCs w:val="22"/>
        </w:rPr>
        <w:t>FRMP</w:t>
      </w:r>
    </w:p>
    <w:p w14:paraId="66DF0AF4" w14:textId="77777777" w:rsidR="004F2E18" w:rsidRPr="007A474D" w:rsidRDefault="00DF277B" w:rsidP="000F2E1C">
      <w:pPr>
        <w:pStyle w:val="Heading4"/>
        <w:spacing w:afterLines="60" w:after="144"/>
        <w:rPr>
          <w:rFonts w:ascii="Arial" w:hAnsi="Arial" w:cs="Arial"/>
          <w:b/>
          <w:i/>
          <w:sz w:val="22"/>
          <w:szCs w:val="22"/>
        </w:rPr>
      </w:pPr>
      <w:r w:rsidRPr="007A474D">
        <w:rPr>
          <w:rFonts w:ascii="Arial" w:hAnsi="Arial" w:cs="Arial"/>
          <w:b/>
          <w:i/>
          <w:sz w:val="22"/>
          <w:szCs w:val="22"/>
        </w:rPr>
        <w:t>Supervisors and Managers</w:t>
      </w:r>
    </w:p>
    <w:p w14:paraId="15B425A9" w14:textId="5D824F43" w:rsidR="00DF277B" w:rsidRPr="007A474D" w:rsidRDefault="00DF277B" w:rsidP="000F2E1C">
      <w:pPr>
        <w:spacing w:afterLines="60" w:after="144"/>
        <w:rPr>
          <w:rFonts w:ascii="Arial" w:hAnsi="Arial" w:cs="Arial"/>
          <w:szCs w:val="22"/>
        </w:rPr>
      </w:pPr>
      <w:r w:rsidRPr="007A474D">
        <w:rPr>
          <w:rFonts w:ascii="Arial" w:hAnsi="Arial" w:cs="Arial"/>
          <w:szCs w:val="22"/>
        </w:rPr>
        <w:t xml:space="preserve">All departmental supervisors and managers are responsible for ensuring that personnel reporting to them are aware of the Company’s </w:t>
      </w:r>
      <w:r w:rsidR="00A21C99" w:rsidRPr="007A474D">
        <w:rPr>
          <w:rFonts w:ascii="Arial" w:hAnsi="Arial" w:cs="Arial"/>
          <w:szCs w:val="22"/>
        </w:rPr>
        <w:t>FRMP</w:t>
      </w:r>
      <w:r w:rsidRPr="007A474D">
        <w:rPr>
          <w:rFonts w:ascii="Arial" w:hAnsi="Arial" w:cs="Arial"/>
          <w:szCs w:val="22"/>
        </w:rPr>
        <w:t xml:space="preserve"> and the related policies and procedures that are relevant to their work.</w:t>
      </w:r>
    </w:p>
    <w:p w14:paraId="08C0C418" w14:textId="1FBEA05F" w:rsidR="00825A69" w:rsidRPr="007A474D" w:rsidRDefault="008E6463" w:rsidP="00D75A08">
      <w:pPr>
        <w:numPr>
          <w:ilvl w:val="1"/>
          <w:numId w:val="4"/>
        </w:numPr>
        <w:spacing w:after="120" w:line="240" w:lineRule="auto"/>
        <w:ind w:left="0" w:firstLine="0"/>
        <w:rPr>
          <w:rFonts w:ascii="Arial" w:hAnsi="Arial" w:cs="Arial"/>
          <w:b/>
          <w:color w:val="006C41"/>
          <w:sz w:val="24"/>
          <w:lang w:eastAsia="en-US"/>
        </w:rPr>
      </w:pPr>
      <w:bookmarkStart w:id="32" w:name="_Ref524612081"/>
      <w:bookmarkStart w:id="33" w:name="_Ref525555084"/>
      <w:bookmarkStart w:id="34" w:name="_Ref12779223"/>
      <w:bookmarkStart w:id="35" w:name="_Toc14706618"/>
      <w:r w:rsidRPr="007A474D">
        <w:rPr>
          <w:rFonts w:ascii="Arial" w:hAnsi="Arial" w:cs="Arial"/>
          <w:b/>
          <w:color w:val="006C41"/>
          <w:sz w:val="24"/>
          <w:lang w:eastAsia="en-US"/>
        </w:rPr>
        <w:t xml:space="preserve">Non-Punitive </w:t>
      </w:r>
      <w:r w:rsidR="00825A69" w:rsidRPr="007A474D">
        <w:rPr>
          <w:rFonts w:ascii="Arial" w:hAnsi="Arial" w:cs="Arial"/>
          <w:b/>
          <w:color w:val="006C41"/>
          <w:sz w:val="24"/>
          <w:lang w:eastAsia="en-US"/>
        </w:rPr>
        <w:t xml:space="preserve">Reporting </w:t>
      </w:r>
      <w:bookmarkEnd w:id="32"/>
      <w:bookmarkEnd w:id="33"/>
      <w:r w:rsidRPr="007A474D">
        <w:rPr>
          <w:rFonts w:ascii="Arial" w:hAnsi="Arial" w:cs="Arial"/>
          <w:b/>
          <w:color w:val="006C41"/>
          <w:sz w:val="24"/>
          <w:lang w:eastAsia="en-US"/>
        </w:rPr>
        <w:t>Policy</w:t>
      </w:r>
      <w:bookmarkEnd w:id="34"/>
      <w:bookmarkEnd w:id="35"/>
    </w:p>
    <w:p w14:paraId="662F9480" w14:textId="1A940618" w:rsidR="00212337" w:rsidRPr="007A474D" w:rsidRDefault="00A21C99" w:rsidP="000F2E1C">
      <w:pPr>
        <w:spacing w:afterLines="60" w:after="144"/>
        <w:rPr>
          <w:rFonts w:ascii="Arial" w:hAnsi="Arial" w:cs="Arial"/>
          <w:szCs w:val="22"/>
        </w:rPr>
      </w:pPr>
      <w:r w:rsidRPr="007A474D">
        <w:rPr>
          <w:rFonts w:ascii="Arial" w:hAnsi="Arial" w:cs="Arial"/>
          <w:szCs w:val="22"/>
        </w:rPr>
        <w:t>The Company</w:t>
      </w:r>
      <w:r w:rsidR="008E0895" w:rsidRPr="007A474D">
        <w:rPr>
          <w:rFonts w:ascii="Arial" w:hAnsi="Arial" w:cs="Arial"/>
          <w:szCs w:val="22"/>
        </w:rPr>
        <w:t xml:space="preserve"> is committed to continually reducing the risk of fatigue. Aside from developing and implementing procedures for mitigating fatigue risks, </w:t>
      </w:r>
      <w:r w:rsidR="00984096" w:rsidRPr="007A474D">
        <w:rPr>
          <w:rFonts w:ascii="Arial" w:hAnsi="Arial" w:cs="Arial"/>
          <w:szCs w:val="22"/>
        </w:rPr>
        <w:t xml:space="preserve">collecting data is </w:t>
      </w:r>
      <w:r w:rsidR="008E0895" w:rsidRPr="007A474D">
        <w:rPr>
          <w:rFonts w:ascii="Arial" w:hAnsi="Arial" w:cs="Arial"/>
          <w:szCs w:val="22"/>
        </w:rPr>
        <w:t>the primary means o</w:t>
      </w:r>
      <w:r w:rsidR="00984096" w:rsidRPr="007A474D">
        <w:rPr>
          <w:rFonts w:ascii="Arial" w:hAnsi="Arial" w:cs="Arial"/>
          <w:szCs w:val="22"/>
        </w:rPr>
        <w:t xml:space="preserve">f activating the Company’s </w:t>
      </w:r>
      <w:r w:rsidRPr="007A474D">
        <w:rPr>
          <w:rFonts w:ascii="Arial" w:hAnsi="Arial" w:cs="Arial"/>
          <w:szCs w:val="22"/>
        </w:rPr>
        <w:t>FRMP</w:t>
      </w:r>
      <w:r w:rsidR="00984096" w:rsidRPr="007A474D">
        <w:rPr>
          <w:rFonts w:ascii="Arial" w:hAnsi="Arial" w:cs="Arial"/>
          <w:szCs w:val="22"/>
        </w:rPr>
        <w:t xml:space="preserve"> and </w:t>
      </w:r>
      <w:r w:rsidR="008E0895" w:rsidRPr="007A474D">
        <w:rPr>
          <w:rFonts w:ascii="Arial" w:hAnsi="Arial" w:cs="Arial"/>
          <w:szCs w:val="22"/>
        </w:rPr>
        <w:t xml:space="preserve">ensuring </w:t>
      </w:r>
      <w:r w:rsidR="003E4394" w:rsidRPr="007A474D">
        <w:rPr>
          <w:rFonts w:ascii="Arial" w:hAnsi="Arial" w:cs="Arial"/>
          <w:szCs w:val="22"/>
        </w:rPr>
        <w:t xml:space="preserve">its </w:t>
      </w:r>
      <w:r w:rsidR="008E0895" w:rsidRPr="007A474D">
        <w:rPr>
          <w:rFonts w:ascii="Arial" w:hAnsi="Arial" w:cs="Arial"/>
          <w:szCs w:val="22"/>
        </w:rPr>
        <w:t>success.</w:t>
      </w:r>
      <w:r w:rsidR="00984096" w:rsidRPr="007A474D">
        <w:rPr>
          <w:rFonts w:ascii="Arial" w:hAnsi="Arial" w:cs="Arial"/>
          <w:szCs w:val="22"/>
        </w:rPr>
        <w:t xml:space="preserve"> Data is essential to measuring system performance, auditing compliance with regulations, and performing quality assurance. </w:t>
      </w:r>
    </w:p>
    <w:p w14:paraId="4A60CCCA" w14:textId="77777777" w:rsidR="00F4213D" w:rsidRPr="007A474D" w:rsidRDefault="00F4213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Reporting Requirements</w:t>
      </w:r>
    </w:p>
    <w:p w14:paraId="7E9D367F" w14:textId="1F7A36B6" w:rsidR="00F4213D" w:rsidRPr="007A474D" w:rsidRDefault="001D4F52" w:rsidP="000F2E1C">
      <w:pPr>
        <w:spacing w:afterLines="60" w:after="144"/>
        <w:rPr>
          <w:rFonts w:ascii="Arial" w:hAnsi="Arial" w:cs="Arial"/>
          <w:szCs w:val="22"/>
        </w:rPr>
      </w:pPr>
      <w:r w:rsidRPr="007A474D">
        <w:rPr>
          <w:rFonts w:ascii="Arial" w:hAnsi="Arial" w:cs="Arial"/>
          <w:szCs w:val="22"/>
        </w:rPr>
        <w:t>In addition to regulatory OSHA reporting requirements, t</w:t>
      </w:r>
      <w:r w:rsidR="00F4213D" w:rsidRPr="007A474D">
        <w:rPr>
          <w:rFonts w:ascii="Arial" w:hAnsi="Arial" w:cs="Arial"/>
          <w:szCs w:val="22"/>
        </w:rPr>
        <w:t xml:space="preserve">he Company’s </w:t>
      </w:r>
      <w:r w:rsidR="00A21C99" w:rsidRPr="007A474D">
        <w:rPr>
          <w:rFonts w:ascii="Arial" w:hAnsi="Arial" w:cs="Arial"/>
          <w:szCs w:val="22"/>
        </w:rPr>
        <w:t>FRMP</w:t>
      </w:r>
      <w:r w:rsidR="00F4213D" w:rsidRPr="007A474D">
        <w:rPr>
          <w:rFonts w:ascii="Arial" w:hAnsi="Arial" w:cs="Arial"/>
          <w:szCs w:val="22"/>
        </w:rPr>
        <w:t xml:space="preserve"> requires employees to:</w:t>
      </w:r>
    </w:p>
    <w:p w14:paraId="5CBA324A" w14:textId="67168A0F" w:rsidR="001515BC"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Report safety incidents and observations within twenty-four (24) hours of their occurrence</w:t>
      </w:r>
      <w:r w:rsidR="00337F0E" w:rsidRPr="007A474D">
        <w:rPr>
          <w:rFonts w:ascii="Arial" w:hAnsi="Arial" w:cs="Arial"/>
          <w:szCs w:val="22"/>
        </w:rPr>
        <w:t xml:space="preserve">. </w:t>
      </w:r>
      <w:r w:rsidR="00A22FB2" w:rsidRPr="007A474D">
        <w:rPr>
          <w:rFonts w:ascii="Arial" w:hAnsi="Arial" w:cs="Arial"/>
          <w:szCs w:val="22"/>
        </w:rPr>
        <w:t xml:space="preserve">Include in the report description of the trigger events </w:t>
      </w:r>
      <w:r w:rsidR="00E91A14" w:rsidRPr="007A474D">
        <w:rPr>
          <w:rFonts w:ascii="Arial" w:hAnsi="Arial" w:cs="Arial"/>
          <w:szCs w:val="22"/>
        </w:rPr>
        <w:t>(</w:t>
      </w:r>
      <w:r w:rsidR="00626F56" w:rsidRPr="007A474D">
        <w:rPr>
          <w:rFonts w:ascii="Arial" w:hAnsi="Arial" w:cs="Arial"/>
          <w:szCs w:val="22"/>
        </w:rPr>
        <w:t xml:space="preserve">including the </w:t>
      </w:r>
      <w:r w:rsidR="00E91A14" w:rsidRPr="007A474D">
        <w:rPr>
          <w:rFonts w:ascii="Arial" w:hAnsi="Arial" w:cs="Arial"/>
          <w:szCs w:val="22"/>
        </w:rPr>
        <w:t xml:space="preserve">time occurred) and persons </w:t>
      </w:r>
      <w:r w:rsidR="00337F0E" w:rsidRPr="007A474D">
        <w:rPr>
          <w:rFonts w:ascii="Arial" w:hAnsi="Arial" w:cs="Arial"/>
          <w:szCs w:val="22"/>
        </w:rPr>
        <w:t xml:space="preserve">associated with </w:t>
      </w:r>
      <w:r w:rsidR="00626F56" w:rsidRPr="007A474D">
        <w:rPr>
          <w:rFonts w:ascii="Arial" w:hAnsi="Arial" w:cs="Arial"/>
          <w:szCs w:val="22"/>
        </w:rPr>
        <w:t>incidents.</w:t>
      </w:r>
    </w:p>
    <w:p w14:paraId="7D341296" w14:textId="77777777" w:rsidR="00F4213D"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lastRenderedPageBreak/>
        <w:t>Proactively report any known or foreseeable hazards without delay, especially when such information could prevent an accident or injury</w:t>
      </w:r>
    </w:p>
    <w:p w14:paraId="51BA0EE2" w14:textId="1CD5FEBD" w:rsidR="00BF66B5" w:rsidRPr="007A474D" w:rsidRDefault="00AD23C5" w:rsidP="000F2E1C">
      <w:pPr>
        <w:spacing w:before="240" w:afterLines="60" w:after="144"/>
        <w:rPr>
          <w:rFonts w:ascii="Arial" w:hAnsi="Arial" w:cs="Arial"/>
          <w:szCs w:val="22"/>
        </w:rPr>
      </w:pPr>
      <w:r w:rsidRPr="007A474D">
        <w:rPr>
          <w:rFonts w:ascii="Arial" w:hAnsi="Arial" w:cs="Arial"/>
          <w:szCs w:val="22"/>
        </w:rPr>
        <w:t>The reporting procedure is set forth</w:t>
      </w:r>
      <w:r w:rsidR="005E4581" w:rsidRPr="007A474D">
        <w:rPr>
          <w:rFonts w:ascii="Arial" w:hAnsi="Arial" w:cs="Arial"/>
          <w:szCs w:val="22"/>
        </w:rPr>
        <w:t xml:space="preserve"> beginning</w:t>
      </w:r>
      <w:r w:rsidRPr="007A474D">
        <w:rPr>
          <w:rFonts w:ascii="Arial" w:hAnsi="Arial" w:cs="Arial"/>
          <w:szCs w:val="22"/>
        </w:rPr>
        <w:t xml:space="preserve"> </w:t>
      </w:r>
      <w:r w:rsidR="005E4581" w:rsidRPr="007A474D">
        <w:rPr>
          <w:rFonts w:ascii="Arial" w:hAnsi="Arial" w:cs="Arial"/>
          <w:szCs w:val="22"/>
        </w:rPr>
        <w:t xml:space="preserve">on page </w:t>
      </w:r>
      <w:r w:rsidR="008D0509">
        <w:rPr>
          <w:rFonts w:ascii="Arial" w:hAnsi="Arial" w:cs="Arial"/>
          <w:szCs w:val="22"/>
        </w:rPr>
        <w:t>27</w:t>
      </w:r>
      <w:r w:rsidRPr="007A474D">
        <w:rPr>
          <w:rFonts w:ascii="Arial" w:hAnsi="Arial" w:cs="Arial"/>
          <w:szCs w:val="22"/>
        </w:rPr>
        <w:t xml:space="preserve">. </w:t>
      </w:r>
    </w:p>
    <w:p w14:paraId="69D9E0D2" w14:textId="77777777" w:rsidR="0064376D" w:rsidRPr="007A474D" w:rsidRDefault="0064376D" w:rsidP="000F2E1C">
      <w:pPr>
        <w:pStyle w:val="Heading3"/>
        <w:spacing w:afterLines="60" w:after="144"/>
        <w:rPr>
          <w:rFonts w:ascii="Arial" w:hAnsi="Arial" w:cs="Arial"/>
          <w:b/>
          <w:color w:val="auto"/>
          <w:sz w:val="22"/>
          <w:szCs w:val="22"/>
        </w:rPr>
      </w:pPr>
      <w:bookmarkStart w:id="36" w:name="_Ref526944778"/>
      <w:r w:rsidRPr="007A474D">
        <w:rPr>
          <w:rFonts w:ascii="Arial" w:hAnsi="Arial" w:cs="Arial"/>
          <w:b/>
          <w:color w:val="auto"/>
          <w:sz w:val="22"/>
          <w:szCs w:val="22"/>
        </w:rPr>
        <w:t>Non-</w:t>
      </w:r>
      <w:r w:rsidR="00984096" w:rsidRPr="007A474D">
        <w:rPr>
          <w:rFonts w:ascii="Arial" w:hAnsi="Arial" w:cs="Arial"/>
          <w:b/>
          <w:color w:val="auto"/>
          <w:sz w:val="22"/>
          <w:szCs w:val="22"/>
        </w:rPr>
        <w:t>P</w:t>
      </w:r>
      <w:r w:rsidRPr="007A474D">
        <w:rPr>
          <w:rFonts w:ascii="Arial" w:hAnsi="Arial" w:cs="Arial"/>
          <w:b/>
          <w:color w:val="auto"/>
          <w:sz w:val="22"/>
          <w:szCs w:val="22"/>
        </w:rPr>
        <w:t>unitive</w:t>
      </w:r>
      <w:r w:rsidR="00984096" w:rsidRPr="007A474D">
        <w:rPr>
          <w:rFonts w:ascii="Arial" w:hAnsi="Arial" w:cs="Arial"/>
          <w:b/>
          <w:color w:val="auto"/>
          <w:sz w:val="22"/>
          <w:szCs w:val="22"/>
        </w:rPr>
        <w:t xml:space="preserve"> Policy</w:t>
      </w:r>
      <w:bookmarkEnd w:id="36"/>
    </w:p>
    <w:p w14:paraId="6692C7A1" w14:textId="10F6DE51" w:rsidR="00F4213D" w:rsidRPr="007A474D" w:rsidRDefault="00F4213D" w:rsidP="000F2E1C">
      <w:pPr>
        <w:spacing w:afterLines="60" w:after="144"/>
        <w:rPr>
          <w:rFonts w:ascii="Arial" w:hAnsi="Arial" w:cs="Arial"/>
          <w:szCs w:val="22"/>
        </w:rPr>
      </w:pPr>
      <w:r w:rsidRPr="007A474D">
        <w:rPr>
          <w:rFonts w:ascii="Arial" w:hAnsi="Arial" w:cs="Arial"/>
          <w:szCs w:val="22"/>
        </w:rPr>
        <w:t xml:space="preserve">Data always starts with people and the choices they make while performing their work duties. For this reason, </w:t>
      </w:r>
      <w:r w:rsidR="00F577EB" w:rsidRPr="007A474D">
        <w:rPr>
          <w:rFonts w:ascii="Arial" w:hAnsi="Arial" w:cs="Arial"/>
          <w:szCs w:val="22"/>
        </w:rPr>
        <w:t>the Company</w:t>
      </w:r>
      <w:r w:rsidRPr="007A474D">
        <w:rPr>
          <w:rFonts w:ascii="Arial" w:hAnsi="Arial" w:cs="Arial"/>
          <w:szCs w:val="22"/>
        </w:rPr>
        <w:t xml:space="preserve"> wishes to eliminate all barriers to the creation and communication of data by Company personnel. </w:t>
      </w:r>
    </w:p>
    <w:p w14:paraId="2801688C" w14:textId="6079D0AD" w:rsidR="008E48D8" w:rsidRPr="007A474D" w:rsidRDefault="00A21C99" w:rsidP="000F2E1C">
      <w:pPr>
        <w:spacing w:afterLines="60" w:after="144"/>
        <w:rPr>
          <w:rFonts w:ascii="Arial" w:hAnsi="Arial" w:cs="Arial"/>
          <w:szCs w:val="22"/>
        </w:rPr>
      </w:pPr>
      <w:r w:rsidRPr="007A474D">
        <w:rPr>
          <w:rFonts w:ascii="Arial" w:hAnsi="Arial" w:cs="Arial"/>
          <w:b/>
          <w:szCs w:val="22"/>
        </w:rPr>
        <w:t>The Company</w:t>
      </w:r>
      <w:r w:rsidR="00984096" w:rsidRPr="007A474D">
        <w:rPr>
          <w:rFonts w:ascii="Arial" w:hAnsi="Arial" w:cs="Arial"/>
          <w:b/>
          <w:szCs w:val="22"/>
        </w:rPr>
        <w:t xml:space="preserve"> will not initiate disciplinary action against an employee who </w:t>
      </w:r>
      <w:r w:rsidR="008E48D8" w:rsidRPr="007A474D">
        <w:rPr>
          <w:rFonts w:ascii="Arial" w:hAnsi="Arial" w:cs="Arial"/>
          <w:b/>
          <w:szCs w:val="22"/>
        </w:rPr>
        <w:t xml:space="preserve">reports </w:t>
      </w:r>
      <w:r w:rsidR="00984096" w:rsidRPr="007A474D">
        <w:rPr>
          <w:rFonts w:ascii="Arial" w:hAnsi="Arial" w:cs="Arial"/>
          <w:b/>
          <w:szCs w:val="22"/>
        </w:rPr>
        <w:t xml:space="preserve">a safety incident or </w:t>
      </w:r>
      <w:r w:rsidR="008E48D8" w:rsidRPr="007A474D">
        <w:rPr>
          <w:rFonts w:ascii="Arial" w:hAnsi="Arial" w:cs="Arial"/>
          <w:b/>
          <w:szCs w:val="22"/>
        </w:rPr>
        <w:t>risky operational situation.</w:t>
      </w:r>
      <w:r w:rsidR="008E48D8" w:rsidRPr="007A474D">
        <w:rPr>
          <w:rFonts w:ascii="Arial" w:hAnsi="Arial" w:cs="Arial"/>
          <w:szCs w:val="22"/>
        </w:rPr>
        <w:t xml:space="preserve"> This means that an employee will not be penalized for disclosing that he or she feels fatigued or even seeks permission for immediate time off from duty. </w:t>
      </w:r>
    </w:p>
    <w:p w14:paraId="59147C67" w14:textId="77777777" w:rsidR="00984096" w:rsidRPr="007A474D" w:rsidRDefault="00F4213D" w:rsidP="000F2E1C">
      <w:pPr>
        <w:spacing w:afterLines="60" w:after="144"/>
        <w:rPr>
          <w:rFonts w:ascii="Arial" w:hAnsi="Arial" w:cs="Arial"/>
          <w:szCs w:val="22"/>
        </w:rPr>
      </w:pPr>
      <w:r w:rsidRPr="007A474D">
        <w:rPr>
          <w:rFonts w:ascii="Arial" w:hAnsi="Arial" w:cs="Arial"/>
          <w:szCs w:val="22"/>
        </w:rPr>
        <w:t>E</w:t>
      </w:r>
      <w:r w:rsidR="008E48D8" w:rsidRPr="007A474D">
        <w:rPr>
          <w:rFonts w:ascii="Arial" w:hAnsi="Arial" w:cs="Arial"/>
          <w:szCs w:val="22"/>
        </w:rPr>
        <w:t xml:space="preserve">xceptions to this policy </w:t>
      </w:r>
      <w:r w:rsidRPr="007A474D">
        <w:rPr>
          <w:rFonts w:ascii="Arial" w:hAnsi="Arial" w:cs="Arial"/>
          <w:szCs w:val="22"/>
        </w:rPr>
        <w:t xml:space="preserve">occur </w:t>
      </w:r>
      <w:r w:rsidR="008E48D8" w:rsidRPr="007A474D">
        <w:rPr>
          <w:rFonts w:ascii="Arial" w:hAnsi="Arial" w:cs="Arial"/>
          <w:szCs w:val="22"/>
        </w:rPr>
        <w:t>when the matter involves criminal or willful acts and/or the use of controlled substances. Examples of exceptions include:</w:t>
      </w:r>
    </w:p>
    <w:p w14:paraId="01F56871" w14:textId="77777777" w:rsidR="00F4213D" w:rsidRPr="007A474D" w:rsidRDefault="008E48D8" w:rsidP="000F2E1C">
      <w:pPr>
        <w:pStyle w:val="ListParagraph"/>
        <w:numPr>
          <w:ilvl w:val="0"/>
          <w:numId w:val="10"/>
        </w:numPr>
        <w:spacing w:afterLines="60" w:after="144"/>
        <w:rPr>
          <w:rFonts w:ascii="Arial" w:hAnsi="Arial" w:cs="Arial"/>
          <w:szCs w:val="22"/>
        </w:rPr>
      </w:pPr>
      <w:r w:rsidRPr="007A474D">
        <w:rPr>
          <w:rFonts w:ascii="Arial" w:hAnsi="Arial" w:cs="Arial"/>
          <w:szCs w:val="22"/>
        </w:rPr>
        <w:t>Premeditated or intentional acts of violence against people</w:t>
      </w:r>
    </w:p>
    <w:p w14:paraId="3EB4758B" w14:textId="2914F7E7" w:rsidR="008E48D8"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Gross negligence or intentional wrongdoing resulting in damage to equipment or property</w:t>
      </w:r>
    </w:p>
    <w:p w14:paraId="2C0E1BB5" w14:textId="77777777" w:rsidR="008E48D8"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A</w:t>
      </w:r>
      <w:r w:rsidR="008E48D8" w:rsidRPr="007A474D">
        <w:rPr>
          <w:rFonts w:ascii="Arial" w:hAnsi="Arial" w:cs="Arial"/>
          <w:szCs w:val="22"/>
        </w:rPr>
        <w:t>ctions or decisions which, in the Company’s judgment, a reasonably prudent employee with relevant training and experience would not take</w:t>
      </w:r>
    </w:p>
    <w:p w14:paraId="3449C0CD" w14:textId="77777777" w:rsidR="008E48D8" w:rsidRPr="007A474D" w:rsidRDefault="008E48D8" w:rsidP="000F2E1C">
      <w:pPr>
        <w:pStyle w:val="ListParagraph"/>
        <w:numPr>
          <w:ilvl w:val="0"/>
          <w:numId w:val="10"/>
        </w:numPr>
        <w:spacing w:afterLines="60" w:after="144"/>
        <w:rPr>
          <w:rFonts w:ascii="Arial" w:hAnsi="Arial" w:cs="Arial"/>
          <w:szCs w:val="22"/>
        </w:rPr>
      </w:pPr>
      <w:r w:rsidRPr="007A474D">
        <w:rPr>
          <w:rFonts w:ascii="Arial" w:hAnsi="Arial" w:cs="Arial"/>
          <w:szCs w:val="22"/>
        </w:rPr>
        <w:t>Failure to report s</w:t>
      </w:r>
      <w:r w:rsidR="00F4213D" w:rsidRPr="007A474D">
        <w:rPr>
          <w:rFonts w:ascii="Arial" w:hAnsi="Arial" w:cs="Arial"/>
          <w:szCs w:val="22"/>
        </w:rPr>
        <w:t>afety incidents or safety risks</w:t>
      </w:r>
    </w:p>
    <w:p w14:paraId="0C764E58" w14:textId="77777777" w:rsidR="00F4213D" w:rsidRPr="007A474D" w:rsidRDefault="00961800" w:rsidP="000F2E1C">
      <w:pPr>
        <w:spacing w:before="240" w:afterLines="60" w:after="144"/>
        <w:rPr>
          <w:rFonts w:ascii="Arial" w:hAnsi="Arial" w:cs="Arial"/>
          <w:szCs w:val="22"/>
        </w:rPr>
      </w:pPr>
      <w:r w:rsidRPr="007A474D">
        <w:rPr>
          <w:rFonts w:ascii="Arial" w:hAnsi="Arial" w:cs="Arial"/>
          <w:szCs w:val="22"/>
        </w:rPr>
        <w:t xml:space="preserve">Employees that undermine safety may be subject to disciplinary action. When conducting a decision-making process in such circumstances, management will take into consideration an employee’s compliance with the reporting requirements set forth above. </w:t>
      </w:r>
    </w:p>
    <w:p w14:paraId="31A83F97" w14:textId="77777777" w:rsidR="001620AC" w:rsidRPr="007A474D" w:rsidRDefault="001620AC" w:rsidP="000F2E1C">
      <w:pPr>
        <w:spacing w:afterLines="60" w:after="144"/>
        <w:rPr>
          <w:rFonts w:ascii="Arial" w:hAnsi="Arial" w:cs="Arial"/>
          <w:szCs w:val="22"/>
        </w:rPr>
      </w:pPr>
      <w:r w:rsidRPr="007A474D">
        <w:rPr>
          <w:rFonts w:ascii="Arial" w:hAnsi="Arial" w:cs="Arial"/>
          <w:szCs w:val="22"/>
        </w:rPr>
        <w:t>Outside of these specific and rarely invoked exceptions, employees who make honest mistakes or misjudgments will not be subject to blame, provided they report such incidents in the prescribed manner.</w:t>
      </w:r>
    </w:p>
    <w:p w14:paraId="19F252FF" w14:textId="77777777" w:rsidR="008E6463" w:rsidRPr="007A474D" w:rsidRDefault="008E6463" w:rsidP="000F2E1C">
      <w:pPr>
        <w:spacing w:afterLines="60" w:after="144" w:line="240" w:lineRule="auto"/>
        <w:rPr>
          <w:rFonts w:ascii="Arial" w:eastAsiaTheme="majorEastAsia" w:hAnsi="Arial" w:cs="Arial"/>
          <w:color w:val="0070C0"/>
          <w:spacing w:val="5"/>
          <w:kern w:val="28"/>
          <w:szCs w:val="22"/>
        </w:rPr>
      </w:pPr>
      <w:bookmarkStart w:id="37" w:name="_Toc524595698"/>
      <w:bookmarkStart w:id="38" w:name="_Ref524612102"/>
      <w:bookmarkStart w:id="39" w:name="_Ref526944822"/>
      <w:r w:rsidRPr="007A474D">
        <w:rPr>
          <w:rFonts w:ascii="Arial" w:hAnsi="Arial" w:cs="Arial"/>
          <w:szCs w:val="22"/>
        </w:rPr>
        <w:br w:type="page"/>
      </w:r>
    </w:p>
    <w:p w14:paraId="7ABF1B73" w14:textId="2FFA30EE" w:rsidR="00825A69" w:rsidRPr="007A474D" w:rsidRDefault="00C17A69" w:rsidP="00D75A08">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40" w:name="_Toc14706619"/>
      <w:r w:rsidRPr="007A474D">
        <w:rPr>
          <w:rFonts w:ascii="Arial" w:eastAsia="Times New Roman" w:hAnsi="Arial" w:cs="Arial"/>
          <w:b/>
          <w:noProof/>
          <w:color w:val="006C41"/>
          <w:sz w:val="32"/>
          <w:szCs w:val="32"/>
          <w:lang w:eastAsia="en-US"/>
        </w:rPr>
        <w:lastRenderedPageBreak/>
        <w:t>FATIGUE RISK MANAGEMENT PROCESS</w:t>
      </w:r>
      <w:bookmarkEnd w:id="37"/>
      <w:bookmarkEnd w:id="38"/>
      <w:bookmarkEnd w:id="39"/>
      <w:bookmarkEnd w:id="40"/>
    </w:p>
    <w:p w14:paraId="108D0F2E" w14:textId="77777777" w:rsidR="00E72C8C" w:rsidRPr="007A474D" w:rsidRDefault="00E72C8C" w:rsidP="00D75A08">
      <w:pPr>
        <w:numPr>
          <w:ilvl w:val="1"/>
          <w:numId w:val="4"/>
        </w:numPr>
        <w:spacing w:after="120" w:line="240" w:lineRule="auto"/>
        <w:ind w:left="0" w:firstLine="0"/>
        <w:rPr>
          <w:rFonts w:ascii="Arial" w:hAnsi="Arial" w:cs="Arial"/>
          <w:b/>
          <w:color w:val="006C41"/>
          <w:sz w:val="24"/>
          <w:lang w:eastAsia="en-US"/>
        </w:rPr>
      </w:pPr>
      <w:bookmarkStart w:id="41" w:name="_Toc14706620"/>
      <w:bookmarkStart w:id="42" w:name="_Ref524618393"/>
      <w:r w:rsidRPr="007A474D">
        <w:rPr>
          <w:rFonts w:ascii="Arial" w:hAnsi="Arial" w:cs="Arial"/>
          <w:b/>
          <w:color w:val="006C41"/>
          <w:sz w:val="24"/>
          <w:lang w:eastAsia="en-US"/>
        </w:rPr>
        <w:t>Overview</w:t>
      </w:r>
      <w:bookmarkEnd w:id="41"/>
    </w:p>
    <w:p w14:paraId="0E8C09B1" w14:textId="734D9D59" w:rsidR="00E72C8C" w:rsidRPr="007A474D" w:rsidRDefault="00E72C8C" w:rsidP="000F2E1C">
      <w:pPr>
        <w:spacing w:afterLines="60" w:after="144"/>
        <w:rPr>
          <w:rFonts w:ascii="Arial" w:hAnsi="Arial" w:cs="Arial"/>
          <w:szCs w:val="22"/>
        </w:rPr>
      </w:pPr>
      <w:r w:rsidRPr="007A474D">
        <w:rPr>
          <w:rFonts w:ascii="Arial" w:hAnsi="Arial" w:cs="Arial"/>
          <w:szCs w:val="22"/>
        </w:rPr>
        <w:t xml:space="preserve">The process of fatigue risk management consists of a cycle of four steps as illustrated in </w:t>
      </w:r>
      <w:r w:rsidRPr="007A474D">
        <w:rPr>
          <w:rFonts w:ascii="Arial" w:hAnsi="Arial" w:cs="Arial"/>
          <w:szCs w:val="22"/>
        </w:rPr>
        <w:fldChar w:fldCharType="begin"/>
      </w:r>
      <w:r w:rsidRPr="007A474D">
        <w:rPr>
          <w:rFonts w:ascii="Arial" w:hAnsi="Arial" w:cs="Arial"/>
          <w:szCs w:val="22"/>
        </w:rPr>
        <w:instrText xml:space="preserve"> REF _Ref525718821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F32047" w:rsidRPr="00F32047">
        <w:rPr>
          <w:rFonts w:ascii="Arial" w:hAnsi="Arial" w:cs="Arial"/>
          <w:szCs w:val="22"/>
        </w:rPr>
        <w:t xml:space="preserve">Figure </w:t>
      </w:r>
      <w:r w:rsidR="00F32047" w:rsidRPr="00F32047">
        <w:rPr>
          <w:rFonts w:ascii="Arial" w:hAnsi="Arial" w:cs="Arial"/>
          <w:noProof/>
          <w:szCs w:val="22"/>
        </w:rPr>
        <w:t>5</w:t>
      </w:r>
      <w:r w:rsidRPr="007A474D">
        <w:rPr>
          <w:rFonts w:ascii="Arial" w:hAnsi="Arial" w:cs="Arial"/>
          <w:szCs w:val="22"/>
        </w:rPr>
        <w:fldChar w:fldCharType="end"/>
      </w:r>
      <w:r w:rsidRPr="007A474D">
        <w:rPr>
          <w:rFonts w:ascii="Arial" w:hAnsi="Arial" w:cs="Arial"/>
          <w:szCs w:val="22"/>
        </w:rPr>
        <w:t xml:space="preserve"> below. The starting point is monitoring data </w:t>
      </w:r>
      <w:r w:rsidR="00856FE5" w:rsidRPr="007A474D">
        <w:rPr>
          <w:rFonts w:ascii="Arial" w:hAnsi="Arial" w:cs="Arial"/>
          <w:szCs w:val="22"/>
        </w:rPr>
        <w:t>continuously being collected from operations to seek out fatigue hazards</w:t>
      </w:r>
      <w:r w:rsidRPr="007A474D">
        <w:rPr>
          <w:rFonts w:ascii="Arial" w:hAnsi="Arial" w:cs="Arial"/>
          <w:szCs w:val="22"/>
        </w:rPr>
        <w:t xml:space="preserve">. </w:t>
      </w:r>
      <w:r w:rsidR="00856FE5" w:rsidRPr="007A474D">
        <w:rPr>
          <w:rFonts w:ascii="Arial" w:hAnsi="Arial" w:cs="Arial"/>
          <w:szCs w:val="22"/>
        </w:rPr>
        <w:t>Once a fatigue hazard has been identified, an assessment is performed to gauge the severity and likelihood of the risk associated with the hazard. The result of this assessment then guides decision-making with respect to how the risk should be mitigated. If it is determined that the fatigue hazard could be avoided in future, appropriate adjustments to operating procedures can be made.</w:t>
      </w:r>
    </w:p>
    <w:p w14:paraId="2D5C84B3" w14:textId="77777777" w:rsidR="00E72C8C" w:rsidRPr="007A474D" w:rsidRDefault="00E72C8C" w:rsidP="000F2E1C">
      <w:pPr>
        <w:keepNext/>
        <w:spacing w:afterLines="60" w:after="144"/>
        <w:rPr>
          <w:rFonts w:ascii="Arial" w:hAnsi="Arial" w:cs="Arial"/>
          <w:szCs w:val="22"/>
        </w:rPr>
      </w:pPr>
      <w:r w:rsidRPr="007A474D">
        <w:rPr>
          <w:rFonts w:ascii="Arial" w:hAnsi="Arial" w:cs="Arial"/>
          <w:noProof/>
          <w:szCs w:val="22"/>
          <w:lang w:eastAsia="en-US"/>
        </w:rPr>
        <w:drawing>
          <wp:inline distT="0" distB="0" distL="0" distR="0" wp14:anchorId="0CB4633D" wp14:editId="7F4FD839">
            <wp:extent cx="5943600" cy="39644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4412"/>
                    </a:xfrm>
                    <a:prstGeom prst="rect">
                      <a:avLst/>
                    </a:prstGeom>
                    <a:noFill/>
                    <a:ln>
                      <a:noFill/>
                    </a:ln>
                  </pic:spPr>
                </pic:pic>
              </a:graphicData>
            </a:graphic>
          </wp:inline>
        </w:drawing>
      </w:r>
    </w:p>
    <w:p w14:paraId="515B7FBF" w14:textId="5F48C71C" w:rsidR="00E72C8C" w:rsidRPr="007A474D" w:rsidRDefault="00E72C8C" w:rsidP="000F2E1C">
      <w:pPr>
        <w:pStyle w:val="Caption"/>
        <w:spacing w:afterLines="60" w:after="144"/>
        <w:rPr>
          <w:rFonts w:ascii="Arial" w:hAnsi="Arial" w:cs="Arial"/>
          <w:color w:val="auto"/>
        </w:rPr>
      </w:pPr>
      <w:bookmarkStart w:id="43" w:name="_Ref525718821"/>
      <w:bookmarkStart w:id="44" w:name="_Ref525718815"/>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F32047">
        <w:rPr>
          <w:rFonts w:ascii="Arial" w:hAnsi="Arial" w:cs="Arial"/>
          <w:noProof/>
          <w:color w:val="auto"/>
        </w:rPr>
        <w:t>5</w:t>
      </w:r>
      <w:r w:rsidR="007D2F19" w:rsidRPr="007A474D">
        <w:rPr>
          <w:rFonts w:ascii="Arial" w:hAnsi="Arial" w:cs="Arial"/>
          <w:noProof/>
          <w:color w:val="auto"/>
        </w:rPr>
        <w:fldChar w:fldCharType="end"/>
      </w:r>
      <w:bookmarkEnd w:id="43"/>
      <w:r w:rsidRPr="007A474D">
        <w:rPr>
          <w:rFonts w:ascii="Arial" w:hAnsi="Arial" w:cs="Arial"/>
          <w:color w:val="auto"/>
        </w:rPr>
        <w:t>: The fatigue risk management process.</w:t>
      </w:r>
      <w:bookmarkEnd w:id="44"/>
      <w:r w:rsidRPr="007A474D">
        <w:rPr>
          <w:rFonts w:ascii="Arial" w:hAnsi="Arial" w:cs="Arial"/>
          <w:color w:val="auto"/>
        </w:rPr>
        <w:t xml:space="preserve"> </w:t>
      </w:r>
    </w:p>
    <w:p w14:paraId="3E40AF7C" w14:textId="47DD65D4" w:rsidR="008B386F" w:rsidRPr="007A474D" w:rsidRDefault="00E72C8C" w:rsidP="00D75A08">
      <w:pPr>
        <w:numPr>
          <w:ilvl w:val="1"/>
          <w:numId w:val="4"/>
        </w:numPr>
        <w:spacing w:after="120" w:line="240" w:lineRule="auto"/>
        <w:ind w:left="0" w:firstLine="0"/>
        <w:rPr>
          <w:rFonts w:ascii="Arial" w:hAnsi="Arial" w:cs="Arial"/>
          <w:b/>
          <w:color w:val="006C41"/>
          <w:sz w:val="24"/>
          <w:lang w:eastAsia="en-US"/>
        </w:rPr>
      </w:pPr>
      <w:bookmarkStart w:id="45" w:name="_Toc14706621"/>
      <w:r w:rsidRPr="007A474D">
        <w:rPr>
          <w:rFonts w:ascii="Arial" w:hAnsi="Arial" w:cs="Arial"/>
          <w:b/>
          <w:color w:val="006C41"/>
          <w:sz w:val="24"/>
          <w:lang w:eastAsia="en-US"/>
        </w:rPr>
        <w:t>Understanding</w:t>
      </w:r>
      <w:r w:rsidR="004025BA" w:rsidRPr="007A474D">
        <w:rPr>
          <w:rFonts w:ascii="Arial" w:hAnsi="Arial" w:cs="Arial"/>
          <w:b/>
          <w:color w:val="006C41"/>
          <w:sz w:val="24"/>
          <w:lang w:eastAsia="en-US"/>
        </w:rPr>
        <w:t xml:space="preserve"> Fatigue Risk</w:t>
      </w:r>
      <w:bookmarkEnd w:id="42"/>
      <w:bookmarkEnd w:id="45"/>
    </w:p>
    <w:p w14:paraId="5298ED81" w14:textId="77777777" w:rsidR="0032796A" w:rsidRPr="007A474D" w:rsidRDefault="0032796A" w:rsidP="000F2E1C">
      <w:pPr>
        <w:spacing w:afterLines="60" w:after="144"/>
        <w:rPr>
          <w:rFonts w:ascii="Arial" w:hAnsi="Arial" w:cs="Arial"/>
          <w:szCs w:val="22"/>
        </w:rPr>
      </w:pPr>
      <w:r w:rsidRPr="007A474D">
        <w:rPr>
          <w:rFonts w:ascii="Arial" w:hAnsi="Arial" w:cs="Arial"/>
          <w:szCs w:val="22"/>
        </w:rPr>
        <w:t xml:space="preserve">Understanding the fundamentals of fatigue and how it affects job performance, decision making, and well-being in general will improve the ability </w:t>
      </w:r>
      <w:r w:rsidR="00856FE5" w:rsidRPr="007A474D">
        <w:rPr>
          <w:rFonts w:ascii="Arial" w:hAnsi="Arial" w:cs="Arial"/>
          <w:szCs w:val="22"/>
        </w:rPr>
        <w:t xml:space="preserve">of personnel </w:t>
      </w:r>
      <w:r w:rsidRPr="007A474D">
        <w:rPr>
          <w:rFonts w:ascii="Arial" w:hAnsi="Arial" w:cs="Arial"/>
          <w:szCs w:val="22"/>
        </w:rPr>
        <w:t xml:space="preserve">to recognize signs of fatigue and </w:t>
      </w:r>
      <w:r w:rsidR="00856FE5" w:rsidRPr="007A474D">
        <w:rPr>
          <w:rFonts w:ascii="Arial" w:hAnsi="Arial" w:cs="Arial"/>
          <w:szCs w:val="22"/>
        </w:rPr>
        <w:t>identify fatigue hazards as they appear</w:t>
      </w:r>
      <w:r w:rsidRPr="007A474D">
        <w:rPr>
          <w:rFonts w:ascii="Arial" w:hAnsi="Arial" w:cs="Arial"/>
          <w:szCs w:val="22"/>
        </w:rPr>
        <w:t>.</w:t>
      </w:r>
    </w:p>
    <w:p w14:paraId="4FDC5650" w14:textId="4FA66211" w:rsidR="0032796A" w:rsidRPr="007A474D" w:rsidRDefault="0032796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What </w:t>
      </w:r>
      <w:r w:rsidR="009D244B" w:rsidRPr="007A474D">
        <w:rPr>
          <w:rFonts w:ascii="Arial" w:hAnsi="Arial" w:cs="Arial"/>
          <w:b/>
          <w:color w:val="auto"/>
          <w:sz w:val="22"/>
          <w:szCs w:val="22"/>
        </w:rPr>
        <w:t>I</w:t>
      </w:r>
      <w:r w:rsidRPr="007A474D">
        <w:rPr>
          <w:rFonts w:ascii="Arial" w:hAnsi="Arial" w:cs="Arial"/>
          <w:b/>
          <w:color w:val="auto"/>
          <w:sz w:val="22"/>
          <w:szCs w:val="22"/>
        </w:rPr>
        <w:t>s Fatigue?</w:t>
      </w:r>
    </w:p>
    <w:p w14:paraId="52E81CD8" w14:textId="2C80DD9A" w:rsidR="0032796A" w:rsidRPr="007A474D" w:rsidRDefault="0032796A" w:rsidP="000F2E1C">
      <w:pPr>
        <w:spacing w:afterLines="60" w:after="144"/>
        <w:rPr>
          <w:rFonts w:ascii="Arial" w:hAnsi="Arial" w:cs="Arial"/>
          <w:szCs w:val="22"/>
        </w:rPr>
      </w:pPr>
      <w:r w:rsidRPr="007A474D">
        <w:rPr>
          <w:rFonts w:ascii="Arial" w:hAnsi="Arial" w:cs="Arial"/>
          <w:szCs w:val="22"/>
        </w:rPr>
        <w:t xml:space="preserve">Broadly defined, fatigue is a state of mind and/or body that impairs a person’s ability to perform tasks </w:t>
      </w:r>
      <w:r w:rsidR="00903095" w:rsidRPr="007A474D">
        <w:rPr>
          <w:rFonts w:ascii="Arial" w:hAnsi="Arial" w:cs="Arial"/>
          <w:szCs w:val="22"/>
        </w:rPr>
        <w:t xml:space="preserve">that are </w:t>
      </w:r>
      <w:r w:rsidRPr="007A474D">
        <w:rPr>
          <w:rFonts w:ascii="Arial" w:hAnsi="Arial" w:cs="Arial"/>
          <w:szCs w:val="22"/>
        </w:rPr>
        <w:t xml:space="preserve">within </w:t>
      </w:r>
      <w:r w:rsidR="00903095" w:rsidRPr="007A474D">
        <w:rPr>
          <w:rFonts w:ascii="Arial" w:hAnsi="Arial" w:cs="Arial"/>
          <w:szCs w:val="22"/>
        </w:rPr>
        <w:t xml:space="preserve">their competence and training level. Sometimes fatigue is equated to sleepiness—the propensity to fall asleep. While it is true that a lack of sleep or disrupted sleep patterns can result in fatigue, there are other causes of fatigue that are not directly related to sleep. </w:t>
      </w:r>
    </w:p>
    <w:p w14:paraId="2DA765E2" w14:textId="77777777" w:rsidR="00903095" w:rsidRPr="007A474D" w:rsidRDefault="00903095" w:rsidP="000F2E1C">
      <w:pPr>
        <w:spacing w:afterLines="60" w:after="144"/>
        <w:rPr>
          <w:rFonts w:ascii="Arial" w:hAnsi="Arial" w:cs="Arial"/>
          <w:szCs w:val="22"/>
        </w:rPr>
      </w:pPr>
      <w:r w:rsidRPr="007A474D">
        <w:rPr>
          <w:rFonts w:ascii="Arial" w:hAnsi="Arial" w:cs="Arial"/>
          <w:szCs w:val="22"/>
        </w:rPr>
        <w:lastRenderedPageBreak/>
        <w:t xml:space="preserve">One way </w:t>
      </w:r>
      <w:r w:rsidR="00181701" w:rsidRPr="007A474D">
        <w:rPr>
          <w:rFonts w:ascii="Arial" w:hAnsi="Arial" w:cs="Arial"/>
          <w:szCs w:val="22"/>
        </w:rPr>
        <w:t xml:space="preserve">to understand </w:t>
      </w:r>
      <w:r w:rsidRPr="007A474D">
        <w:rPr>
          <w:rFonts w:ascii="Arial" w:hAnsi="Arial" w:cs="Arial"/>
          <w:szCs w:val="22"/>
        </w:rPr>
        <w:t xml:space="preserve">fatigue is to </w:t>
      </w:r>
      <w:r w:rsidR="00181701" w:rsidRPr="007A474D">
        <w:rPr>
          <w:rFonts w:ascii="Arial" w:hAnsi="Arial" w:cs="Arial"/>
          <w:szCs w:val="22"/>
        </w:rPr>
        <w:t xml:space="preserve">think about </w:t>
      </w:r>
      <w:r w:rsidRPr="007A474D">
        <w:rPr>
          <w:rFonts w:ascii="Arial" w:hAnsi="Arial" w:cs="Arial"/>
          <w:szCs w:val="22"/>
        </w:rPr>
        <w:t xml:space="preserve">its opposite: alertness. When a person </w:t>
      </w:r>
      <w:r w:rsidR="00181701" w:rsidRPr="007A474D">
        <w:rPr>
          <w:rFonts w:ascii="Arial" w:hAnsi="Arial" w:cs="Arial"/>
          <w:szCs w:val="22"/>
        </w:rPr>
        <w:t xml:space="preserve">is in a </w:t>
      </w:r>
      <w:r w:rsidRPr="007A474D">
        <w:rPr>
          <w:rFonts w:ascii="Arial" w:hAnsi="Arial" w:cs="Arial"/>
          <w:szCs w:val="22"/>
        </w:rPr>
        <w:t xml:space="preserve">reduced </w:t>
      </w:r>
      <w:r w:rsidR="00181701" w:rsidRPr="007A474D">
        <w:rPr>
          <w:rFonts w:ascii="Arial" w:hAnsi="Arial" w:cs="Arial"/>
          <w:szCs w:val="22"/>
        </w:rPr>
        <w:t xml:space="preserve">state of </w:t>
      </w:r>
      <w:r w:rsidRPr="007A474D">
        <w:rPr>
          <w:rFonts w:ascii="Arial" w:hAnsi="Arial" w:cs="Arial"/>
          <w:szCs w:val="22"/>
        </w:rPr>
        <w:t xml:space="preserve">alertness, he or she </w:t>
      </w:r>
      <w:r w:rsidR="00181701" w:rsidRPr="007A474D">
        <w:rPr>
          <w:rFonts w:ascii="Arial" w:hAnsi="Arial" w:cs="Arial"/>
          <w:szCs w:val="22"/>
        </w:rPr>
        <w:t xml:space="preserve">can be considered to be fatigued. The accepted standard for objectively measuring fatigue risk, known as the Psychomotor Vigilance Test or PVT, is actually a measure of alertness deficit. </w:t>
      </w:r>
    </w:p>
    <w:p w14:paraId="09FC59A9" w14:textId="34EC2077" w:rsidR="009D6070" w:rsidRPr="007A474D" w:rsidRDefault="00903095"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Sleep-</w:t>
      </w:r>
      <w:r w:rsidR="009D244B" w:rsidRPr="007A474D">
        <w:rPr>
          <w:rFonts w:ascii="Arial" w:hAnsi="Arial" w:cs="Arial"/>
          <w:b/>
          <w:color w:val="auto"/>
          <w:sz w:val="22"/>
          <w:szCs w:val="22"/>
        </w:rPr>
        <w:t>r</w:t>
      </w:r>
      <w:r w:rsidRPr="007A474D">
        <w:rPr>
          <w:rFonts w:ascii="Arial" w:hAnsi="Arial" w:cs="Arial"/>
          <w:b/>
          <w:color w:val="auto"/>
          <w:sz w:val="22"/>
          <w:szCs w:val="22"/>
        </w:rPr>
        <w:t xml:space="preserve">elated </w:t>
      </w:r>
      <w:r w:rsidR="009D6070" w:rsidRPr="007A474D">
        <w:rPr>
          <w:rFonts w:ascii="Arial" w:hAnsi="Arial" w:cs="Arial"/>
          <w:b/>
          <w:color w:val="auto"/>
          <w:sz w:val="22"/>
          <w:szCs w:val="22"/>
        </w:rPr>
        <w:t>Causes</w:t>
      </w:r>
      <w:r w:rsidRPr="007A474D">
        <w:rPr>
          <w:rFonts w:ascii="Arial" w:hAnsi="Arial" w:cs="Arial"/>
          <w:b/>
          <w:color w:val="auto"/>
          <w:sz w:val="22"/>
          <w:szCs w:val="22"/>
        </w:rPr>
        <w:t xml:space="preserve"> of Fatigue</w:t>
      </w:r>
    </w:p>
    <w:p w14:paraId="3108519B" w14:textId="77777777" w:rsidR="00903095" w:rsidRPr="007A474D" w:rsidRDefault="00903095" w:rsidP="000F2E1C">
      <w:pPr>
        <w:spacing w:afterLines="60" w:after="144"/>
        <w:rPr>
          <w:rFonts w:ascii="Arial" w:hAnsi="Arial" w:cs="Arial"/>
          <w:szCs w:val="22"/>
        </w:rPr>
      </w:pPr>
      <w:r w:rsidRPr="007A474D">
        <w:rPr>
          <w:rFonts w:ascii="Arial" w:hAnsi="Arial" w:cs="Arial"/>
          <w:szCs w:val="22"/>
        </w:rPr>
        <w:t xml:space="preserve">Just like food, water and air, sleep is a basic biological need that is critical for survival. Sleep </w:t>
      </w:r>
      <w:r w:rsidR="00181701" w:rsidRPr="007A474D">
        <w:rPr>
          <w:rFonts w:ascii="Arial" w:hAnsi="Arial" w:cs="Arial"/>
          <w:szCs w:val="22"/>
        </w:rPr>
        <w:t xml:space="preserve">allows </w:t>
      </w:r>
      <w:r w:rsidRPr="007A474D">
        <w:rPr>
          <w:rFonts w:ascii="Arial" w:hAnsi="Arial" w:cs="Arial"/>
          <w:szCs w:val="22"/>
        </w:rPr>
        <w:t xml:space="preserve">the </w:t>
      </w:r>
      <w:r w:rsidR="00181701" w:rsidRPr="007A474D">
        <w:rPr>
          <w:rFonts w:ascii="Arial" w:hAnsi="Arial" w:cs="Arial"/>
          <w:szCs w:val="22"/>
        </w:rPr>
        <w:t xml:space="preserve">body </w:t>
      </w:r>
      <w:r w:rsidRPr="007A474D">
        <w:rPr>
          <w:rFonts w:ascii="Arial" w:hAnsi="Arial" w:cs="Arial"/>
          <w:szCs w:val="22"/>
        </w:rPr>
        <w:t xml:space="preserve">to </w:t>
      </w:r>
      <w:r w:rsidR="00181701" w:rsidRPr="007A474D">
        <w:rPr>
          <w:rFonts w:ascii="Arial" w:hAnsi="Arial" w:cs="Arial"/>
          <w:szCs w:val="22"/>
        </w:rPr>
        <w:t>restore itself and the mind to process the sensory stimuli from the most recent period of wakefulness. Studies have shown that humans require approximately 7.5 hours of high-quality sleep per day to function normally. It is when the quantity or quality of sleep suffers that fatigue risk sets in.</w:t>
      </w:r>
    </w:p>
    <w:p w14:paraId="272F7D67" w14:textId="77777777" w:rsidR="00C103F4" w:rsidRPr="007A474D" w:rsidRDefault="00C103F4"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 xml:space="preserve">Inadequate Sleep </w:t>
      </w:r>
    </w:p>
    <w:p w14:paraId="63EAA6F1" w14:textId="77777777" w:rsidR="00C103F4" w:rsidRPr="007A474D" w:rsidRDefault="001B167D" w:rsidP="000F2E1C">
      <w:pPr>
        <w:spacing w:afterLines="60" w:after="144"/>
        <w:rPr>
          <w:rFonts w:ascii="Arial" w:hAnsi="Arial" w:cs="Arial"/>
          <w:szCs w:val="22"/>
        </w:rPr>
      </w:pPr>
      <w:r w:rsidRPr="007A474D">
        <w:rPr>
          <w:rFonts w:ascii="Arial" w:hAnsi="Arial" w:cs="Arial"/>
          <w:szCs w:val="22"/>
        </w:rPr>
        <w:t xml:space="preserve">Carrying a sleep debt contributes to daytime fatigue. </w:t>
      </w:r>
      <w:r w:rsidR="00C103F4" w:rsidRPr="007A474D">
        <w:rPr>
          <w:rFonts w:ascii="Arial" w:hAnsi="Arial" w:cs="Arial"/>
          <w:szCs w:val="22"/>
        </w:rPr>
        <w:t xml:space="preserve">Sleep debt happens when the amount of sleep a person gets on a daily basis is less than the sleep that they need. </w:t>
      </w:r>
      <w:r w:rsidRPr="007A474D">
        <w:rPr>
          <w:rFonts w:ascii="Arial" w:hAnsi="Arial" w:cs="Arial"/>
          <w:szCs w:val="22"/>
        </w:rPr>
        <w:t xml:space="preserve">There are many situations </w:t>
      </w:r>
      <w:r w:rsidR="00D46B75" w:rsidRPr="007A474D">
        <w:rPr>
          <w:rFonts w:ascii="Arial" w:hAnsi="Arial" w:cs="Arial"/>
          <w:szCs w:val="22"/>
        </w:rPr>
        <w:t>in which this can happen, both at work and at home</w:t>
      </w:r>
      <w:r w:rsidRPr="007A474D">
        <w:rPr>
          <w:rFonts w:ascii="Arial" w:hAnsi="Arial" w:cs="Arial"/>
          <w:szCs w:val="22"/>
        </w:rPr>
        <w:t xml:space="preserve">. Some </w:t>
      </w:r>
      <w:r w:rsidR="00D46B75" w:rsidRPr="007A474D">
        <w:rPr>
          <w:rFonts w:ascii="Arial" w:hAnsi="Arial" w:cs="Arial"/>
          <w:szCs w:val="22"/>
        </w:rPr>
        <w:t>work-related causes of restricted sleep are</w:t>
      </w:r>
      <w:r w:rsidRPr="007A474D">
        <w:rPr>
          <w:rFonts w:ascii="Arial" w:hAnsi="Arial" w:cs="Arial"/>
          <w:szCs w:val="22"/>
        </w:rPr>
        <w:t>:</w:t>
      </w:r>
    </w:p>
    <w:p w14:paraId="3C13532D" w14:textId="77777777" w:rsidR="00BA2DC6"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E</w:t>
      </w:r>
      <w:r w:rsidR="00BA2DC6" w:rsidRPr="007A474D">
        <w:rPr>
          <w:rFonts w:ascii="Arial" w:hAnsi="Arial" w:cs="Arial"/>
          <w:szCs w:val="22"/>
        </w:rPr>
        <w:t>arly report times</w:t>
      </w:r>
      <w:r w:rsidR="001B167D" w:rsidRPr="007A474D">
        <w:rPr>
          <w:rFonts w:ascii="Arial" w:hAnsi="Arial" w:cs="Arial"/>
          <w:szCs w:val="22"/>
        </w:rPr>
        <w:t xml:space="preserve"> for duty</w:t>
      </w:r>
    </w:p>
    <w:p w14:paraId="4C6AC734" w14:textId="77777777" w:rsidR="00D46B75"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Short rest periods</w:t>
      </w:r>
    </w:p>
    <w:p w14:paraId="3768F846" w14:textId="77777777" w:rsidR="00D46B75"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Extended duty days</w:t>
      </w:r>
    </w:p>
    <w:p w14:paraId="51095BDD" w14:textId="77777777" w:rsidR="00D46B75" w:rsidRPr="007A474D" w:rsidRDefault="00D46B75" w:rsidP="000F2E1C">
      <w:pPr>
        <w:spacing w:before="240" w:afterLines="60" w:after="144"/>
        <w:rPr>
          <w:rFonts w:ascii="Arial" w:hAnsi="Arial" w:cs="Arial"/>
          <w:szCs w:val="22"/>
        </w:rPr>
      </w:pPr>
      <w:r w:rsidRPr="007A474D">
        <w:rPr>
          <w:rFonts w:ascii="Arial" w:hAnsi="Arial" w:cs="Arial"/>
          <w:szCs w:val="22"/>
        </w:rPr>
        <w:t xml:space="preserve">Outside of work, a person may experience </w:t>
      </w:r>
      <w:r w:rsidR="00D0065F" w:rsidRPr="007A474D">
        <w:rPr>
          <w:rFonts w:ascii="Arial" w:hAnsi="Arial" w:cs="Arial"/>
          <w:szCs w:val="22"/>
        </w:rPr>
        <w:t>inadequate</w:t>
      </w:r>
      <w:r w:rsidRPr="007A474D">
        <w:rPr>
          <w:rFonts w:ascii="Arial" w:hAnsi="Arial" w:cs="Arial"/>
          <w:szCs w:val="22"/>
        </w:rPr>
        <w:t xml:space="preserve"> sleep </w:t>
      </w:r>
      <w:r w:rsidR="00727912" w:rsidRPr="007A474D">
        <w:rPr>
          <w:rFonts w:ascii="Arial" w:hAnsi="Arial" w:cs="Arial"/>
          <w:szCs w:val="22"/>
        </w:rPr>
        <w:t>as a result of:</w:t>
      </w:r>
    </w:p>
    <w:p w14:paraId="6F15FD3B" w14:textId="77777777" w:rsidR="00727912" w:rsidRPr="007A474D" w:rsidRDefault="00727912" w:rsidP="000F2E1C">
      <w:pPr>
        <w:pStyle w:val="ListParagraph"/>
        <w:numPr>
          <w:ilvl w:val="0"/>
          <w:numId w:val="10"/>
        </w:numPr>
        <w:spacing w:afterLines="60" w:after="144"/>
        <w:rPr>
          <w:rFonts w:ascii="Arial" w:hAnsi="Arial" w:cs="Arial"/>
          <w:szCs w:val="22"/>
        </w:rPr>
      </w:pPr>
      <w:r w:rsidRPr="007A474D">
        <w:rPr>
          <w:rFonts w:ascii="Arial" w:hAnsi="Arial" w:cs="Arial"/>
          <w:szCs w:val="22"/>
        </w:rPr>
        <w:t>Choosing to spend time in other ways rather than sleeping</w:t>
      </w:r>
    </w:p>
    <w:p w14:paraId="39A0B95E" w14:textId="77777777" w:rsidR="00BA2DC6"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P</w:t>
      </w:r>
      <w:r w:rsidR="00BA2DC6" w:rsidRPr="007A474D">
        <w:rPr>
          <w:rFonts w:ascii="Arial" w:hAnsi="Arial" w:cs="Arial"/>
          <w:szCs w:val="22"/>
        </w:rPr>
        <w:t>ersonal life issues</w:t>
      </w:r>
      <w:r w:rsidRPr="007A474D">
        <w:rPr>
          <w:rFonts w:ascii="Arial" w:hAnsi="Arial" w:cs="Arial"/>
          <w:szCs w:val="22"/>
        </w:rPr>
        <w:t>, such as having a new baby or caring for a sick family member</w:t>
      </w:r>
    </w:p>
    <w:p w14:paraId="65F42B94" w14:textId="77777777" w:rsidR="00D46B75"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 xml:space="preserve">Medical conditions </w:t>
      </w:r>
      <w:r w:rsidR="00BB4102" w:rsidRPr="007A474D">
        <w:rPr>
          <w:rFonts w:ascii="Arial" w:hAnsi="Arial" w:cs="Arial"/>
          <w:szCs w:val="22"/>
        </w:rPr>
        <w:t xml:space="preserve">such as body pain or sleep apnea </w:t>
      </w:r>
      <w:r w:rsidRPr="007A474D">
        <w:rPr>
          <w:rFonts w:ascii="Arial" w:hAnsi="Arial" w:cs="Arial"/>
          <w:szCs w:val="22"/>
        </w:rPr>
        <w:t xml:space="preserve">that </w:t>
      </w:r>
      <w:r w:rsidR="00BB4102" w:rsidRPr="007A474D">
        <w:rPr>
          <w:rFonts w:ascii="Arial" w:hAnsi="Arial" w:cs="Arial"/>
          <w:szCs w:val="22"/>
        </w:rPr>
        <w:t>compromise the quantity and/or quality of sleep obtained</w:t>
      </w:r>
    </w:p>
    <w:p w14:paraId="6338C433" w14:textId="77777777" w:rsidR="00BA2DC6" w:rsidRPr="007A474D" w:rsidRDefault="00BA2DC6" w:rsidP="000F2E1C">
      <w:pPr>
        <w:pStyle w:val="ListParagraph"/>
        <w:numPr>
          <w:ilvl w:val="0"/>
          <w:numId w:val="10"/>
        </w:numPr>
        <w:spacing w:afterLines="60" w:after="144"/>
        <w:rPr>
          <w:rFonts w:ascii="Arial" w:hAnsi="Arial" w:cs="Arial"/>
          <w:szCs w:val="22"/>
        </w:rPr>
      </w:pPr>
      <w:r w:rsidRPr="007A474D">
        <w:rPr>
          <w:rFonts w:ascii="Arial" w:hAnsi="Arial" w:cs="Arial"/>
          <w:szCs w:val="22"/>
        </w:rPr>
        <w:t xml:space="preserve">Medications </w:t>
      </w:r>
      <w:r w:rsidR="00727912" w:rsidRPr="007A474D">
        <w:rPr>
          <w:rFonts w:ascii="Arial" w:hAnsi="Arial" w:cs="Arial"/>
          <w:szCs w:val="22"/>
        </w:rPr>
        <w:t>that interfere with the body’s natural sleep cycle</w:t>
      </w:r>
    </w:p>
    <w:p w14:paraId="13CBC6E6" w14:textId="77777777" w:rsidR="00220301" w:rsidRPr="007A474D" w:rsidRDefault="00220301" w:rsidP="000F2E1C">
      <w:pPr>
        <w:pStyle w:val="ListParagraph"/>
        <w:numPr>
          <w:ilvl w:val="0"/>
          <w:numId w:val="10"/>
        </w:numPr>
        <w:spacing w:afterLines="60" w:after="144"/>
        <w:rPr>
          <w:rFonts w:ascii="Arial" w:hAnsi="Arial" w:cs="Arial"/>
          <w:szCs w:val="22"/>
        </w:rPr>
      </w:pPr>
      <w:r w:rsidRPr="007A474D">
        <w:rPr>
          <w:rFonts w:ascii="Arial" w:hAnsi="Arial" w:cs="Arial"/>
          <w:szCs w:val="22"/>
        </w:rPr>
        <w:t>Consuming caffeine in excess or too close to bedtime</w:t>
      </w:r>
    </w:p>
    <w:p w14:paraId="0B9A2E63" w14:textId="14BF0A4D" w:rsidR="00BA2DC6" w:rsidRPr="007A474D" w:rsidRDefault="001B167D" w:rsidP="000F2E1C">
      <w:pPr>
        <w:spacing w:before="240" w:afterLines="60" w:after="144"/>
        <w:rPr>
          <w:rFonts w:ascii="Arial" w:hAnsi="Arial" w:cs="Arial"/>
          <w:szCs w:val="22"/>
        </w:rPr>
      </w:pPr>
      <w:r w:rsidRPr="007A474D">
        <w:rPr>
          <w:rFonts w:ascii="Arial" w:hAnsi="Arial" w:cs="Arial"/>
          <w:szCs w:val="22"/>
        </w:rPr>
        <w:t>Sleep debt can only be “repaid” by getting extended sleep</w:t>
      </w:r>
      <w:r w:rsidR="009D244B" w:rsidRPr="007A474D">
        <w:rPr>
          <w:rFonts w:ascii="Arial" w:hAnsi="Arial" w:cs="Arial"/>
          <w:szCs w:val="22"/>
        </w:rPr>
        <w:t xml:space="preserve"> – </w:t>
      </w:r>
      <w:r w:rsidRPr="007A474D">
        <w:rPr>
          <w:rFonts w:ascii="Arial" w:hAnsi="Arial" w:cs="Arial"/>
          <w:szCs w:val="22"/>
        </w:rPr>
        <w:t>also known as recovery sleep</w:t>
      </w:r>
      <w:r w:rsidR="009D244B" w:rsidRPr="007A474D">
        <w:rPr>
          <w:rFonts w:ascii="Arial" w:hAnsi="Arial" w:cs="Arial"/>
          <w:szCs w:val="22"/>
        </w:rPr>
        <w:t xml:space="preserve"> – </w:t>
      </w:r>
      <w:r w:rsidRPr="007A474D">
        <w:rPr>
          <w:rFonts w:ascii="Arial" w:hAnsi="Arial" w:cs="Arial"/>
          <w:szCs w:val="22"/>
        </w:rPr>
        <w:t>for one or more days in succession.</w:t>
      </w:r>
    </w:p>
    <w:p w14:paraId="34F254B9" w14:textId="77777777" w:rsidR="00C103F4" w:rsidRPr="007A474D" w:rsidRDefault="00C103F4"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Prolonged Wakefulness</w:t>
      </w:r>
    </w:p>
    <w:p w14:paraId="4FA8FEFE" w14:textId="77777777" w:rsidR="00C103F4" w:rsidRPr="007A474D" w:rsidRDefault="00DB0179" w:rsidP="000F2E1C">
      <w:pPr>
        <w:spacing w:afterLines="60" w:after="144"/>
        <w:rPr>
          <w:rFonts w:ascii="Arial" w:hAnsi="Arial" w:cs="Arial"/>
          <w:szCs w:val="22"/>
        </w:rPr>
      </w:pPr>
      <w:r w:rsidRPr="007A474D">
        <w:rPr>
          <w:rFonts w:ascii="Arial" w:hAnsi="Arial" w:cs="Arial"/>
          <w:szCs w:val="22"/>
        </w:rPr>
        <w:t xml:space="preserve">The need to sleep grows the longer a person is awake. This concept is known as sleep drive. When sleep drive is high, alertness is low. The figure below illustrates how sleep drive </w:t>
      </w:r>
      <w:r w:rsidR="003B7AA6" w:rsidRPr="007A474D">
        <w:rPr>
          <w:rFonts w:ascii="Arial" w:hAnsi="Arial" w:cs="Arial"/>
          <w:szCs w:val="22"/>
        </w:rPr>
        <w:t>changes</w:t>
      </w:r>
      <w:r w:rsidRPr="007A474D">
        <w:rPr>
          <w:rFonts w:ascii="Arial" w:hAnsi="Arial" w:cs="Arial"/>
          <w:szCs w:val="22"/>
        </w:rPr>
        <w:t xml:space="preserve"> during a </w:t>
      </w:r>
      <w:r w:rsidR="003B7AA6" w:rsidRPr="007A474D">
        <w:rPr>
          <w:rFonts w:ascii="Arial" w:hAnsi="Arial" w:cs="Arial"/>
          <w:szCs w:val="22"/>
        </w:rPr>
        <w:t xml:space="preserve">normal </w:t>
      </w:r>
      <w:r w:rsidRPr="007A474D">
        <w:rPr>
          <w:rFonts w:ascii="Arial" w:hAnsi="Arial" w:cs="Arial"/>
          <w:szCs w:val="22"/>
        </w:rPr>
        <w:t>24-hour cycle.</w:t>
      </w:r>
    </w:p>
    <w:p w14:paraId="214B428C" w14:textId="77777777" w:rsidR="00D17500" w:rsidRPr="007A474D" w:rsidRDefault="003B7AA6" w:rsidP="000F2E1C">
      <w:pPr>
        <w:keepNext/>
        <w:spacing w:afterLines="60" w:after="144"/>
        <w:rPr>
          <w:rFonts w:ascii="Arial" w:hAnsi="Arial" w:cs="Arial"/>
          <w:szCs w:val="22"/>
        </w:rPr>
      </w:pPr>
      <w:r w:rsidRPr="007A474D">
        <w:rPr>
          <w:rFonts w:ascii="Arial" w:hAnsi="Arial" w:cs="Arial"/>
          <w:noProof/>
          <w:szCs w:val="22"/>
          <w:lang w:eastAsia="en-US"/>
        </w:rPr>
        <w:lastRenderedPageBreak/>
        <w:drawing>
          <wp:inline distT="0" distB="0" distL="0" distR="0" wp14:anchorId="35270455" wp14:editId="34DE1403">
            <wp:extent cx="5943600" cy="246853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68530"/>
                    </a:xfrm>
                    <a:prstGeom prst="rect">
                      <a:avLst/>
                    </a:prstGeom>
                    <a:noFill/>
                    <a:ln>
                      <a:noFill/>
                    </a:ln>
                  </pic:spPr>
                </pic:pic>
              </a:graphicData>
            </a:graphic>
          </wp:inline>
        </w:drawing>
      </w:r>
    </w:p>
    <w:p w14:paraId="5F44BA64" w14:textId="5D12B927" w:rsidR="003B7AA6" w:rsidRPr="007A474D" w:rsidRDefault="00D17500"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F32047">
        <w:rPr>
          <w:rFonts w:ascii="Arial" w:hAnsi="Arial" w:cs="Arial"/>
          <w:noProof/>
          <w:color w:val="auto"/>
        </w:rPr>
        <w:t>6</w:t>
      </w:r>
      <w:r w:rsidR="007D2F19" w:rsidRPr="007A474D">
        <w:rPr>
          <w:rFonts w:ascii="Arial" w:hAnsi="Arial" w:cs="Arial"/>
          <w:noProof/>
          <w:color w:val="auto"/>
        </w:rPr>
        <w:fldChar w:fldCharType="end"/>
      </w:r>
      <w:r w:rsidRPr="007A474D">
        <w:rPr>
          <w:rFonts w:ascii="Arial" w:hAnsi="Arial" w:cs="Arial"/>
          <w:color w:val="auto"/>
        </w:rPr>
        <w:t>: Illustration of sleep drive and how it changes over the 24-hour period of one day.</w:t>
      </w:r>
    </w:p>
    <w:p w14:paraId="6AAF7DBF" w14:textId="77777777" w:rsidR="00DB0179" w:rsidRPr="007A474D" w:rsidRDefault="00DB0179" w:rsidP="000F2E1C">
      <w:pPr>
        <w:spacing w:afterLines="60" w:after="144"/>
        <w:rPr>
          <w:rFonts w:ascii="Arial" w:hAnsi="Arial" w:cs="Arial"/>
          <w:szCs w:val="22"/>
        </w:rPr>
      </w:pPr>
      <w:r w:rsidRPr="007A474D">
        <w:rPr>
          <w:rFonts w:ascii="Arial" w:hAnsi="Arial" w:cs="Arial"/>
          <w:szCs w:val="22"/>
        </w:rPr>
        <w:t xml:space="preserve">A </w:t>
      </w:r>
      <w:r w:rsidR="00A4674E" w:rsidRPr="007A474D">
        <w:rPr>
          <w:rFonts w:ascii="Arial" w:hAnsi="Arial" w:cs="Arial"/>
          <w:szCs w:val="22"/>
        </w:rPr>
        <w:t xml:space="preserve">prolonged </w:t>
      </w:r>
      <w:r w:rsidRPr="007A474D">
        <w:rPr>
          <w:rFonts w:ascii="Arial" w:hAnsi="Arial" w:cs="Arial"/>
          <w:szCs w:val="22"/>
        </w:rPr>
        <w:t>period of wakefulness can result from:</w:t>
      </w:r>
    </w:p>
    <w:p w14:paraId="6977E60B" w14:textId="77777777" w:rsidR="00BA2DC6" w:rsidRPr="007A474D" w:rsidRDefault="00BA2DC6" w:rsidP="000F2E1C">
      <w:pPr>
        <w:pStyle w:val="ListParagraph"/>
        <w:numPr>
          <w:ilvl w:val="0"/>
          <w:numId w:val="10"/>
        </w:numPr>
        <w:spacing w:afterLines="60" w:after="144"/>
        <w:rPr>
          <w:rFonts w:ascii="Arial" w:hAnsi="Arial" w:cs="Arial"/>
          <w:szCs w:val="22"/>
        </w:rPr>
      </w:pPr>
      <w:r w:rsidRPr="007A474D">
        <w:rPr>
          <w:rFonts w:ascii="Arial" w:hAnsi="Arial" w:cs="Arial"/>
          <w:szCs w:val="22"/>
        </w:rPr>
        <w:t>Extended duty periods</w:t>
      </w:r>
    </w:p>
    <w:p w14:paraId="37C13626" w14:textId="77777777" w:rsidR="00A4674E" w:rsidRPr="007A474D" w:rsidRDefault="00BB4102" w:rsidP="000F2E1C">
      <w:pPr>
        <w:pStyle w:val="ListParagraph"/>
        <w:numPr>
          <w:ilvl w:val="0"/>
          <w:numId w:val="10"/>
        </w:numPr>
        <w:spacing w:afterLines="60" w:after="144"/>
        <w:rPr>
          <w:rFonts w:ascii="Arial" w:hAnsi="Arial" w:cs="Arial"/>
          <w:szCs w:val="22"/>
        </w:rPr>
      </w:pPr>
      <w:r w:rsidRPr="007A474D">
        <w:rPr>
          <w:rFonts w:ascii="Arial" w:hAnsi="Arial" w:cs="Arial"/>
          <w:szCs w:val="22"/>
        </w:rPr>
        <w:t>Significant</w:t>
      </w:r>
      <w:r w:rsidR="00A4674E" w:rsidRPr="007A474D">
        <w:rPr>
          <w:rFonts w:ascii="Arial" w:hAnsi="Arial" w:cs="Arial"/>
          <w:szCs w:val="22"/>
        </w:rPr>
        <w:t xml:space="preserve"> family or social obligations following a duty period</w:t>
      </w:r>
    </w:p>
    <w:p w14:paraId="0A4716D7" w14:textId="77777777" w:rsidR="00BB4102" w:rsidRPr="007A474D" w:rsidRDefault="00BB4102" w:rsidP="000F2E1C">
      <w:pPr>
        <w:pStyle w:val="ListParagraph"/>
        <w:numPr>
          <w:ilvl w:val="0"/>
          <w:numId w:val="10"/>
        </w:numPr>
        <w:spacing w:afterLines="60" w:after="144"/>
        <w:rPr>
          <w:rFonts w:ascii="Arial" w:hAnsi="Arial" w:cs="Arial"/>
          <w:szCs w:val="22"/>
        </w:rPr>
      </w:pPr>
      <w:r w:rsidRPr="007A474D">
        <w:rPr>
          <w:rFonts w:ascii="Arial" w:hAnsi="Arial" w:cs="Arial"/>
          <w:szCs w:val="22"/>
        </w:rPr>
        <w:t>Long commute times to or from work</w:t>
      </w:r>
    </w:p>
    <w:p w14:paraId="6443F112" w14:textId="77777777" w:rsidR="00A4674E" w:rsidRPr="007A474D" w:rsidRDefault="00DB0179" w:rsidP="000F2E1C">
      <w:pPr>
        <w:pStyle w:val="ListParagraph"/>
        <w:numPr>
          <w:ilvl w:val="0"/>
          <w:numId w:val="10"/>
        </w:numPr>
        <w:spacing w:afterLines="60" w:after="144"/>
        <w:rPr>
          <w:rFonts w:ascii="Arial" w:hAnsi="Arial" w:cs="Arial"/>
          <w:szCs w:val="22"/>
        </w:rPr>
      </w:pPr>
      <w:r w:rsidRPr="007A474D">
        <w:rPr>
          <w:rFonts w:ascii="Arial" w:hAnsi="Arial" w:cs="Arial"/>
          <w:szCs w:val="22"/>
        </w:rPr>
        <w:t>Sleep issues such as i</w:t>
      </w:r>
      <w:r w:rsidR="00BA2DC6" w:rsidRPr="007A474D">
        <w:rPr>
          <w:rFonts w:ascii="Arial" w:hAnsi="Arial" w:cs="Arial"/>
          <w:szCs w:val="22"/>
        </w:rPr>
        <w:t>nsomnia</w:t>
      </w:r>
    </w:p>
    <w:p w14:paraId="1D843DDF" w14:textId="77777777" w:rsidR="00C103F4" w:rsidRPr="007A474D" w:rsidRDefault="00C103F4"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Circadian Misalignment</w:t>
      </w:r>
    </w:p>
    <w:p w14:paraId="754650ED" w14:textId="5C4694CC" w:rsidR="00AE6F96" w:rsidRPr="007A474D" w:rsidRDefault="00E059ED" w:rsidP="000F2E1C">
      <w:pPr>
        <w:spacing w:afterLines="60" w:after="144"/>
        <w:rPr>
          <w:rFonts w:ascii="Arial" w:hAnsi="Arial" w:cs="Arial"/>
          <w:szCs w:val="22"/>
        </w:rPr>
      </w:pPr>
      <w:r w:rsidRPr="007A474D">
        <w:rPr>
          <w:rFonts w:ascii="Arial" w:hAnsi="Arial" w:cs="Arial"/>
          <w:szCs w:val="22"/>
        </w:rPr>
        <w:t xml:space="preserve">Unlike owls or mice, humans are not </w:t>
      </w:r>
      <w:r w:rsidR="00D0065F" w:rsidRPr="007A474D">
        <w:rPr>
          <w:rFonts w:ascii="Arial" w:hAnsi="Arial" w:cs="Arial"/>
          <w:szCs w:val="22"/>
        </w:rPr>
        <w:t>nocturnal</w:t>
      </w:r>
      <w:r w:rsidRPr="007A474D">
        <w:rPr>
          <w:rFonts w:ascii="Arial" w:hAnsi="Arial" w:cs="Arial"/>
          <w:szCs w:val="22"/>
        </w:rPr>
        <w:t xml:space="preserve">. What makes us a daytime species is our biological clock, scientifically known as the circadian rhythm. The biological clock is naturally programmed to up-regulate us during the day and down-regulate us at night, as illustrated in </w:t>
      </w:r>
      <w:r w:rsidRPr="007A474D">
        <w:rPr>
          <w:rFonts w:ascii="Arial" w:hAnsi="Arial" w:cs="Arial"/>
          <w:szCs w:val="22"/>
        </w:rPr>
        <w:fldChar w:fldCharType="begin"/>
      </w:r>
      <w:r w:rsidRPr="007A474D">
        <w:rPr>
          <w:rFonts w:ascii="Arial" w:hAnsi="Arial" w:cs="Arial"/>
          <w:szCs w:val="22"/>
        </w:rPr>
        <w:instrText xml:space="preserve"> REF _Ref525620576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F32047" w:rsidRPr="00F32047">
        <w:rPr>
          <w:rFonts w:ascii="Arial" w:hAnsi="Arial" w:cs="Arial"/>
          <w:szCs w:val="22"/>
        </w:rPr>
        <w:t xml:space="preserve">Figure </w:t>
      </w:r>
      <w:r w:rsidR="00F32047" w:rsidRPr="00F32047">
        <w:rPr>
          <w:rFonts w:ascii="Arial" w:hAnsi="Arial" w:cs="Arial"/>
          <w:noProof/>
          <w:szCs w:val="22"/>
        </w:rPr>
        <w:t>7</w:t>
      </w:r>
      <w:r w:rsidRPr="007A474D">
        <w:rPr>
          <w:rFonts w:ascii="Arial" w:hAnsi="Arial" w:cs="Arial"/>
          <w:szCs w:val="22"/>
        </w:rPr>
        <w:fldChar w:fldCharType="end"/>
      </w:r>
      <w:r w:rsidRPr="007A474D">
        <w:rPr>
          <w:rFonts w:ascii="Arial" w:hAnsi="Arial" w:cs="Arial"/>
          <w:szCs w:val="22"/>
        </w:rPr>
        <w:t xml:space="preserve"> below. </w:t>
      </w:r>
      <w:r w:rsidR="00AE6F96" w:rsidRPr="007A474D">
        <w:rPr>
          <w:rFonts w:ascii="Arial" w:hAnsi="Arial" w:cs="Arial"/>
          <w:szCs w:val="22"/>
        </w:rPr>
        <w:t xml:space="preserve">The range of time in the cycle that occurs during the night at the lowest part of the curve is known as the window of circadian low (WOCL). </w:t>
      </w:r>
    </w:p>
    <w:p w14:paraId="259B87CA" w14:textId="77777777" w:rsidR="00FE0E85" w:rsidRPr="007A474D" w:rsidRDefault="00E059ED" w:rsidP="000F2E1C">
      <w:pPr>
        <w:spacing w:afterLines="60" w:after="144"/>
        <w:rPr>
          <w:rFonts w:ascii="Arial" w:hAnsi="Arial" w:cs="Arial"/>
          <w:szCs w:val="22"/>
        </w:rPr>
      </w:pPr>
      <w:r w:rsidRPr="007A474D">
        <w:rPr>
          <w:rFonts w:ascii="Arial" w:hAnsi="Arial" w:cs="Arial"/>
          <w:szCs w:val="22"/>
        </w:rPr>
        <w:t>Normally, our biological clock is synchronized to the daylight and dark cycles of the local environment. When we travel across time zones, however, the pattern of daylight and dark cycles becomes mismatched with our biological clock. The result</w:t>
      </w:r>
      <w:r w:rsidR="00AF5218" w:rsidRPr="007A474D">
        <w:rPr>
          <w:rFonts w:ascii="Arial" w:hAnsi="Arial" w:cs="Arial"/>
          <w:szCs w:val="22"/>
        </w:rPr>
        <w:t xml:space="preserve"> is circadian misalignment</w:t>
      </w:r>
      <w:r w:rsidRPr="007A474D">
        <w:rPr>
          <w:rFonts w:ascii="Arial" w:hAnsi="Arial" w:cs="Arial"/>
          <w:szCs w:val="22"/>
        </w:rPr>
        <w:t xml:space="preserve">, commonly known as </w:t>
      </w:r>
      <w:r w:rsidR="00AF5218" w:rsidRPr="007A474D">
        <w:rPr>
          <w:rFonts w:ascii="Arial" w:hAnsi="Arial" w:cs="Arial"/>
          <w:szCs w:val="22"/>
        </w:rPr>
        <w:t xml:space="preserve">jet lag. It </w:t>
      </w:r>
      <w:r w:rsidRPr="007A474D">
        <w:rPr>
          <w:rFonts w:ascii="Arial" w:hAnsi="Arial" w:cs="Arial"/>
          <w:szCs w:val="22"/>
        </w:rPr>
        <w:t>can lead to fatigue.</w:t>
      </w:r>
    </w:p>
    <w:p w14:paraId="6F40E68E" w14:textId="77777777" w:rsidR="00D75A08" w:rsidRPr="007A474D" w:rsidRDefault="00D75A08" w:rsidP="00D75A08">
      <w:pPr>
        <w:spacing w:afterLines="60" w:after="144"/>
        <w:rPr>
          <w:rFonts w:ascii="Arial" w:hAnsi="Arial" w:cs="Arial"/>
          <w:szCs w:val="22"/>
        </w:rPr>
      </w:pPr>
      <w:r w:rsidRPr="007A474D">
        <w:rPr>
          <w:rFonts w:ascii="Arial" w:hAnsi="Arial" w:cs="Arial"/>
          <w:szCs w:val="22"/>
        </w:rPr>
        <w:t>Circadian misalignment can result from:</w:t>
      </w:r>
    </w:p>
    <w:p w14:paraId="27D9BC77" w14:textId="77777777" w:rsidR="00D75A08" w:rsidRPr="007A474D" w:rsidRDefault="00D75A08" w:rsidP="00D75A08">
      <w:pPr>
        <w:pStyle w:val="ListParagraph"/>
        <w:numPr>
          <w:ilvl w:val="0"/>
          <w:numId w:val="10"/>
        </w:numPr>
        <w:spacing w:afterLines="60" w:after="144"/>
        <w:rPr>
          <w:rFonts w:ascii="Arial" w:hAnsi="Arial" w:cs="Arial"/>
          <w:szCs w:val="22"/>
        </w:rPr>
      </w:pPr>
      <w:r w:rsidRPr="007A474D">
        <w:rPr>
          <w:rFonts w:ascii="Arial" w:hAnsi="Arial" w:cs="Arial"/>
          <w:szCs w:val="22"/>
        </w:rPr>
        <w:t xml:space="preserve">Working during the night </w:t>
      </w:r>
    </w:p>
    <w:p w14:paraId="671FE3D7" w14:textId="77777777" w:rsidR="00D75A08" w:rsidRPr="007A474D" w:rsidRDefault="00D75A08" w:rsidP="00D75A08">
      <w:pPr>
        <w:pStyle w:val="ListParagraph"/>
        <w:numPr>
          <w:ilvl w:val="0"/>
          <w:numId w:val="10"/>
        </w:numPr>
        <w:spacing w:afterLines="60" w:after="144"/>
        <w:rPr>
          <w:rFonts w:ascii="Arial" w:hAnsi="Arial" w:cs="Arial"/>
          <w:szCs w:val="22"/>
        </w:rPr>
      </w:pPr>
      <w:r w:rsidRPr="007A474D">
        <w:rPr>
          <w:rFonts w:ascii="Arial" w:hAnsi="Arial" w:cs="Arial"/>
          <w:szCs w:val="22"/>
        </w:rPr>
        <w:t>Crossing multiple time zones within a short period of time (i.e. during air travel)</w:t>
      </w:r>
    </w:p>
    <w:p w14:paraId="4D749B4D" w14:textId="542C432E" w:rsidR="00C7125B" w:rsidRPr="007A474D" w:rsidRDefault="00D75A08" w:rsidP="00D75A08">
      <w:pPr>
        <w:pStyle w:val="ListParagraph"/>
        <w:numPr>
          <w:ilvl w:val="0"/>
          <w:numId w:val="10"/>
        </w:numPr>
        <w:spacing w:afterLines="60" w:after="144"/>
        <w:rPr>
          <w:rFonts w:ascii="Arial" w:hAnsi="Arial" w:cs="Arial"/>
          <w:szCs w:val="22"/>
        </w:rPr>
      </w:pPr>
      <w:r w:rsidRPr="007A474D">
        <w:rPr>
          <w:rFonts w:ascii="Arial" w:hAnsi="Arial" w:cs="Arial"/>
          <w:szCs w:val="22"/>
        </w:rPr>
        <w:t>Rotating from a set of day shifts to a set of night shifts, or vice-versa.</w:t>
      </w:r>
    </w:p>
    <w:p w14:paraId="411A207D" w14:textId="77777777" w:rsidR="00C7125B" w:rsidRPr="007A474D" w:rsidRDefault="00C7125B">
      <w:pPr>
        <w:spacing w:after="0" w:line="240" w:lineRule="auto"/>
        <w:rPr>
          <w:rFonts w:ascii="Arial" w:hAnsi="Arial" w:cs="Arial"/>
          <w:szCs w:val="22"/>
          <w:lang w:eastAsia="en-US"/>
        </w:rPr>
      </w:pPr>
      <w:r w:rsidRPr="007A474D">
        <w:rPr>
          <w:rFonts w:ascii="Arial" w:hAnsi="Arial" w:cs="Arial"/>
          <w:szCs w:val="22"/>
        </w:rPr>
        <w:br w:type="page"/>
      </w:r>
    </w:p>
    <w:p w14:paraId="7713F85F" w14:textId="77777777" w:rsidR="00D75A08" w:rsidRPr="007A474D" w:rsidRDefault="00D75A08" w:rsidP="00C7125B">
      <w:pPr>
        <w:spacing w:afterLines="60" w:after="144"/>
        <w:ind w:left="360"/>
        <w:rPr>
          <w:rFonts w:ascii="Arial" w:hAnsi="Arial" w:cs="Arial"/>
          <w:szCs w:val="22"/>
        </w:rPr>
      </w:pPr>
    </w:p>
    <w:p w14:paraId="6FFCC296" w14:textId="77777777" w:rsidR="00E059ED" w:rsidRPr="007A474D" w:rsidRDefault="00FE0E85" w:rsidP="000F2E1C">
      <w:pPr>
        <w:keepNext/>
        <w:spacing w:afterLines="60" w:after="144"/>
        <w:rPr>
          <w:rFonts w:ascii="Arial" w:hAnsi="Arial" w:cs="Arial"/>
          <w:szCs w:val="22"/>
        </w:rPr>
      </w:pPr>
      <w:r w:rsidRPr="007A474D">
        <w:rPr>
          <w:rFonts w:ascii="Arial" w:hAnsi="Arial" w:cs="Arial"/>
          <w:noProof/>
          <w:szCs w:val="22"/>
          <w:lang w:eastAsia="en-US"/>
        </w:rPr>
        <w:drawing>
          <wp:inline distT="0" distB="0" distL="0" distR="0" wp14:anchorId="46B2767B" wp14:editId="477819C9">
            <wp:extent cx="5943600" cy="227726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77267"/>
                    </a:xfrm>
                    <a:prstGeom prst="rect">
                      <a:avLst/>
                    </a:prstGeom>
                    <a:noFill/>
                    <a:ln>
                      <a:noFill/>
                    </a:ln>
                  </pic:spPr>
                </pic:pic>
              </a:graphicData>
            </a:graphic>
          </wp:inline>
        </w:drawing>
      </w:r>
    </w:p>
    <w:p w14:paraId="4EC1F73E" w14:textId="597A3401" w:rsidR="00FE0E85" w:rsidRPr="007A474D" w:rsidRDefault="00E059ED" w:rsidP="000F2E1C">
      <w:pPr>
        <w:pStyle w:val="Caption"/>
        <w:spacing w:afterLines="60" w:after="144"/>
        <w:rPr>
          <w:rFonts w:ascii="Arial" w:hAnsi="Arial" w:cs="Arial"/>
          <w:color w:val="auto"/>
        </w:rPr>
      </w:pPr>
      <w:bookmarkStart w:id="46" w:name="_Ref525620576"/>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F32047">
        <w:rPr>
          <w:rFonts w:ascii="Arial" w:hAnsi="Arial" w:cs="Arial"/>
          <w:noProof/>
          <w:color w:val="auto"/>
        </w:rPr>
        <w:t>7</w:t>
      </w:r>
      <w:r w:rsidR="007D2F19" w:rsidRPr="007A474D">
        <w:rPr>
          <w:rFonts w:ascii="Arial" w:hAnsi="Arial" w:cs="Arial"/>
          <w:noProof/>
          <w:color w:val="auto"/>
        </w:rPr>
        <w:fldChar w:fldCharType="end"/>
      </w:r>
      <w:bookmarkEnd w:id="46"/>
      <w:r w:rsidRPr="007A474D">
        <w:rPr>
          <w:rFonts w:ascii="Arial" w:hAnsi="Arial" w:cs="Arial"/>
          <w:color w:val="auto"/>
        </w:rPr>
        <w:t>: Illustration of the 24-hour cycle of the body’s biological clock. During the day, the brain produces alerting signals. At night, it turns them off.</w:t>
      </w:r>
    </w:p>
    <w:p w14:paraId="61426847" w14:textId="77777777" w:rsidR="002749AA" w:rsidRPr="007A474D" w:rsidRDefault="002749A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Other Causes of Fatigue</w:t>
      </w:r>
    </w:p>
    <w:p w14:paraId="4BA75238" w14:textId="77777777" w:rsidR="002749AA" w:rsidRPr="007A474D" w:rsidRDefault="002749AA" w:rsidP="000F2E1C">
      <w:pPr>
        <w:spacing w:afterLines="60" w:after="144"/>
        <w:rPr>
          <w:rFonts w:ascii="Arial" w:hAnsi="Arial" w:cs="Arial"/>
          <w:szCs w:val="22"/>
        </w:rPr>
      </w:pPr>
      <w:r w:rsidRPr="007A474D">
        <w:rPr>
          <w:rFonts w:ascii="Arial" w:hAnsi="Arial" w:cs="Arial"/>
          <w:szCs w:val="22"/>
        </w:rPr>
        <w:t>Work-related and personal factors can also be associated with fatigue risk. It is part of the shared responsibility of individual employees, their colleagues and their supervisors to be aware of the potential presence of these factors and to take them into consideration when assessing fatigue risk.</w:t>
      </w:r>
    </w:p>
    <w:p w14:paraId="6D0A13CB" w14:textId="77777777" w:rsidR="00BA2DC6" w:rsidRPr="007A474D" w:rsidRDefault="00BA2DC6" w:rsidP="000F2E1C">
      <w:pPr>
        <w:pStyle w:val="Heading4"/>
        <w:spacing w:afterLines="60" w:after="144"/>
        <w:rPr>
          <w:rFonts w:ascii="Arial" w:hAnsi="Arial" w:cs="Arial"/>
          <w:i/>
          <w:sz w:val="22"/>
          <w:szCs w:val="22"/>
        </w:rPr>
      </w:pPr>
      <w:r w:rsidRPr="007A474D">
        <w:rPr>
          <w:rFonts w:ascii="Arial" w:hAnsi="Arial" w:cs="Arial"/>
          <w:i/>
          <w:sz w:val="22"/>
          <w:szCs w:val="22"/>
        </w:rPr>
        <w:t>High Workload</w:t>
      </w:r>
    </w:p>
    <w:p w14:paraId="36A650B4" w14:textId="77777777" w:rsidR="003647DE" w:rsidRPr="007A474D" w:rsidRDefault="001E2106" w:rsidP="000F2E1C">
      <w:pPr>
        <w:spacing w:afterLines="60" w:after="144"/>
        <w:rPr>
          <w:rFonts w:ascii="Arial" w:hAnsi="Arial" w:cs="Arial"/>
          <w:szCs w:val="22"/>
        </w:rPr>
      </w:pPr>
      <w:r w:rsidRPr="007A474D">
        <w:rPr>
          <w:rFonts w:ascii="Arial" w:hAnsi="Arial" w:cs="Arial"/>
          <w:szCs w:val="22"/>
        </w:rPr>
        <w:t xml:space="preserve">Work that is associated with a high degree of stress or that requires significant physical or cognitive effort can contribute to fatigue. Simply working longer hours can be fatiguing. In general, a high workload places demands on </w:t>
      </w:r>
      <w:r w:rsidR="00D119DE" w:rsidRPr="007A474D">
        <w:rPr>
          <w:rFonts w:ascii="Arial" w:hAnsi="Arial" w:cs="Arial"/>
          <w:szCs w:val="22"/>
        </w:rPr>
        <w:t xml:space="preserve">personnel that cannot always be avoided, </w:t>
      </w:r>
      <w:r w:rsidRPr="007A474D">
        <w:rPr>
          <w:rFonts w:ascii="Arial" w:hAnsi="Arial" w:cs="Arial"/>
          <w:szCs w:val="22"/>
        </w:rPr>
        <w:t xml:space="preserve">either because of </w:t>
      </w:r>
      <w:r w:rsidR="00D119DE" w:rsidRPr="007A474D">
        <w:rPr>
          <w:rFonts w:ascii="Arial" w:hAnsi="Arial" w:cs="Arial"/>
          <w:szCs w:val="22"/>
        </w:rPr>
        <w:t xml:space="preserve">the nature of the work or </w:t>
      </w:r>
      <w:r w:rsidRPr="007A474D">
        <w:rPr>
          <w:rFonts w:ascii="Arial" w:hAnsi="Arial" w:cs="Arial"/>
          <w:szCs w:val="22"/>
        </w:rPr>
        <w:t>the context in which it is performed</w:t>
      </w:r>
      <w:r w:rsidR="00D119DE" w:rsidRPr="007A474D">
        <w:rPr>
          <w:rFonts w:ascii="Arial" w:hAnsi="Arial" w:cs="Arial"/>
          <w:szCs w:val="22"/>
        </w:rPr>
        <w:t xml:space="preserve">. Fatigue is a natural response of the body to these operational demands. </w:t>
      </w:r>
      <w:r w:rsidRPr="007A474D">
        <w:rPr>
          <w:rFonts w:ascii="Arial" w:hAnsi="Arial" w:cs="Arial"/>
          <w:szCs w:val="22"/>
        </w:rPr>
        <w:t>Some examples of situations with high workload are:</w:t>
      </w:r>
    </w:p>
    <w:p w14:paraId="2572C9E8" w14:textId="73156B1B" w:rsidR="003647DE" w:rsidRPr="007A474D" w:rsidRDefault="003647DE" w:rsidP="000F2E1C">
      <w:pPr>
        <w:pStyle w:val="ListParagraph"/>
        <w:numPr>
          <w:ilvl w:val="0"/>
          <w:numId w:val="15"/>
        </w:numPr>
        <w:spacing w:afterLines="60" w:after="144"/>
        <w:rPr>
          <w:rFonts w:ascii="Arial" w:hAnsi="Arial" w:cs="Arial"/>
          <w:szCs w:val="22"/>
        </w:rPr>
      </w:pPr>
      <w:r w:rsidRPr="007A474D">
        <w:rPr>
          <w:rFonts w:ascii="Arial" w:hAnsi="Arial" w:cs="Arial"/>
          <w:szCs w:val="22"/>
        </w:rPr>
        <w:t xml:space="preserve">Multiple </w:t>
      </w:r>
      <w:r w:rsidR="00205989" w:rsidRPr="007A474D">
        <w:rPr>
          <w:rFonts w:ascii="Arial" w:hAnsi="Arial" w:cs="Arial"/>
          <w:szCs w:val="22"/>
        </w:rPr>
        <w:t xml:space="preserve">task assignments </w:t>
      </w:r>
      <w:r w:rsidR="00BA2DC6" w:rsidRPr="007A474D">
        <w:rPr>
          <w:rFonts w:ascii="Arial" w:hAnsi="Arial" w:cs="Arial"/>
          <w:szCs w:val="22"/>
        </w:rPr>
        <w:t xml:space="preserve">during </w:t>
      </w:r>
      <w:r w:rsidRPr="007A474D">
        <w:rPr>
          <w:rFonts w:ascii="Arial" w:hAnsi="Arial" w:cs="Arial"/>
          <w:szCs w:val="22"/>
        </w:rPr>
        <w:t>the duty day</w:t>
      </w:r>
    </w:p>
    <w:p w14:paraId="3FB88BD1" w14:textId="77777777" w:rsidR="001E2106" w:rsidRPr="007A474D" w:rsidRDefault="001E2106" w:rsidP="000F2E1C">
      <w:pPr>
        <w:pStyle w:val="ListParagraph"/>
        <w:numPr>
          <w:ilvl w:val="0"/>
          <w:numId w:val="15"/>
        </w:numPr>
        <w:spacing w:afterLines="60" w:after="144"/>
        <w:rPr>
          <w:rFonts w:ascii="Arial" w:hAnsi="Arial" w:cs="Arial"/>
          <w:szCs w:val="22"/>
        </w:rPr>
      </w:pPr>
      <w:r w:rsidRPr="007A474D">
        <w:rPr>
          <w:rFonts w:ascii="Arial" w:hAnsi="Arial" w:cs="Arial"/>
          <w:szCs w:val="22"/>
        </w:rPr>
        <w:t xml:space="preserve">Multiple consecutive duty days </w:t>
      </w:r>
    </w:p>
    <w:p w14:paraId="25D8B628" w14:textId="77777777" w:rsidR="003647DE" w:rsidRPr="007A474D" w:rsidRDefault="00BA2DC6" w:rsidP="000F2E1C">
      <w:pPr>
        <w:pStyle w:val="ListParagraph"/>
        <w:numPr>
          <w:ilvl w:val="0"/>
          <w:numId w:val="15"/>
        </w:numPr>
        <w:spacing w:afterLines="60" w:after="144"/>
        <w:rPr>
          <w:rFonts w:ascii="Arial" w:hAnsi="Arial" w:cs="Arial"/>
          <w:szCs w:val="22"/>
        </w:rPr>
      </w:pPr>
      <w:r w:rsidRPr="007A474D">
        <w:rPr>
          <w:rFonts w:ascii="Arial" w:hAnsi="Arial" w:cs="Arial"/>
          <w:szCs w:val="22"/>
        </w:rPr>
        <w:t>T</w:t>
      </w:r>
      <w:r w:rsidR="003647DE" w:rsidRPr="007A474D">
        <w:rPr>
          <w:rFonts w:ascii="Arial" w:hAnsi="Arial" w:cs="Arial"/>
          <w:szCs w:val="22"/>
        </w:rPr>
        <w:t>ime pressure conditions</w:t>
      </w:r>
    </w:p>
    <w:p w14:paraId="05D0DF39" w14:textId="77777777" w:rsidR="0032796A" w:rsidRPr="007A474D" w:rsidRDefault="0032796A" w:rsidP="000F2E1C">
      <w:pPr>
        <w:pStyle w:val="ListParagraph"/>
        <w:numPr>
          <w:ilvl w:val="0"/>
          <w:numId w:val="15"/>
        </w:numPr>
        <w:spacing w:afterLines="60" w:after="144"/>
        <w:rPr>
          <w:rFonts w:ascii="Arial" w:hAnsi="Arial" w:cs="Arial"/>
          <w:szCs w:val="22"/>
        </w:rPr>
      </w:pPr>
      <w:r w:rsidRPr="007A474D">
        <w:rPr>
          <w:rFonts w:ascii="Arial" w:hAnsi="Arial" w:cs="Arial"/>
          <w:szCs w:val="22"/>
        </w:rPr>
        <w:t xml:space="preserve">Work schedule patterns that do not </w:t>
      </w:r>
      <w:r w:rsidR="00D119DE" w:rsidRPr="007A474D">
        <w:rPr>
          <w:rFonts w:ascii="Arial" w:hAnsi="Arial" w:cs="Arial"/>
          <w:szCs w:val="22"/>
        </w:rPr>
        <w:t xml:space="preserve">include </w:t>
      </w:r>
      <w:r w:rsidRPr="007A474D">
        <w:rPr>
          <w:rFonts w:ascii="Arial" w:hAnsi="Arial" w:cs="Arial"/>
          <w:szCs w:val="22"/>
        </w:rPr>
        <w:t>adequate rest opportunities</w:t>
      </w:r>
    </w:p>
    <w:p w14:paraId="39103425" w14:textId="77777777" w:rsidR="00BA2DC6" w:rsidRPr="007A474D" w:rsidRDefault="00BA2DC6" w:rsidP="000F2E1C">
      <w:pPr>
        <w:pStyle w:val="Heading4"/>
        <w:spacing w:afterLines="60" w:after="144"/>
        <w:rPr>
          <w:rFonts w:ascii="Arial" w:hAnsi="Arial" w:cs="Arial"/>
          <w:i/>
          <w:sz w:val="22"/>
          <w:szCs w:val="22"/>
        </w:rPr>
      </w:pPr>
      <w:r w:rsidRPr="007A474D">
        <w:rPr>
          <w:rFonts w:ascii="Arial" w:hAnsi="Arial" w:cs="Arial"/>
          <w:i/>
          <w:sz w:val="22"/>
          <w:szCs w:val="22"/>
        </w:rPr>
        <w:t>Challenging Working Environment</w:t>
      </w:r>
    </w:p>
    <w:p w14:paraId="3DAD5040" w14:textId="77777777" w:rsidR="00D119DE" w:rsidRPr="007A474D" w:rsidRDefault="00D119DE" w:rsidP="000F2E1C">
      <w:pPr>
        <w:spacing w:afterLines="60" w:after="144"/>
        <w:rPr>
          <w:rFonts w:ascii="Arial" w:hAnsi="Arial" w:cs="Arial"/>
          <w:szCs w:val="22"/>
        </w:rPr>
      </w:pPr>
      <w:r w:rsidRPr="007A474D">
        <w:rPr>
          <w:rFonts w:ascii="Arial" w:hAnsi="Arial" w:cs="Arial"/>
          <w:szCs w:val="22"/>
        </w:rPr>
        <w:t xml:space="preserve">The surroundings of an individual at work can amplify an existing state of fatigue that was originally triggered by other causes. Some characteristics of the working environment that </w:t>
      </w:r>
      <w:r w:rsidR="002749AA" w:rsidRPr="007A474D">
        <w:rPr>
          <w:rFonts w:ascii="Arial" w:hAnsi="Arial" w:cs="Arial"/>
          <w:szCs w:val="22"/>
        </w:rPr>
        <w:t>may have this effect include:</w:t>
      </w:r>
    </w:p>
    <w:p w14:paraId="3CEC74CD" w14:textId="77777777" w:rsidR="003647DE" w:rsidRPr="007A474D" w:rsidRDefault="003647DE" w:rsidP="000F2E1C">
      <w:pPr>
        <w:pStyle w:val="ListParagraph"/>
        <w:numPr>
          <w:ilvl w:val="0"/>
          <w:numId w:val="16"/>
        </w:numPr>
        <w:spacing w:afterLines="60" w:after="144"/>
        <w:rPr>
          <w:rFonts w:ascii="Arial" w:hAnsi="Arial" w:cs="Arial"/>
          <w:szCs w:val="22"/>
        </w:rPr>
      </w:pPr>
      <w:r w:rsidRPr="007A474D">
        <w:rPr>
          <w:rFonts w:ascii="Arial" w:hAnsi="Arial" w:cs="Arial"/>
          <w:szCs w:val="22"/>
        </w:rPr>
        <w:t>Poor lighting conditions</w:t>
      </w:r>
    </w:p>
    <w:p w14:paraId="5649B63C" w14:textId="77777777" w:rsidR="0032796A" w:rsidRPr="007A474D" w:rsidRDefault="0032796A" w:rsidP="000F2E1C">
      <w:pPr>
        <w:pStyle w:val="ListParagraph"/>
        <w:numPr>
          <w:ilvl w:val="0"/>
          <w:numId w:val="16"/>
        </w:numPr>
        <w:spacing w:afterLines="60" w:after="144"/>
        <w:rPr>
          <w:rFonts w:ascii="Arial" w:hAnsi="Arial" w:cs="Arial"/>
          <w:szCs w:val="22"/>
        </w:rPr>
      </w:pPr>
      <w:r w:rsidRPr="007A474D">
        <w:rPr>
          <w:rFonts w:ascii="Arial" w:hAnsi="Arial" w:cs="Arial"/>
          <w:szCs w:val="22"/>
        </w:rPr>
        <w:t>Poor air quality</w:t>
      </w:r>
    </w:p>
    <w:p w14:paraId="64E10CDD" w14:textId="77777777" w:rsidR="003647DE" w:rsidRPr="007A474D" w:rsidRDefault="003647DE" w:rsidP="000F2E1C">
      <w:pPr>
        <w:pStyle w:val="ListParagraph"/>
        <w:numPr>
          <w:ilvl w:val="0"/>
          <w:numId w:val="16"/>
        </w:numPr>
        <w:spacing w:afterLines="60" w:after="144"/>
        <w:rPr>
          <w:rFonts w:ascii="Arial" w:hAnsi="Arial" w:cs="Arial"/>
          <w:szCs w:val="22"/>
        </w:rPr>
      </w:pPr>
      <w:r w:rsidRPr="007A474D">
        <w:rPr>
          <w:rFonts w:ascii="Arial" w:hAnsi="Arial" w:cs="Arial"/>
          <w:szCs w:val="22"/>
        </w:rPr>
        <w:lastRenderedPageBreak/>
        <w:t>Extreme weather conditions</w:t>
      </w:r>
    </w:p>
    <w:p w14:paraId="28B757CC" w14:textId="77777777" w:rsidR="0032796A" w:rsidRPr="007A474D" w:rsidRDefault="002749AA" w:rsidP="000F2E1C">
      <w:pPr>
        <w:pStyle w:val="ListParagraph"/>
        <w:numPr>
          <w:ilvl w:val="0"/>
          <w:numId w:val="16"/>
        </w:numPr>
        <w:spacing w:afterLines="60" w:after="144"/>
        <w:rPr>
          <w:rFonts w:ascii="Arial" w:hAnsi="Arial" w:cs="Arial"/>
          <w:szCs w:val="22"/>
        </w:rPr>
      </w:pPr>
      <w:r w:rsidRPr="007A474D">
        <w:rPr>
          <w:rFonts w:ascii="Arial" w:hAnsi="Arial" w:cs="Arial"/>
          <w:szCs w:val="22"/>
        </w:rPr>
        <w:t>Engine v</w:t>
      </w:r>
      <w:r w:rsidR="0032796A" w:rsidRPr="007A474D">
        <w:rPr>
          <w:rFonts w:ascii="Arial" w:hAnsi="Arial" w:cs="Arial"/>
          <w:szCs w:val="22"/>
        </w:rPr>
        <w:t>ibration</w:t>
      </w:r>
    </w:p>
    <w:p w14:paraId="1CAFFAF6" w14:textId="77777777" w:rsidR="0032796A" w:rsidRPr="007A474D" w:rsidRDefault="0032796A" w:rsidP="000F2E1C">
      <w:pPr>
        <w:pStyle w:val="ListParagraph"/>
        <w:numPr>
          <w:ilvl w:val="0"/>
          <w:numId w:val="16"/>
        </w:numPr>
        <w:spacing w:afterLines="60" w:after="144"/>
        <w:rPr>
          <w:rFonts w:ascii="Arial" w:hAnsi="Arial" w:cs="Arial"/>
          <w:szCs w:val="22"/>
        </w:rPr>
      </w:pPr>
      <w:r w:rsidRPr="007A474D">
        <w:rPr>
          <w:rFonts w:ascii="Arial" w:hAnsi="Arial" w:cs="Arial"/>
          <w:szCs w:val="22"/>
        </w:rPr>
        <w:t>Loud or continuous noise</w:t>
      </w:r>
    </w:p>
    <w:p w14:paraId="263B7EA5" w14:textId="77777777" w:rsidR="00186375" w:rsidRPr="007A474D" w:rsidRDefault="00186375" w:rsidP="000F2E1C">
      <w:pPr>
        <w:pStyle w:val="Heading4"/>
        <w:spacing w:afterLines="60" w:after="144"/>
        <w:rPr>
          <w:rFonts w:ascii="Arial" w:hAnsi="Arial" w:cs="Arial"/>
          <w:i/>
          <w:sz w:val="22"/>
          <w:szCs w:val="22"/>
        </w:rPr>
      </w:pPr>
      <w:r w:rsidRPr="007A474D">
        <w:rPr>
          <w:rFonts w:ascii="Arial" w:hAnsi="Arial" w:cs="Arial"/>
          <w:i/>
          <w:sz w:val="22"/>
          <w:szCs w:val="22"/>
        </w:rPr>
        <w:t>Personal Factors</w:t>
      </w:r>
    </w:p>
    <w:p w14:paraId="53763A29" w14:textId="77777777" w:rsidR="00186375" w:rsidRPr="007A474D" w:rsidRDefault="00186375" w:rsidP="000F2E1C">
      <w:pPr>
        <w:spacing w:afterLines="60" w:after="144"/>
        <w:rPr>
          <w:rFonts w:ascii="Arial" w:hAnsi="Arial" w:cs="Arial"/>
          <w:szCs w:val="22"/>
        </w:rPr>
      </w:pPr>
      <w:r w:rsidRPr="007A474D">
        <w:rPr>
          <w:rFonts w:ascii="Arial" w:hAnsi="Arial" w:cs="Arial"/>
          <w:szCs w:val="22"/>
        </w:rPr>
        <w:t xml:space="preserve">Each individual has a unique set of constraints and circumstances in their life outside the workplace. Sometimes these personal factors limit how much restorative sleep can be obtained between duty periods, as discussed above. In other cases, personal factors can exacerbate an existing fatigue stressor. </w:t>
      </w:r>
      <w:r w:rsidR="0035769B" w:rsidRPr="007A474D">
        <w:rPr>
          <w:rFonts w:ascii="Arial" w:hAnsi="Arial" w:cs="Arial"/>
          <w:szCs w:val="22"/>
        </w:rPr>
        <w:t>Among the Company’s workforce, there is likely to be a wide range of personal factors that have the potential to impact fatigue. Here are just a few examples:</w:t>
      </w:r>
    </w:p>
    <w:p w14:paraId="79A215E7" w14:textId="77777777" w:rsidR="0035769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Financial stress</w:t>
      </w:r>
    </w:p>
    <w:p w14:paraId="5A2F250B" w14:textId="77777777" w:rsidR="00391FF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Separation or divorce</w:t>
      </w:r>
    </w:p>
    <w:p w14:paraId="5DAD0703" w14:textId="77777777" w:rsidR="00391FF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 xml:space="preserve">Chronic illness </w:t>
      </w:r>
    </w:p>
    <w:p w14:paraId="51F2ED22" w14:textId="77777777" w:rsidR="00391FF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Death of a family member</w:t>
      </w:r>
    </w:p>
    <w:p w14:paraId="6F801288" w14:textId="77777777" w:rsidR="00220301" w:rsidRPr="007A474D" w:rsidRDefault="00220301" w:rsidP="000F2E1C">
      <w:pPr>
        <w:pStyle w:val="ListParagraph"/>
        <w:numPr>
          <w:ilvl w:val="0"/>
          <w:numId w:val="17"/>
        </w:numPr>
        <w:spacing w:afterLines="60" w:after="144"/>
        <w:rPr>
          <w:rFonts w:ascii="Arial" w:hAnsi="Arial" w:cs="Arial"/>
          <w:szCs w:val="22"/>
        </w:rPr>
      </w:pPr>
      <w:r w:rsidRPr="007A474D">
        <w:rPr>
          <w:rFonts w:ascii="Arial" w:hAnsi="Arial" w:cs="Arial"/>
          <w:szCs w:val="22"/>
        </w:rPr>
        <w:t>Using tobacco or marijuana products</w:t>
      </w:r>
    </w:p>
    <w:p w14:paraId="1F53DBCD" w14:textId="77777777" w:rsidR="00220301" w:rsidRPr="007A474D" w:rsidRDefault="00220301" w:rsidP="000F2E1C">
      <w:pPr>
        <w:pStyle w:val="ListParagraph"/>
        <w:numPr>
          <w:ilvl w:val="0"/>
          <w:numId w:val="17"/>
        </w:numPr>
        <w:spacing w:afterLines="60" w:after="144"/>
        <w:rPr>
          <w:rFonts w:ascii="Arial" w:hAnsi="Arial" w:cs="Arial"/>
          <w:szCs w:val="22"/>
        </w:rPr>
      </w:pPr>
      <w:r w:rsidRPr="007A474D">
        <w:rPr>
          <w:rFonts w:ascii="Arial" w:hAnsi="Arial" w:cs="Arial"/>
          <w:szCs w:val="22"/>
        </w:rPr>
        <w:t>Alcohol consumption</w:t>
      </w:r>
    </w:p>
    <w:p w14:paraId="6F240CA1" w14:textId="77777777" w:rsidR="00391FFB" w:rsidRPr="007A474D" w:rsidRDefault="00391FFB" w:rsidP="000F2E1C">
      <w:pPr>
        <w:spacing w:before="240" w:afterLines="60" w:after="144"/>
        <w:rPr>
          <w:rFonts w:ascii="Arial" w:hAnsi="Arial" w:cs="Arial"/>
          <w:szCs w:val="22"/>
        </w:rPr>
      </w:pPr>
      <w:r w:rsidRPr="007A474D">
        <w:rPr>
          <w:rFonts w:ascii="Arial" w:hAnsi="Arial" w:cs="Arial"/>
          <w:szCs w:val="22"/>
        </w:rPr>
        <w:t xml:space="preserve">While it may not be possible to directly address personal issues in the workplace, the Company has an employer’s duty of care for its employees and may be able to offer help; for example, by providing referrals to supporting resources in the community. </w:t>
      </w:r>
    </w:p>
    <w:p w14:paraId="55056F6D" w14:textId="5CEC0B07" w:rsidR="0032796A" w:rsidRPr="007A474D" w:rsidRDefault="0032796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Fatigue-</w:t>
      </w:r>
      <w:r w:rsidR="00C7125B" w:rsidRPr="007A474D">
        <w:rPr>
          <w:rFonts w:ascii="Arial" w:hAnsi="Arial" w:cs="Arial"/>
          <w:b/>
          <w:color w:val="auto"/>
          <w:sz w:val="22"/>
          <w:szCs w:val="22"/>
        </w:rPr>
        <w:t>r</w:t>
      </w:r>
      <w:r w:rsidRPr="007A474D">
        <w:rPr>
          <w:rFonts w:ascii="Arial" w:hAnsi="Arial" w:cs="Arial"/>
          <w:b/>
          <w:color w:val="auto"/>
          <w:sz w:val="22"/>
          <w:szCs w:val="22"/>
        </w:rPr>
        <w:t>elated Symptoms</w:t>
      </w:r>
    </w:p>
    <w:p w14:paraId="4C909B03" w14:textId="4D65026D" w:rsidR="0032796A" w:rsidRPr="007A474D" w:rsidRDefault="00391FFB" w:rsidP="000F2E1C">
      <w:pPr>
        <w:spacing w:afterLines="60" w:after="144"/>
        <w:rPr>
          <w:rFonts w:ascii="Arial" w:hAnsi="Arial" w:cs="Arial"/>
          <w:szCs w:val="22"/>
        </w:rPr>
      </w:pPr>
      <w:r w:rsidRPr="007A474D">
        <w:rPr>
          <w:rFonts w:ascii="Arial" w:hAnsi="Arial" w:cs="Arial"/>
          <w:szCs w:val="22"/>
        </w:rPr>
        <w:t>There are many ways in which an employee may appear to be</w:t>
      </w:r>
      <w:r w:rsidR="00F83A3D" w:rsidRPr="007A474D">
        <w:rPr>
          <w:rFonts w:ascii="Arial" w:hAnsi="Arial" w:cs="Arial"/>
          <w:szCs w:val="22"/>
        </w:rPr>
        <w:t>,</w:t>
      </w:r>
      <w:r w:rsidRPr="007A474D">
        <w:rPr>
          <w:rFonts w:ascii="Arial" w:hAnsi="Arial" w:cs="Arial"/>
          <w:szCs w:val="22"/>
        </w:rPr>
        <w:t xml:space="preserve"> or act</w:t>
      </w:r>
      <w:r w:rsidR="00F83A3D" w:rsidRPr="007A474D">
        <w:rPr>
          <w:rFonts w:ascii="Arial" w:hAnsi="Arial" w:cs="Arial"/>
          <w:szCs w:val="22"/>
        </w:rPr>
        <w:t>,</w:t>
      </w:r>
      <w:r w:rsidRPr="007A474D">
        <w:rPr>
          <w:rFonts w:ascii="Arial" w:hAnsi="Arial" w:cs="Arial"/>
          <w:szCs w:val="22"/>
        </w:rPr>
        <w:t xml:space="preserve"> fatigued. Fatigue-related symptoms fall into three general categories: physical, cognitive, and emotional. Examples of specific symptoms of fatigue within each category are listed below.</w:t>
      </w:r>
    </w:p>
    <w:p w14:paraId="6297A9F0" w14:textId="77777777" w:rsidR="0032796A" w:rsidRPr="007A474D" w:rsidRDefault="0032796A" w:rsidP="000F2E1C">
      <w:pPr>
        <w:pStyle w:val="Heading4"/>
        <w:spacing w:afterLines="60" w:after="144"/>
        <w:rPr>
          <w:rFonts w:ascii="Arial" w:hAnsi="Arial" w:cs="Arial"/>
          <w:i/>
          <w:sz w:val="22"/>
          <w:szCs w:val="22"/>
        </w:rPr>
      </w:pPr>
      <w:r w:rsidRPr="007A474D">
        <w:rPr>
          <w:rFonts w:ascii="Arial" w:hAnsi="Arial" w:cs="Arial"/>
          <w:i/>
          <w:sz w:val="22"/>
          <w:szCs w:val="22"/>
        </w:rPr>
        <w:t>Physical Symptoms</w:t>
      </w:r>
    </w:p>
    <w:p w14:paraId="6F5F52F2"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Repeated yawning</w:t>
      </w:r>
    </w:p>
    <w:p w14:paraId="36FE0A4C"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Bodily weakness</w:t>
      </w:r>
    </w:p>
    <w:p w14:paraId="4ADDCD2A"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Lack of energy or motivation</w:t>
      </w:r>
    </w:p>
    <w:p w14:paraId="3A14B001"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 xml:space="preserve">Heavy or drooping eyelids </w:t>
      </w:r>
    </w:p>
    <w:p w14:paraId="46B0F7D8"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Eye-rubbing</w:t>
      </w:r>
    </w:p>
    <w:p w14:paraId="0E20FF60"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Nodding off or head drooping</w:t>
      </w:r>
    </w:p>
    <w:p w14:paraId="22F1BA8D"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Headaches, nausea, or upset stomach</w:t>
      </w:r>
    </w:p>
    <w:p w14:paraId="2E8E814D"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Slowed reaction time</w:t>
      </w:r>
    </w:p>
    <w:p w14:paraId="2C0324CA"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lastRenderedPageBreak/>
        <w:t>Slowed or slurred speech</w:t>
      </w:r>
    </w:p>
    <w:p w14:paraId="0FA72D9B" w14:textId="77777777" w:rsidR="0032796A" w:rsidRPr="007A474D" w:rsidRDefault="0032796A" w:rsidP="000F2E1C">
      <w:pPr>
        <w:pStyle w:val="Heading4"/>
        <w:spacing w:afterLines="60" w:after="144"/>
        <w:rPr>
          <w:rFonts w:ascii="Arial" w:hAnsi="Arial" w:cs="Arial"/>
          <w:i/>
          <w:sz w:val="22"/>
          <w:szCs w:val="22"/>
        </w:rPr>
      </w:pPr>
      <w:r w:rsidRPr="007A474D">
        <w:rPr>
          <w:rFonts w:ascii="Arial" w:hAnsi="Arial" w:cs="Arial"/>
          <w:i/>
          <w:sz w:val="22"/>
          <w:szCs w:val="22"/>
        </w:rPr>
        <w:t>Cognitive Symptoms</w:t>
      </w:r>
    </w:p>
    <w:p w14:paraId="1B8D4D15"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Difficulty thinking clearly</w:t>
      </w:r>
    </w:p>
    <w:p w14:paraId="16D2D3D5"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Difficulty concentrating on tasks</w:t>
      </w:r>
    </w:p>
    <w:p w14:paraId="31154482"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Errors of omission</w:t>
      </w:r>
    </w:p>
    <w:p w14:paraId="17F1F690"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Lapses in attention</w:t>
      </w:r>
    </w:p>
    <w:p w14:paraId="388CA2CB"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Failure to communicate important information</w:t>
      </w:r>
    </w:p>
    <w:p w14:paraId="064E0D3B"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Failure to anticipate events or actions</w:t>
      </w:r>
    </w:p>
    <w:p w14:paraId="7B5E4ED8"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Making mistakes even on well-practiced tasks</w:t>
      </w:r>
    </w:p>
    <w:p w14:paraId="6C03C06F"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Forgetfulness</w:t>
      </w:r>
    </w:p>
    <w:p w14:paraId="66FA47DA"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Poor decision making</w:t>
      </w:r>
    </w:p>
    <w:p w14:paraId="2AA354D5" w14:textId="77777777" w:rsidR="0032796A" w:rsidRPr="007A474D" w:rsidRDefault="0032796A" w:rsidP="000F2E1C">
      <w:pPr>
        <w:pStyle w:val="Heading4"/>
        <w:spacing w:afterLines="60" w:after="144"/>
        <w:rPr>
          <w:rFonts w:ascii="Arial" w:hAnsi="Arial" w:cs="Arial"/>
          <w:i/>
          <w:sz w:val="22"/>
          <w:szCs w:val="22"/>
        </w:rPr>
      </w:pPr>
      <w:r w:rsidRPr="007A474D">
        <w:rPr>
          <w:rFonts w:ascii="Arial" w:hAnsi="Arial" w:cs="Arial"/>
          <w:i/>
          <w:sz w:val="22"/>
          <w:szCs w:val="22"/>
        </w:rPr>
        <w:t>Emotional Symptoms</w:t>
      </w:r>
    </w:p>
    <w:p w14:paraId="56FA32AA"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Withdrawn or unenthusiastic mood</w:t>
      </w:r>
    </w:p>
    <w:p w14:paraId="577681F1"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Reduced interest in or emphasis on good performance</w:t>
      </w:r>
    </w:p>
    <w:p w14:paraId="7863E0C0"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Irritability or heightened emotional sensitivity</w:t>
      </w:r>
    </w:p>
    <w:p w14:paraId="2AB21CAA"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Low morale</w:t>
      </w:r>
    </w:p>
    <w:p w14:paraId="0E02636D"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Heightened emotional sensitivity</w:t>
      </w:r>
    </w:p>
    <w:p w14:paraId="0CAD12E2" w14:textId="24E3FA71" w:rsidR="00F87CE8" w:rsidRDefault="00391FFB" w:rsidP="000F2E1C">
      <w:pPr>
        <w:spacing w:afterLines="60" w:after="144"/>
        <w:rPr>
          <w:rFonts w:ascii="Arial" w:hAnsi="Arial" w:cs="Arial"/>
          <w:szCs w:val="22"/>
        </w:rPr>
      </w:pPr>
      <w:r w:rsidRPr="007A474D">
        <w:rPr>
          <w:rFonts w:ascii="Arial" w:hAnsi="Arial" w:cs="Arial"/>
          <w:szCs w:val="22"/>
        </w:rPr>
        <w:t xml:space="preserve">The </w:t>
      </w:r>
      <w:r w:rsidR="00C422D8" w:rsidRPr="007A474D">
        <w:rPr>
          <w:rFonts w:ascii="Arial" w:hAnsi="Arial" w:cs="Arial"/>
          <w:szCs w:val="22"/>
        </w:rPr>
        <w:t xml:space="preserve">recurring </w:t>
      </w:r>
      <w:r w:rsidRPr="007A474D">
        <w:rPr>
          <w:rFonts w:ascii="Arial" w:hAnsi="Arial" w:cs="Arial"/>
          <w:szCs w:val="22"/>
        </w:rPr>
        <w:t>presence of fatigue-related symptoms during certain work periods or times of day</w:t>
      </w:r>
      <w:r w:rsidR="00C422D8" w:rsidRPr="007A474D">
        <w:rPr>
          <w:rFonts w:ascii="Arial" w:hAnsi="Arial" w:cs="Arial"/>
          <w:szCs w:val="22"/>
        </w:rPr>
        <w:t xml:space="preserve">, especially when exhibited by </w:t>
      </w:r>
      <w:r w:rsidR="00C7125B" w:rsidRPr="007A474D">
        <w:rPr>
          <w:rFonts w:ascii="Arial" w:hAnsi="Arial" w:cs="Arial"/>
          <w:szCs w:val="22"/>
        </w:rPr>
        <w:t>more than one employee</w:t>
      </w:r>
      <w:r w:rsidR="00C422D8" w:rsidRPr="007A474D">
        <w:rPr>
          <w:rFonts w:ascii="Arial" w:hAnsi="Arial" w:cs="Arial"/>
          <w:szCs w:val="22"/>
        </w:rPr>
        <w:t xml:space="preserve">, is an indication that shift scheduling may be an underlying fatigue stressor. Analyzing the situation using </w:t>
      </w:r>
      <w:r w:rsidR="00991108" w:rsidRPr="007A474D">
        <w:rPr>
          <w:rFonts w:ascii="Arial" w:hAnsi="Arial" w:cs="Arial"/>
          <w:szCs w:val="22"/>
        </w:rPr>
        <w:t xml:space="preserve">a </w:t>
      </w:r>
      <w:proofErr w:type="spellStart"/>
      <w:r w:rsidR="00991108" w:rsidRPr="007A474D">
        <w:rPr>
          <w:rFonts w:ascii="Arial" w:hAnsi="Arial" w:cs="Arial"/>
          <w:szCs w:val="22"/>
        </w:rPr>
        <w:t>biomathematical</w:t>
      </w:r>
      <w:proofErr w:type="spellEnd"/>
      <w:r w:rsidR="00991108" w:rsidRPr="007A474D">
        <w:rPr>
          <w:rFonts w:ascii="Arial" w:hAnsi="Arial" w:cs="Arial"/>
          <w:szCs w:val="22"/>
        </w:rPr>
        <w:t xml:space="preserve"> model-based fatigue estimation </w:t>
      </w:r>
      <w:r w:rsidR="00C422D8" w:rsidRPr="007A474D">
        <w:rPr>
          <w:rFonts w:ascii="Arial" w:hAnsi="Arial" w:cs="Arial"/>
          <w:szCs w:val="22"/>
        </w:rPr>
        <w:t>software system can help pinpoint the issue and find a workaround.</w:t>
      </w:r>
    </w:p>
    <w:p w14:paraId="590B8216" w14:textId="77777777" w:rsidR="00F87CE8" w:rsidRDefault="00F87CE8">
      <w:pPr>
        <w:spacing w:after="0" w:line="240" w:lineRule="auto"/>
        <w:rPr>
          <w:rFonts w:ascii="Arial" w:hAnsi="Arial" w:cs="Arial"/>
          <w:szCs w:val="22"/>
        </w:rPr>
      </w:pPr>
      <w:r>
        <w:rPr>
          <w:rFonts w:ascii="Arial" w:hAnsi="Arial" w:cs="Arial"/>
          <w:szCs w:val="22"/>
        </w:rPr>
        <w:br w:type="page"/>
      </w:r>
    </w:p>
    <w:p w14:paraId="66BA2A1D" w14:textId="7915308C" w:rsidR="000000C8" w:rsidRPr="007A474D" w:rsidRDefault="000000C8" w:rsidP="00D75A08">
      <w:pPr>
        <w:numPr>
          <w:ilvl w:val="1"/>
          <w:numId w:val="4"/>
        </w:numPr>
        <w:spacing w:after="120" w:line="240" w:lineRule="auto"/>
        <w:ind w:left="0" w:firstLine="0"/>
        <w:rPr>
          <w:rFonts w:ascii="Arial" w:hAnsi="Arial" w:cs="Arial"/>
          <w:b/>
          <w:color w:val="006C41"/>
          <w:sz w:val="24"/>
          <w:lang w:eastAsia="en-US"/>
        </w:rPr>
      </w:pPr>
      <w:bookmarkStart w:id="47" w:name="_Ref526944382"/>
      <w:bookmarkStart w:id="48" w:name="_Ref526944656"/>
      <w:bookmarkStart w:id="49" w:name="_Toc14706622"/>
      <w:r w:rsidRPr="007A474D">
        <w:rPr>
          <w:rFonts w:ascii="Arial" w:hAnsi="Arial" w:cs="Arial"/>
          <w:b/>
          <w:color w:val="006C41"/>
          <w:sz w:val="24"/>
          <w:lang w:eastAsia="en-US"/>
        </w:rPr>
        <w:lastRenderedPageBreak/>
        <w:t>Fatigue Countermeasures</w:t>
      </w:r>
      <w:bookmarkEnd w:id="47"/>
      <w:bookmarkEnd w:id="48"/>
      <w:bookmarkEnd w:id="49"/>
    </w:p>
    <w:p w14:paraId="0EEE755A" w14:textId="77777777" w:rsidR="000000C8" w:rsidRPr="007A474D" w:rsidRDefault="000000C8" w:rsidP="000F2E1C">
      <w:pPr>
        <w:spacing w:afterLines="60" w:after="144"/>
        <w:rPr>
          <w:rFonts w:ascii="Arial" w:hAnsi="Arial" w:cs="Arial"/>
          <w:szCs w:val="22"/>
        </w:rPr>
      </w:pPr>
      <w:r w:rsidRPr="007A474D">
        <w:rPr>
          <w:rFonts w:ascii="Arial" w:hAnsi="Arial" w:cs="Arial"/>
          <w:szCs w:val="22"/>
        </w:rPr>
        <w:t>When operational demands or other fatigue stressors cause personnel to exhibit symptoms of fatigue, the immediate priority is to f</w:t>
      </w:r>
      <w:r w:rsidR="002F3B19" w:rsidRPr="007A474D">
        <w:rPr>
          <w:rFonts w:ascii="Arial" w:hAnsi="Arial" w:cs="Arial"/>
          <w:szCs w:val="22"/>
        </w:rPr>
        <w:t xml:space="preserve">ile a fatigue report and identify the most appropriate countermeasures to activate in order to mitigate fatigue risk. </w:t>
      </w:r>
    </w:p>
    <w:p w14:paraId="6D18B6DD" w14:textId="704B0ABC" w:rsidR="000000C8" w:rsidRPr="007A474D" w:rsidRDefault="002F3B19" w:rsidP="000F2E1C">
      <w:pPr>
        <w:shd w:val="clear" w:color="auto" w:fill="D9D9D9" w:themeFill="background1" w:themeFillShade="D9"/>
        <w:spacing w:afterLines="60" w:after="144"/>
        <w:rPr>
          <w:rFonts w:ascii="Arial" w:hAnsi="Arial" w:cs="Arial"/>
          <w:i/>
          <w:szCs w:val="22"/>
        </w:rPr>
      </w:pPr>
      <w:r w:rsidRPr="007A474D">
        <w:rPr>
          <w:rFonts w:ascii="Arial" w:hAnsi="Arial" w:cs="Arial"/>
          <w:b/>
          <w:i/>
          <w:szCs w:val="22"/>
        </w:rPr>
        <w:t xml:space="preserve">Note: </w:t>
      </w:r>
      <w:r w:rsidR="000000C8" w:rsidRPr="007A474D">
        <w:rPr>
          <w:rFonts w:ascii="Arial" w:hAnsi="Arial" w:cs="Arial"/>
          <w:i/>
          <w:szCs w:val="22"/>
        </w:rPr>
        <w:t xml:space="preserve">If at any time an employee feels unfit for work, he or she will be relieved of duty and given an opportunity to rest or to go home. The Company’s policy on internal fatigue reporting is set forth in section </w:t>
      </w:r>
      <w:r w:rsidR="000000C8" w:rsidRPr="007A474D">
        <w:rPr>
          <w:rFonts w:ascii="Arial" w:hAnsi="Arial" w:cs="Arial"/>
          <w:i/>
          <w:szCs w:val="22"/>
        </w:rPr>
        <w:fldChar w:fldCharType="begin"/>
      </w:r>
      <w:r w:rsidR="000000C8" w:rsidRPr="007A474D">
        <w:rPr>
          <w:rFonts w:ascii="Arial" w:hAnsi="Arial" w:cs="Arial"/>
          <w:i/>
          <w:szCs w:val="22"/>
        </w:rPr>
        <w:instrText xml:space="preserve"> REF _Ref524612081 \r \h </w:instrText>
      </w:r>
      <w:r w:rsidRPr="007A474D">
        <w:rPr>
          <w:rFonts w:ascii="Arial" w:hAnsi="Arial" w:cs="Arial"/>
          <w:i/>
          <w:szCs w:val="22"/>
        </w:rPr>
        <w:instrText xml:space="preserve"> \* MERGEFORMAT </w:instrText>
      </w:r>
      <w:r w:rsidR="000000C8" w:rsidRPr="007A474D">
        <w:rPr>
          <w:rFonts w:ascii="Arial" w:hAnsi="Arial" w:cs="Arial"/>
          <w:i/>
          <w:szCs w:val="22"/>
        </w:rPr>
      </w:r>
      <w:r w:rsidR="000000C8" w:rsidRPr="007A474D">
        <w:rPr>
          <w:rFonts w:ascii="Arial" w:hAnsi="Arial" w:cs="Arial"/>
          <w:i/>
          <w:szCs w:val="22"/>
        </w:rPr>
        <w:fldChar w:fldCharType="separate"/>
      </w:r>
      <w:r w:rsidR="00F32047">
        <w:rPr>
          <w:rFonts w:ascii="Arial" w:hAnsi="Arial" w:cs="Arial"/>
          <w:i/>
          <w:szCs w:val="22"/>
        </w:rPr>
        <w:t>6.4</w:t>
      </w:r>
      <w:r w:rsidR="000000C8" w:rsidRPr="007A474D">
        <w:rPr>
          <w:rFonts w:ascii="Arial" w:hAnsi="Arial" w:cs="Arial"/>
          <w:i/>
          <w:szCs w:val="22"/>
        </w:rPr>
        <w:fldChar w:fldCharType="end"/>
      </w:r>
      <w:r w:rsidR="000000C8" w:rsidRPr="007A474D">
        <w:rPr>
          <w:rFonts w:ascii="Arial" w:hAnsi="Arial" w:cs="Arial"/>
          <w:i/>
          <w:szCs w:val="22"/>
        </w:rPr>
        <w:t xml:space="preserve">, and the detailed procedures for fatigue reporting are described in section </w:t>
      </w:r>
      <w:r w:rsidR="00556FCD" w:rsidRPr="007A474D">
        <w:rPr>
          <w:rFonts w:ascii="Arial" w:hAnsi="Arial" w:cs="Arial"/>
          <w:i/>
          <w:szCs w:val="22"/>
        </w:rPr>
        <w:fldChar w:fldCharType="begin"/>
      </w:r>
      <w:r w:rsidR="00556FCD" w:rsidRPr="007A474D">
        <w:rPr>
          <w:rFonts w:ascii="Arial" w:hAnsi="Arial" w:cs="Arial"/>
          <w:i/>
          <w:szCs w:val="22"/>
        </w:rPr>
        <w:instrText xml:space="preserve"> REF _Ref526944311 \r \h </w:instrText>
      </w:r>
      <w:r w:rsidR="000F2E1C" w:rsidRPr="007A474D">
        <w:rPr>
          <w:rFonts w:ascii="Arial" w:hAnsi="Arial" w:cs="Arial"/>
          <w:i/>
          <w:szCs w:val="22"/>
        </w:rPr>
        <w:instrText xml:space="preserve"> \* MERGEFORMAT </w:instrText>
      </w:r>
      <w:r w:rsidR="00556FCD" w:rsidRPr="007A474D">
        <w:rPr>
          <w:rFonts w:ascii="Arial" w:hAnsi="Arial" w:cs="Arial"/>
          <w:i/>
          <w:szCs w:val="22"/>
        </w:rPr>
      </w:r>
      <w:r w:rsidR="00556FCD" w:rsidRPr="007A474D">
        <w:rPr>
          <w:rFonts w:ascii="Arial" w:hAnsi="Arial" w:cs="Arial"/>
          <w:i/>
          <w:szCs w:val="22"/>
        </w:rPr>
        <w:fldChar w:fldCharType="separate"/>
      </w:r>
      <w:r w:rsidR="00F32047">
        <w:rPr>
          <w:rFonts w:ascii="Arial" w:hAnsi="Arial" w:cs="Arial"/>
          <w:i/>
          <w:szCs w:val="22"/>
        </w:rPr>
        <w:t>7.4</w:t>
      </w:r>
      <w:r w:rsidR="00556FCD" w:rsidRPr="007A474D">
        <w:rPr>
          <w:rFonts w:ascii="Arial" w:hAnsi="Arial" w:cs="Arial"/>
          <w:i/>
          <w:szCs w:val="22"/>
        </w:rPr>
        <w:fldChar w:fldCharType="end"/>
      </w:r>
      <w:r w:rsidR="000000C8" w:rsidRPr="007A474D">
        <w:rPr>
          <w:rFonts w:ascii="Arial" w:hAnsi="Arial" w:cs="Arial"/>
          <w:i/>
          <w:szCs w:val="22"/>
        </w:rPr>
        <w:t>.</w:t>
      </w:r>
    </w:p>
    <w:p w14:paraId="682C2CD3" w14:textId="77777777" w:rsidR="000000C8" w:rsidRPr="007A474D" w:rsidRDefault="000000C8" w:rsidP="000F2E1C">
      <w:pPr>
        <w:spacing w:afterLines="60" w:after="144"/>
        <w:rPr>
          <w:rFonts w:ascii="Arial" w:hAnsi="Arial" w:cs="Arial"/>
          <w:szCs w:val="22"/>
        </w:rPr>
      </w:pPr>
      <w:r w:rsidRPr="007A474D">
        <w:rPr>
          <w:rFonts w:ascii="Arial" w:hAnsi="Arial" w:cs="Arial"/>
          <w:szCs w:val="22"/>
        </w:rPr>
        <w:t>If the employee is experiencing low or moderate levels of fatigue and elects to continue on duty, a</w:t>
      </w:r>
      <w:r w:rsidR="00EB363E" w:rsidRPr="007A474D">
        <w:rPr>
          <w:rFonts w:ascii="Arial" w:hAnsi="Arial" w:cs="Arial"/>
          <w:szCs w:val="22"/>
        </w:rPr>
        <w:t xml:space="preserve"> </w:t>
      </w:r>
      <w:r w:rsidRPr="007A474D">
        <w:rPr>
          <w:rFonts w:ascii="Arial" w:hAnsi="Arial" w:cs="Arial"/>
          <w:szCs w:val="22"/>
        </w:rPr>
        <w:t>number of strategies can be used to reduce the consequences of increased fatigue. These include:</w:t>
      </w:r>
    </w:p>
    <w:p w14:paraId="01C09444"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Restorative Sleep</w:t>
      </w:r>
    </w:p>
    <w:p w14:paraId="5404A09C"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Napping</w:t>
      </w:r>
    </w:p>
    <w:p w14:paraId="50926B72"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Supervisor and co-worker monitoring</w:t>
      </w:r>
    </w:p>
    <w:p w14:paraId="1C30DF0A"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Task rotation and reallocation</w:t>
      </w:r>
    </w:p>
    <w:p w14:paraId="19E94852"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Additional breaks and strategic use of caffeine</w:t>
      </w:r>
    </w:p>
    <w:p w14:paraId="2588226B" w14:textId="77777777" w:rsidR="000000C8" w:rsidRPr="007A474D" w:rsidRDefault="000000C8" w:rsidP="000F2E1C">
      <w:pPr>
        <w:spacing w:before="120" w:afterLines="60" w:after="144" w:line="240" w:lineRule="auto"/>
        <w:rPr>
          <w:rFonts w:ascii="Arial" w:hAnsi="Arial" w:cs="Arial"/>
          <w:szCs w:val="22"/>
        </w:rPr>
      </w:pPr>
    </w:p>
    <w:p w14:paraId="729D3849" w14:textId="77777777" w:rsidR="000000C8" w:rsidRPr="007A474D" w:rsidRDefault="000000C8" w:rsidP="000F2E1C">
      <w:pPr>
        <w:spacing w:before="120" w:afterLines="60" w:after="144" w:line="240" w:lineRule="auto"/>
        <w:rPr>
          <w:rFonts w:ascii="Arial" w:hAnsi="Arial" w:cs="Arial"/>
          <w:szCs w:val="22"/>
        </w:rPr>
      </w:pPr>
      <w:r w:rsidRPr="007A474D">
        <w:rPr>
          <w:rFonts w:ascii="Arial" w:hAnsi="Arial" w:cs="Arial"/>
          <w:szCs w:val="22"/>
        </w:rPr>
        <w:t>Each of these fatigue countermeasures is described below.</w:t>
      </w:r>
    </w:p>
    <w:p w14:paraId="14854B6C"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Restorative Sleep</w:t>
      </w:r>
    </w:p>
    <w:p w14:paraId="58AB2E4C" w14:textId="77777777" w:rsidR="000000C8" w:rsidRPr="007A474D" w:rsidRDefault="000000C8" w:rsidP="000F2E1C">
      <w:pPr>
        <w:spacing w:before="120" w:afterLines="60" w:after="144" w:line="240" w:lineRule="auto"/>
        <w:rPr>
          <w:rFonts w:ascii="Arial" w:hAnsi="Arial" w:cs="Arial"/>
          <w:szCs w:val="22"/>
        </w:rPr>
      </w:pPr>
      <w:r w:rsidRPr="007A474D">
        <w:rPr>
          <w:rFonts w:ascii="Arial" w:hAnsi="Arial" w:cs="Arial"/>
          <w:szCs w:val="22"/>
        </w:rPr>
        <w:t>The most effective fatigue countermeasure is sleep. Personnel are expected to protect opportunities for restorative sleep, especially during off-duty time. Restorative sleep is an extended sleep period of at least 5-7 hours that contributes to increased alertness levels during the waking period that follows.</w:t>
      </w:r>
    </w:p>
    <w:p w14:paraId="3A1BFF10"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Napping</w:t>
      </w:r>
    </w:p>
    <w:p w14:paraId="3EF1B638" w14:textId="737E8ADA" w:rsidR="000000C8" w:rsidRPr="007A474D" w:rsidRDefault="000000C8" w:rsidP="000F2E1C">
      <w:pPr>
        <w:spacing w:afterLines="60" w:after="144"/>
        <w:rPr>
          <w:rFonts w:ascii="Arial" w:hAnsi="Arial" w:cs="Arial"/>
          <w:szCs w:val="22"/>
        </w:rPr>
      </w:pPr>
      <w:r w:rsidRPr="007A474D">
        <w:rPr>
          <w:rFonts w:ascii="Arial" w:hAnsi="Arial" w:cs="Arial"/>
          <w:szCs w:val="22"/>
        </w:rPr>
        <w:t>Where appropriate, employees may be allowed to take a nap.</w:t>
      </w:r>
      <w:r w:rsidR="00852094" w:rsidRPr="007A474D">
        <w:rPr>
          <w:rFonts w:ascii="Arial" w:hAnsi="Arial" w:cs="Arial"/>
          <w:szCs w:val="22"/>
        </w:rPr>
        <w:t xml:space="preserve"> Usually naps should have a duration of 20</w:t>
      </w:r>
      <w:r w:rsidR="00C7125B" w:rsidRPr="007A474D">
        <w:rPr>
          <w:rFonts w:ascii="Arial" w:hAnsi="Arial" w:cs="Arial"/>
          <w:szCs w:val="22"/>
        </w:rPr>
        <w:t xml:space="preserve"> – </w:t>
      </w:r>
      <w:r w:rsidR="00852094" w:rsidRPr="007A474D">
        <w:rPr>
          <w:rFonts w:ascii="Arial" w:hAnsi="Arial" w:cs="Arial"/>
          <w:szCs w:val="22"/>
        </w:rPr>
        <w:t xml:space="preserve">30 minutes; however, longer or shorter naps may be more appropriate </w:t>
      </w:r>
      <w:r w:rsidRPr="007A474D">
        <w:rPr>
          <w:rFonts w:ascii="Arial" w:hAnsi="Arial" w:cs="Arial"/>
          <w:szCs w:val="22"/>
        </w:rPr>
        <w:t xml:space="preserve">depending on operational constraints, time of day, and degree of fatigue risk present. </w:t>
      </w:r>
      <w:r w:rsidR="007068AE" w:rsidRPr="007A474D">
        <w:rPr>
          <w:rFonts w:ascii="Arial" w:hAnsi="Arial" w:cs="Arial"/>
          <w:szCs w:val="22"/>
        </w:rPr>
        <w:t xml:space="preserve">For example, when duty periods extend for 16 or more continuous hours (i.e., during extraordinary operations such as outages), longer nap times are advised. </w:t>
      </w:r>
      <w:r w:rsidRPr="007A474D">
        <w:rPr>
          <w:rFonts w:ascii="Arial" w:hAnsi="Arial" w:cs="Arial"/>
          <w:szCs w:val="22"/>
        </w:rPr>
        <w:t xml:space="preserve">Before returning to active duty after a nap, employees </w:t>
      </w:r>
      <w:r w:rsidR="007068AE" w:rsidRPr="007A474D">
        <w:rPr>
          <w:rFonts w:ascii="Arial" w:hAnsi="Arial" w:cs="Arial"/>
          <w:szCs w:val="22"/>
        </w:rPr>
        <w:t>should</w:t>
      </w:r>
      <w:r w:rsidRPr="007A474D">
        <w:rPr>
          <w:rFonts w:ascii="Arial" w:hAnsi="Arial" w:cs="Arial"/>
          <w:szCs w:val="22"/>
        </w:rPr>
        <w:t xml:space="preserve"> be given sufficient time to overcome the effects of sleep inertia (at least 20 minutes).</w:t>
      </w:r>
    </w:p>
    <w:p w14:paraId="435BBAC7" w14:textId="5288316B"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Supervisor and Co-</w:t>
      </w:r>
      <w:r w:rsidR="00C7125B" w:rsidRPr="007A474D">
        <w:rPr>
          <w:rFonts w:ascii="Arial" w:hAnsi="Arial" w:cs="Arial"/>
          <w:i/>
          <w:color w:val="auto"/>
          <w:sz w:val="22"/>
          <w:szCs w:val="22"/>
        </w:rPr>
        <w:t>w</w:t>
      </w:r>
      <w:r w:rsidRPr="007A474D">
        <w:rPr>
          <w:rFonts w:ascii="Arial" w:hAnsi="Arial" w:cs="Arial"/>
          <w:i/>
          <w:color w:val="auto"/>
          <w:sz w:val="22"/>
          <w:szCs w:val="22"/>
        </w:rPr>
        <w:t>orker Monitoring</w:t>
      </w:r>
    </w:p>
    <w:p w14:paraId="31194CF8" w14:textId="1D4E71CC"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In instances where operational demands require extended hours of work that may result in employees working through higher levels of fatigue than normal, employees and supervisors will be proactive in observing and acting on fatigue-related symptoms that may be manifested (see section </w:t>
      </w:r>
      <w:r w:rsidRPr="007A474D">
        <w:rPr>
          <w:rFonts w:ascii="Arial" w:hAnsi="Arial" w:cs="Arial"/>
          <w:szCs w:val="22"/>
        </w:rPr>
        <w:fldChar w:fldCharType="begin"/>
      </w:r>
      <w:r w:rsidRPr="007A474D">
        <w:rPr>
          <w:rFonts w:ascii="Arial" w:hAnsi="Arial" w:cs="Arial"/>
          <w:szCs w:val="22"/>
        </w:rPr>
        <w:instrText xml:space="preserve"> REF _Ref524618393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F32047">
        <w:rPr>
          <w:rFonts w:ascii="Arial" w:hAnsi="Arial" w:cs="Arial"/>
          <w:szCs w:val="22"/>
        </w:rPr>
        <w:t>7.1</w:t>
      </w:r>
      <w:r w:rsidRPr="007A474D">
        <w:rPr>
          <w:rFonts w:ascii="Arial" w:hAnsi="Arial" w:cs="Arial"/>
          <w:szCs w:val="22"/>
        </w:rPr>
        <w:fldChar w:fldCharType="end"/>
      </w:r>
      <w:r w:rsidRPr="007A474D">
        <w:rPr>
          <w:rFonts w:ascii="Arial" w:hAnsi="Arial" w:cs="Arial"/>
          <w:szCs w:val="22"/>
        </w:rPr>
        <w:t xml:space="preserve"> for a list of fatigue-related symptoms). In cases where fatigue symptoms are repeatedly observed in an employee, the supervisor shall be informed and measures will be taken to allow the employee to take a break or a nap, or use other strategies to improve alertness (such as exercise, additional breaks, and/or caffeine). For safety-critical work, more attentive supervision may be </w:t>
      </w:r>
      <w:r w:rsidR="00F83A3D" w:rsidRPr="007A474D">
        <w:rPr>
          <w:rFonts w:ascii="Arial" w:hAnsi="Arial" w:cs="Arial"/>
          <w:szCs w:val="22"/>
        </w:rPr>
        <w:t>insufficient,</w:t>
      </w:r>
      <w:r w:rsidRPr="007A474D">
        <w:rPr>
          <w:rFonts w:ascii="Arial" w:hAnsi="Arial" w:cs="Arial"/>
          <w:szCs w:val="22"/>
        </w:rPr>
        <w:t xml:space="preserve"> </w:t>
      </w:r>
      <w:r w:rsidRPr="007A474D">
        <w:rPr>
          <w:rFonts w:ascii="Arial" w:hAnsi="Arial" w:cs="Arial"/>
          <w:szCs w:val="22"/>
        </w:rPr>
        <w:lastRenderedPageBreak/>
        <w:t>and the employee shall be required to activate additional fatigue countermeasures as required to achieve fitness for duty.</w:t>
      </w:r>
    </w:p>
    <w:p w14:paraId="32AA966B"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Task Rotation and Task Re-Allocation</w:t>
      </w:r>
    </w:p>
    <w:p w14:paraId="555955EB" w14:textId="589569A7"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Spending an extended period of time </w:t>
      </w:r>
      <w:r w:rsidR="00C7125B" w:rsidRPr="007A474D">
        <w:rPr>
          <w:rFonts w:ascii="Arial" w:hAnsi="Arial" w:cs="Arial"/>
          <w:szCs w:val="22"/>
        </w:rPr>
        <w:t xml:space="preserve">on </w:t>
      </w:r>
      <w:r w:rsidRPr="007A474D">
        <w:rPr>
          <w:rFonts w:ascii="Arial" w:hAnsi="Arial" w:cs="Arial"/>
          <w:szCs w:val="22"/>
        </w:rPr>
        <w:t>one task, or performing a monotonous task, are known fatigue stressors. Studies have shown that changing tasks in such situations can contribute to a boost in alertness. In order to be most effective, task changes should be limited to not more than 3</w:t>
      </w:r>
      <w:r w:rsidR="00C7125B" w:rsidRPr="007A474D">
        <w:rPr>
          <w:rFonts w:ascii="Arial" w:hAnsi="Arial" w:cs="Arial"/>
          <w:szCs w:val="22"/>
        </w:rPr>
        <w:t xml:space="preserve"> – </w:t>
      </w:r>
      <w:r w:rsidRPr="007A474D">
        <w:rPr>
          <w:rFonts w:ascii="Arial" w:hAnsi="Arial" w:cs="Arial"/>
          <w:szCs w:val="22"/>
        </w:rPr>
        <w:t xml:space="preserve">4 changes per duty period. Any new task assignment should be within the competencies of the employee. Supervisors will rotate work in consultation with concerned employees to ensure that all tasks reassignments meet this requirement. </w:t>
      </w:r>
    </w:p>
    <w:p w14:paraId="5F420A69"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Additional Breaks and Strategic Use of Caffeine</w:t>
      </w:r>
    </w:p>
    <w:p w14:paraId="03964985" w14:textId="6E62D29F"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Employees are responsible for monitoring themselves and for requesting </w:t>
      </w:r>
      <w:r w:rsidR="00C7125B" w:rsidRPr="007A474D">
        <w:rPr>
          <w:rFonts w:ascii="Arial" w:hAnsi="Arial" w:cs="Arial"/>
          <w:szCs w:val="22"/>
        </w:rPr>
        <w:t xml:space="preserve">or </w:t>
      </w:r>
      <w:r w:rsidRPr="007A474D">
        <w:rPr>
          <w:rFonts w:ascii="Arial" w:hAnsi="Arial" w:cs="Arial"/>
          <w:szCs w:val="22"/>
        </w:rPr>
        <w:t xml:space="preserve">taking breaks when they feel their alertness levels are impaired. During breaks, employees must follow best practices for countering fatigue effects, which may include mild exercise, napping, healthy snacks and consuming caffeine. </w:t>
      </w:r>
    </w:p>
    <w:p w14:paraId="378F31F5" w14:textId="77777777"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Employees that choose to consume caffeine should do so in a strategic manner—that is, with attention to quantity and timing. Habitual use of caffeine decreases its effectiveness. Studies have shown that consuming up to 50mg of caffeine (approximately the equivalent of one 8oz. cup of coffee) per 24-hour period has a positive impact on alertness, but consuming additional caffeine has limited effect. Also, consuming caffeine within 1-2 hours of bedtime can make it difficult to get to sleep. </w:t>
      </w:r>
    </w:p>
    <w:p w14:paraId="0B7C5827" w14:textId="0AEFDE54" w:rsidR="00F87CE8" w:rsidRDefault="00A21C99" w:rsidP="000F2E1C">
      <w:pPr>
        <w:spacing w:afterLines="60" w:after="144"/>
        <w:rPr>
          <w:rFonts w:ascii="Arial" w:hAnsi="Arial" w:cs="Arial"/>
          <w:szCs w:val="22"/>
        </w:rPr>
      </w:pPr>
      <w:r w:rsidRPr="007A474D">
        <w:rPr>
          <w:rFonts w:ascii="Arial" w:hAnsi="Arial" w:cs="Arial"/>
          <w:szCs w:val="22"/>
        </w:rPr>
        <w:t>The Company</w:t>
      </w:r>
      <w:r w:rsidR="000000C8" w:rsidRPr="007A474D">
        <w:rPr>
          <w:rFonts w:ascii="Arial" w:hAnsi="Arial" w:cs="Arial"/>
          <w:szCs w:val="22"/>
        </w:rPr>
        <w:t xml:space="preserve"> does not promote the regular use of caffeine. However, the Company acknowledges that caffeine can be useful in contingency situations to help increase alertness when required.</w:t>
      </w:r>
    </w:p>
    <w:p w14:paraId="2F30F4DD" w14:textId="77777777" w:rsidR="00F87CE8" w:rsidRDefault="00F87CE8">
      <w:pPr>
        <w:spacing w:after="0" w:line="240" w:lineRule="auto"/>
        <w:rPr>
          <w:rFonts w:ascii="Arial" w:hAnsi="Arial" w:cs="Arial"/>
          <w:szCs w:val="22"/>
        </w:rPr>
      </w:pPr>
      <w:r>
        <w:rPr>
          <w:rFonts w:ascii="Arial" w:hAnsi="Arial" w:cs="Arial"/>
          <w:szCs w:val="22"/>
        </w:rPr>
        <w:br w:type="page"/>
      </w:r>
    </w:p>
    <w:p w14:paraId="3C4E82F8" w14:textId="2592BA34" w:rsidR="00856FE5" w:rsidRPr="007A474D" w:rsidRDefault="00856FE5" w:rsidP="00D75A08">
      <w:pPr>
        <w:numPr>
          <w:ilvl w:val="1"/>
          <w:numId w:val="4"/>
        </w:numPr>
        <w:spacing w:after="120" w:line="240" w:lineRule="auto"/>
        <w:ind w:left="0" w:firstLine="0"/>
        <w:rPr>
          <w:rFonts w:ascii="Arial" w:hAnsi="Arial" w:cs="Arial"/>
          <w:b/>
          <w:color w:val="006C41"/>
          <w:sz w:val="24"/>
          <w:lang w:eastAsia="en-US"/>
        </w:rPr>
      </w:pPr>
      <w:bookmarkStart w:id="50" w:name="_Ref526944311"/>
      <w:bookmarkStart w:id="51" w:name="_Toc14706623"/>
      <w:r w:rsidRPr="007A474D">
        <w:rPr>
          <w:rFonts w:ascii="Arial" w:hAnsi="Arial" w:cs="Arial"/>
          <w:b/>
          <w:color w:val="006C41"/>
          <w:sz w:val="24"/>
          <w:lang w:eastAsia="en-US"/>
        </w:rPr>
        <w:lastRenderedPageBreak/>
        <w:t>Monitoring Data Collected from Operations</w:t>
      </w:r>
      <w:bookmarkEnd w:id="50"/>
      <w:bookmarkEnd w:id="51"/>
    </w:p>
    <w:p w14:paraId="2B0343C7" w14:textId="77777777" w:rsidR="00856FE5" w:rsidRPr="007A474D" w:rsidRDefault="00856FE5" w:rsidP="000F2E1C">
      <w:pPr>
        <w:spacing w:afterLines="60" w:after="144"/>
        <w:rPr>
          <w:rFonts w:ascii="Arial" w:hAnsi="Arial" w:cs="Arial"/>
          <w:szCs w:val="22"/>
        </w:rPr>
      </w:pPr>
      <w:r w:rsidRPr="007A474D">
        <w:rPr>
          <w:rFonts w:ascii="Arial" w:hAnsi="Arial" w:cs="Arial"/>
          <w:szCs w:val="22"/>
        </w:rPr>
        <w:t xml:space="preserve">The essential first step in the fatigue risk management process is to </w:t>
      </w:r>
      <w:r w:rsidR="002A3C6F" w:rsidRPr="007A474D">
        <w:rPr>
          <w:rFonts w:ascii="Arial" w:hAnsi="Arial" w:cs="Arial"/>
          <w:szCs w:val="22"/>
        </w:rPr>
        <w:t xml:space="preserve">collect data </w:t>
      </w:r>
      <w:r w:rsidR="001C5938" w:rsidRPr="007A474D">
        <w:rPr>
          <w:rFonts w:ascii="Arial" w:hAnsi="Arial" w:cs="Arial"/>
          <w:szCs w:val="22"/>
        </w:rPr>
        <w:t>from</w:t>
      </w:r>
      <w:r w:rsidR="002A3C6F" w:rsidRPr="007A474D">
        <w:rPr>
          <w:rFonts w:ascii="Arial" w:hAnsi="Arial" w:cs="Arial"/>
          <w:szCs w:val="22"/>
        </w:rPr>
        <w:t xml:space="preserve"> operation</w:t>
      </w:r>
      <w:r w:rsidR="001C5938" w:rsidRPr="007A474D">
        <w:rPr>
          <w:rFonts w:ascii="Arial" w:hAnsi="Arial" w:cs="Arial"/>
          <w:szCs w:val="22"/>
        </w:rPr>
        <w:t>s</w:t>
      </w:r>
      <w:r w:rsidR="002A3C6F" w:rsidRPr="007A474D">
        <w:rPr>
          <w:rFonts w:ascii="Arial" w:hAnsi="Arial" w:cs="Arial"/>
          <w:szCs w:val="22"/>
        </w:rPr>
        <w:t xml:space="preserve">. Only with timely, complete and accurate data can fatigue hazards be properly identified. Good data collection and monitoring practices reduce the likelihood of fatigue hazards remaining unnoticed or undetected. </w:t>
      </w:r>
    </w:p>
    <w:p w14:paraId="374C0169" w14:textId="5C2F3A1B" w:rsidR="002566B0" w:rsidRPr="007A474D" w:rsidRDefault="00A21C99" w:rsidP="000F2E1C">
      <w:pPr>
        <w:spacing w:afterLines="60" w:after="144"/>
        <w:rPr>
          <w:rFonts w:ascii="Arial" w:hAnsi="Arial" w:cs="Arial"/>
          <w:szCs w:val="22"/>
        </w:rPr>
      </w:pPr>
      <w:r w:rsidRPr="007A474D">
        <w:rPr>
          <w:rFonts w:ascii="Arial" w:hAnsi="Arial" w:cs="Arial"/>
          <w:szCs w:val="22"/>
        </w:rPr>
        <w:t>The Company</w:t>
      </w:r>
      <w:r w:rsidR="001C5938" w:rsidRPr="007A474D">
        <w:rPr>
          <w:rFonts w:ascii="Arial" w:hAnsi="Arial" w:cs="Arial"/>
          <w:szCs w:val="22"/>
        </w:rPr>
        <w:t xml:space="preserve"> collects data from operations in several forms. Depending on the nature of the data, it may be collected on a continuous, recurring, or ad hoc basis. </w:t>
      </w:r>
      <w:r w:rsidR="007D5641" w:rsidRPr="007A474D">
        <w:rPr>
          <w:rFonts w:ascii="Arial" w:hAnsi="Arial" w:cs="Arial"/>
          <w:szCs w:val="22"/>
        </w:rPr>
        <w:t>The table below summarizes the Company’s data collection program.</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5"/>
        <w:gridCol w:w="2520"/>
        <w:gridCol w:w="1800"/>
        <w:gridCol w:w="1440"/>
        <w:gridCol w:w="1170"/>
      </w:tblGrid>
      <w:tr w:rsidR="00BB7535" w:rsidRPr="007A474D" w14:paraId="7376BD4F" w14:textId="77777777" w:rsidTr="00C46622">
        <w:trPr>
          <w:trHeight w:val="629"/>
        </w:trPr>
        <w:tc>
          <w:tcPr>
            <w:tcW w:w="2515" w:type="dxa"/>
            <w:tcBorders>
              <w:bottom w:val="single" w:sz="8" w:space="0" w:color="FFFFFF" w:themeColor="background1"/>
              <w:right w:val="single" w:sz="8" w:space="0" w:color="FFFFFF" w:themeColor="background1"/>
            </w:tcBorders>
            <w:shd w:val="clear" w:color="auto" w:fill="0070C0"/>
            <w:vAlign w:val="center"/>
          </w:tcPr>
          <w:p w14:paraId="79DEE3FF" w14:textId="42DB1B30" w:rsidR="007D5641" w:rsidRPr="007A474D" w:rsidRDefault="001D4F5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DATA FROM:</w:t>
            </w:r>
          </w:p>
        </w:tc>
        <w:tc>
          <w:tcPr>
            <w:tcW w:w="2520" w:type="dxa"/>
            <w:tcBorders>
              <w:left w:val="single" w:sz="8" w:space="0" w:color="FFFFFF" w:themeColor="background1"/>
              <w:right w:val="single" w:sz="8" w:space="0" w:color="FFFFFF" w:themeColor="background1"/>
            </w:tcBorders>
            <w:shd w:val="clear" w:color="auto" w:fill="0070C0"/>
            <w:vAlign w:val="center"/>
          </w:tcPr>
          <w:p w14:paraId="76DD9915"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Source</w:t>
            </w:r>
          </w:p>
        </w:tc>
        <w:tc>
          <w:tcPr>
            <w:tcW w:w="1800" w:type="dxa"/>
            <w:tcBorders>
              <w:left w:val="single" w:sz="8" w:space="0" w:color="FFFFFF" w:themeColor="background1"/>
              <w:right w:val="single" w:sz="8" w:space="0" w:color="FFFFFF" w:themeColor="background1"/>
            </w:tcBorders>
            <w:shd w:val="clear" w:color="auto" w:fill="0070C0"/>
            <w:vAlign w:val="center"/>
          </w:tcPr>
          <w:p w14:paraId="2E46A6C0"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Frequency</w:t>
            </w:r>
          </w:p>
        </w:tc>
        <w:tc>
          <w:tcPr>
            <w:tcW w:w="1440" w:type="dxa"/>
            <w:tcBorders>
              <w:left w:val="single" w:sz="8" w:space="0" w:color="FFFFFF" w:themeColor="background1"/>
              <w:right w:val="single" w:sz="8" w:space="0" w:color="FFFFFF" w:themeColor="background1"/>
            </w:tcBorders>
            <w:shd w:val="clear" w:color="auto" w:fill="0070C0"/>
            <w:vAlign w:val="center"/>
          </w:tcPr>
          <w:p w14:paraId="6777F1C8"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Medium</w:t>
            </w:r>
          </w:p>
        </w:tc>
        <w:tc>
          <w:tcPr>
            <w:tcW w:w="1170" w:type="dxa"/>
            <w:tcBorders>
              <w:left w:val="single" w:sz="8" w:space="0" w:color="FFFFFF" w:themeColor="background1"/>
            </w:tcBorders>
            <w:shd w:val="clear" w:color="auto" w:fill="0070C0"/>
            <w:vAlign w:val="center"/>
          </w:tcPr>
          <w:p w14:paraId="7F838448" w14:textId="77777777" w:rsidR="007D5641" w:rsidRPr="007A474D" w:rsidRDefault="00A46C06"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w:t>
            </w:r>
            <w:r w:rsidR="007D5641" w:rsidRPr="007A474D">
              <w:rPr>
                <w:rFonts w:ascii="Arial" w:hAnsi="Arial" w:cs="Arial"/>
                <w:color w:val="FFFFFF" w:themeColor="background1"/>
                <w:szCs w:val="22"/>
              </w:rPr>
              <w:t>ormat</w:t>
            </w:r>
          </w:p>
        </w:tc>
      </w:tr>
      <w:tr w:rsidR="00BB7535" w:rsidRPr="007A474D" w14:paraId="36C6F758"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2D4962FB"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Fatigue Reports</w:t>
            </w:r>
          </w:p>
        </w:tc>
        <w:tc>
          <w:tcPr>
            <w:tcW w:w="2520" w:type="dxa"/>
            <w:vAlign w:val="center"/>
          </w:tcPr>
          <w:p w14:paraId="73670495" w14:textId="77777777" w:rsidR="007D5641" w:rsidRPr="007A474D" w:rsidRDefault="007D5641"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5227BA52" w14:textId="77777777" w:rsidR="007D5641" w:rsidRPr="007A474D" w:rsidRDefault="007D5641" w:rsidP="000F2E1C">
            <w:pPr>
              <w:spacing w:afterLines="60" w:after="144" w:line="240" w:lineRule="auto"/>
              <w:rPr>
                <w:rFonts w:ascii="Arial" w:hAnsi="Arial" w:cs="Arial"/>
                <w:szCs w:val="22"/>
              </w:rPr>
            </w:pPr>
            <w:r w:rsidRPr="007A474D">
              <w:rPr>
                <w:rFonts w:ascii="Arial" w:hAnsi="Arial" w:cs="Arial"/>
                <w:szCs w:val="22"/>
              </w:rPr>
              <w:t>as required</w:t>
            </w:r>
          </w:p>
        </w:tc>
        <w:tc>
          <w:tcPr>
            <w:tcW w:w="1440" w:type="dxa"/>
            <w:vAlign w:val="center"/>
          </w:tcPr>
          <w:p w14:paraId="5923AEBC" w14:textId="2FC3D461" w:rsidR="007D5641"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c>
          <w:tcPr>
            <w:tcW w:w="1170" w:type="dxa"/>
            <w:vAlign w:val="center"/>
          </w:tcPr>
          <w:p w14:paraId="48F33F0F" w14:textId="1DD89CB3" w:rsidR="007D5641" w:rsidRPr="007A474D" w:rsidRDefault="00F577EB" w:rsidP="000F2E1C">
            <w:pPr>
              <w:spacing w:afterLines="60" w:after="144" w:line="240" w:lineRule="auto"/>
              <w:rPr>
                <w:rFonts w:ascii="Arial" w:hAnsi="Arial" w:cs="Arial"/>
                <w:szCs w:val="22"/>
              </w:rPr>
            </w:pPr>
            <w:r w:rsidRPr="007A474D">
              <w:rPr>
                <w:rFonts w:ascii="Arial" w:hAnsi="Arial" w:cs="Arial"/>
                <w:szCs w:val="22"/>
              </w:rPr>
              <w:t>[</w:t>
            </w:r>
            <w:r w:rsidRPr="00F87CE8">
              <w:rPr>
                <w:rFonts w:ascii="Arial" w:hAnsi="Arial" w:cs="Arial"/>
                <w:i/>
                <w:szCs w:val="22"/>
                <w:highlight w:val="yellow"/>
              </w:rPr>
              <w:t>specify</w:t>
            </w:r>
            <w:r w:rsidRPr="007A474D">
              <w:rPr>
                <w:rFonts w:ascii="Arial" w:hAnsi="Arial" w:cs="Arial"/>
                <w:szCs w:val="22"/>
              </w:rPr>
              <w:t>]</w:t>
            </w:r>
          </w:p>
        </w:tc>
      </w:tr>
      <w:tr w:rsidR="004F7FC7" w:rsidRPr="007A474D" w14:paraId="5F960743"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4D22E21E" w14:textId="19A174BA" w:rsidR="004F7FC7" w:rsidRPr="007A474D" w:rsidRDefault="004F7FC7"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Electronic Fatigue Reports</w:t>
            </w:r>
          </w:p>
        </w:tc>
        <w:tc>
          <w:tcPr>
            <w:tcW w:w="2520" w:type="dxa"/>
            <w:vAlign w:val="center"/>
          </w:tcPr>
          <w:p w14:paraId="4E4983AC" w14:textId="006BDA5F" w:rsidR="004F7FC7" w:rsidRPr="007A474D" w:rsidRDefault="004F7FC7"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754D311A" w14:textId="44A52669" w:rsidR="004F7FC7" w:rsidRPr="007A474D" w:rsidRDefault="004F7FC7" w:rsidP="000F2E1C">
            <w:pPr>
              <w:spacing w:afterLines="60" w:after="144" w:line="240" w:lineRule="auto"/>
              <w:rPr>
                <w:rFonts w:ascii="Arial" w:hAnsi="Arial" w:cs="Arial"/>
                <w:szCs w:val="22"/>
              </w:rPr>
            </w:pPr>
            <w:r w:rsidRPr="007A474D">
              <w:rPr>
                <w:rFonts w:ascii="Arial" w:hAnsi="Arial" w:cs="Arial"/>
                <w:szCs w:val="22"/>
              </w:rPr>
              <w:t>as required</w:t>
            </w:r>
          </w:p>
        </w:tc>
        <w:tc>
          <w:tcPr>
            <w:tcW w:w="1440" w:type="dxa"/>
            <w:vAlign w:val="center"/>
          </w:tcPr>
          <w:p w14:paraId="2D61A78F" w14:textId="0CC415BC" w:rsidR="004F7FC7" w:rsidRPr="007A474D" w:rsidRDefault="000A6327" w:rsidP="000F2E1C">
            <w:pPr>
              <w:spacing w:afterLines="60" w:after="144" w:line="240" w:lineRule="auto"/>
              <w:rPr>
                <w:rFonts w:ascii="Arial" w:hAnsi="Arial" w:cs="Arial"/>
                <w:szCs w:val="22"/>
              </w:rPr>
            </w:pPr>
            <w:r w:rsidRPr="007A474D">
              <w:rPr>
                <w:rFonts w:ascii="Arial" w:hAnsi="Arial" w:cs="Arial"/>
                <w:szCs w:val="22"/>
              </w:rPr>
              <w:t>smartphone app</w:t>
            </w:r>
          </w:p>
        </w:tc>
        <w:tc>
          <w:tcPr>
            <w:tcW w:w="1170" w:type="dxa"/>
            <w:vAlign w:val="center"/>
          </w:tcPr>
          <w:p w14:paraId="1665EF32" w14:textId="296320B1" w:rsidR="004F7FC7" w:rsidRPr="007A474D" w:rsidRDefault="00F87CE8" w:rsidP="000F2E1C">
            <w:pPr>
              <w:spacing w:afterLines="60" w:after="144" w:line="240" w:lineRule="auto"/>
              <w:rPr>
                <w:rFonts w:ascii="Arial" w:hAnsi="Arial" w:cs="Arial"/>
                <w:szCs w:val="22"/>
              </w:rPr>
            </w:pPr>
            <w:r>
              <w:rPr>
                <w:rFonts w:ascii="Arial" w:hAnsi="Arial" w:cs="Arial"/>
                <w:szCs w:val="22"/>
              </w:rPr>
              <w:t>e</w:t>
            </w:r>
            <w:r w:rsidR="004F7FC7" w:rsidRPr="007A474D">
              <w:rPr>
                <w:rFonts w:ascii="Arial" w:hAnsi="Arial" w:cs="Arial"/>
                <w:szCs w:val="22"/>
              </w:rPr>
              <w:t>mail</w:t>
            </w:r>
          </w:p>
        </w:tc>
      </w:tr>
      <w:tr w:rsidR="00BB7535" w:rsidRPr="007A474D" w14:paraId="5DE5F4EE"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0A0BBD18" w14:textId="77777777" w:rsidR="00BB7535" w:rsidRPr="007A474D" w:rsidRDefault="00BB7535"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Accident / Incident Reports</w:t>
            </w:r>
          </w:p>
        </w:tc>
        <w:tc>
          <w:tcPr>
            <w:tcW w:w="2520" w:type="dxa"/>
            <w:vAlign w:val="center"/>
          </w:tcPr>
          <w:p w14:paraId="7F61F830" w14:textId="0E71BF5A" w:rsidR="00BB7535" w:rsidRPr="007A474D" w:rsidRDefault="00F577EB" w:rsidP="000F2E1C">
            <w:pPr>
              <w:spacing w:afterLines="60" w:after="144" w:line="240" w:lineRule="auto"/>
              <w:rPr>
                <w:rFonts w:ascii="Arial" w:hAnsi="Arial" w:cs="Arial"/>
                <w:szCs w:val="22"/>
              </w:rPr>
            </w:pPr>
            <w:r w:rsidRPr="007A474D">
              <w:rPr>
                <w:rFonts w:ascii="Arial" w:hAnsi="Arial" w:cs="Arial"/>
                <w:szCs w:val="22"/>
              </w:rPr>
              <w:t>Line Supervisors</w:t>
            </w:r>
          </w:p>
        </w:tc>
        <w:tc>
          <w:tcPr>
            <w:tcW w:w="1800" w:type="dxa"/>
            <w:vAlign w:val="center"/>
          </w:tcPr>
          <w:p w14:paraId="6C7B4BA9"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as required</w:t>
            </w:r>
          </w:p>
        </w:tc>
        <w:tc>
          <w:tcPr>
            <w:tcW w:w="1440" w:type="dxa"/>
            <w:vAlign w:val="center"/>
          </w:tcPr>
          <w:p w14:paraId="511286E8" w14:textId="57CF2581" w:rsidR="00BB7535"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c>
          <w:tcPr>
            <w:tcW w:w="1170" w:type="dxa"/>
            <w:vAlign w:val="center"/>
          </w:tcPr>
          <w:p w14:paraId="4ECE5D81" w14:textId="25AD0244" w:rsidR="00BB7535"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r>
      <w:tr w:rsidR="00BB7535" w:rsidRPr="007A474D" w14:paraId="071472DB"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59F22AD9" w14:textId="61F0842E" w:rsidR="00BB7535" w:rsidRPr="007A474D" w:rsidRDefault="00BB7535"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Duty Schedules</w:t>
            </w:r>
          </w:p>
        </w:tc>
        <w:tc>
          <w:tcPr>
            <w:tcW w:w="2520" w:type="dxa"/>
            <w:vAlign w:val="center"/>
          </w:tcPr>
          <w:p w14:paraId="3A629F40" w14:textId="586CD33C" w:rsidR="00BB7535" w:rsidRPr="00F87CE8" w:rsidRDefault="009960CC"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scheduling system</w:t>
            </w:r>
            <w:r w:rsidRPr="00F87CE8">
              <w:rPr>
                <w:rFonts w:ascii="Arial" w:hAnsi="Arial" w:cs="Arial"/>
                <w:szCs w:val="22"/>
                <w:highlight w:val="yellow"/>
              </w:rPr>
              <w:t>]</w:t>
            </w:r>
          </w:p>
        </w:tc>
        <w:tc>
          <w:tcPr>
            <w:tcW w:w="1800" w:type="dxa"/>
            <w:vAlign w:val="center"/>
          </w:tcPr>
          <w:p w14:paraId="74841A9C"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daily</w:t>
            </w:r>
          </w:p>
        </w:tc>
        <w:tc>
          <w:tcPr>
            <w:tcW w:w="1440" w:type="dxa"/>
            <w:vAlign w:val="center"/>
          </w:tcPr>
          <w:p w14:paraId="0AFDD400"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computer data file</w:t>
            </w:r>
          </w:p>
        </w:tc>
        <w:tc>
          <w:tcPr>
            <w:tcW w:w="1170" w:type="dxa"/>
            <w:vAlign w:val="center"/>
          </w:tcPr>
          <w:p w14:paraId="46BACB42" w14:textId="282DBE1F" w:rsidR="00BB7535"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r>
      <w:tr w:rsidR="00BB7535" w:rsidRPr="007A474D" w14:paraId="63537DDF"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3686E0CD" w14:textId="66BB3EF5" w:rsidR="00BB7535" w:rsidRPr="007A474D" w:rsidRDefault="00BB7535"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Fatigue Scores</w:t>
            </w:r>
          </w:p>
        </w:tc>
        <w:tc>
          <w:tcPr>
            <w:tcW w:w="2520" w:type="dxa"/>
            <w:vAlign w:val="center"/>
          </w:tcPr>
          <w:p w14:paraId="6F6AD683" w14:textId="1945141A" w:rsidR="00BB7535" w:rsidRPr="007A474D" w:rsidRDefault="00EE12D2" w:rsidP="000F2E1C">
            <w:pPr>
              <w:spacing w:afterLines="60" w:after="144" w:line="240" w:lineRule="auto"/>
              <w:rPr>
                <w:rFonts w:ascii="Arial" w:hAnsi="Arial" w:cs="Arial"/>
                <w:szCs w:val="22"/>
              </w:rPr>
            </w:pPr>
            <w:proofErr w:type="spellStart"/>
            <w:r w:rsidRPr="007A474D">
              <w:rPr>
                <w:rFonts w:ascii="Arial" w:hAnsi="Arial" w:cs="Arial"/>
                <w:szCs w:val="22"/>
              </w:rPr>
              <w:t>Biomathematical</w:t>
            </w:r>
            <w:proofErr w:type="spellEnd"/>
            <w:r w:rsidRPr="007A474D">
              <w:rPr>
                <w:rFonts w:ascii="Arial" w:hAnsi="Arial" w:cs="Arial"/>
                <w:szCs w:val="22"/>
              </w:rPr>
              <w:t xml:space="preserve"> model-based fatigue estimation </w:t>
            </w:r>
            <w:r w:rsidR="00F577EB" w:rsidRPr="007A474D">
              <w:rPr>
                <w:rFonts w:ascii="Arial" w:hAnsi="Arial" w:cs="Arial"/>
                <w:szCs w:val="22"/>
              </w:rPr>
              <w:t>system</w:t>
            </w:r>
          </w:p>
        </w:tc>
        <w:tc>
          <w:tcPr>
            <w:tcW w:w="1800" w:type="dxa"/>
            <w:vAlign w:val="center"/>
          </w:tcPr>
          <w:p w14:paraId="70B448B6"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continuous</w:t>
            </w:r>
          </w:p>
        </w:tc>
        <w:tc>
          <w:tcPr>
            <w:tcW w:w="1440" w:type="dxa"/>
            <w:vAlign w:val="center"/>
          </w:tcPr>
          <w:p w14:paraId="4F566853"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web service</w:t>
            </w:r>
          </w:p>
        </w:tc>
        <w:tc>
          <w:tcPr>
            <w:tcW w:w="1170" w:type="dxa"/>
            <w:vAlign w:val="center"/>
          </w:tcPr>
          <w:p w14:paraId="40ED1BE2"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web, PDF</w:t>
            </w:r>
          </w:p>
        </w:tc>
      </w:tr>
      <w:tr w:rsidR="00BB7535" w:rsidRPr="007A474D" w14:paraId="370AF2D5"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1510CCE0" w14:textId="386B3138"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PVT Scores</w:t>
            </w:r>
          </w:p>
        </w:tc>
        <w:tc>
          <w:tcPr>
            <w:tcW w:w="2520" w:type="dxa"/>
            <w:vAlign w:val="center"/>
          </w:tcPr>
          <w:p w14:paraId="40906054" w14:textId="024210D2" w:rsidR="007D5641" w:rsidRPr="007A474D" w:rsidRDefault="000A6327"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7DCC3DC5" w14:textId="77777777" w:rsidR="007D5641" w:rsidRPr="007A474D" w:rsidRDefault="00BB7535" w:rsidP="000F2E1C">
            <w:pPr>
              <w:spacing w:afterLines="60" w:after="144" w:line="240" w:lineRule="auto"/>
              <w:rPr>
                <w:rFonts w:ascii="Arial" w:hAnsi="Arial" w:cs="Arial"/>
                <w:szCs w:val="22"/>
              </w:rPr>
            </w:pPr>
            <w:r w:rsidRPr="007A474D">
              <w:rPr>
                <w:rFonts w:ascii="Arial" w:hAnsi="Arial" w:cs="Arial"/>
                <w:szCs w:val="22"/>
              </w:rPr>
              <w:t>in conjunction with fatigue studies</w:t>
            </w:r>
          </w:p>
        </w:tc>
        <w:tc>
          <w:tcPr>
            <w:tcW w:w="1440" w:type="dxa"/>
            <w:vAlign w:val="center"/>
          </w:tcPr>
          <w:p w14:paraId="1F6AA4CE" w14:textId="52543464" w:rsidR="007D5641" w:rsidRPr="007A474D" w:rsidRDefault="000A6327" w:rsidP="000F2E1C">
            <w:pPr>
              <w:spacing w:afterLines="60" w:after="144" w:line="240" w:lineRule="auto"/>
              <w:rPr>
                <w:rFonts w:ascii="Arial" w:hAnsi="Arial" w:cs="Arial"/>
                <w:szCs w:val="22"/>
              </w:rPr>
            </w:pPr>
            <w:r w:rsidRPr="007A474D">
              <w:rPr>
                <w:rFonts w:ascii="Arial" w:hAnsi="Arial" w:cs="Arial"/>
                <w:szCs w:val="22"/>
              </w:rPr>
              <w:t>smartphone app</w:t>
            </w:r>
          </w:p>
        </w:tc>
        <w:tc>
          <w:tcPr>
            <w:tcW w:w="1170" w:type="dxa"/>
            <w:vAlign w:val="center"/>
          </w:tcPr>
          <w:p w14:paraId="59413E96" w14:textId="77777777" w:rsidR="007D5641" w:rsidRPr="007A474D" w:rsidRDefault="007D5641" w:rsidP="000F2E1C">
            <w:pPr>
              <w:spacing w:afterLines="60" w:after="144" w:line="240" w:lineRule="auto"/>
              <w:rPr>
                <w:rFonts w:ascii="Arial" w:hAnsi="Arial" w:cs="Arial"/>
                <w:szCs w:val="22"/>
              </w:rPr>
            </w:pPr>
            <w:r w:rsidRPr="007A474D">
              <w:rPr>
                <w:rFonts w:ascii="Arial" w:hAnsi="Arial" w:cs="Arial"/>
                <w:szCs w:val="22"/>
              </w:rPr>
              <w:t>CSV</w:t>
            </w:r>
          </w:p>
        </w:tc>
      </w:tr>
      <w:tr w:rsidR="00BB7535" w:rsidRPr="007A474D" w14:paraId="2D3846F2" w14:textId="77777777" w:rsidTr="00C46622">
        <w:trPr>
          <w:trHeight w:val="936"/>
        </w:trPr>
        <w:tc>
          <w:tcPr>
            <w:tcW w:w="2515" w:type="dxa"/>
            <w:tcBorders>
              <w:top w:val="single" w:sz="8" w:space="0" w:color="FFFFFF" w:themeColor="background1"/>
            </w:tcBorders>
            <w:shd w:val="clear" w:color="auto" w:fill="0070C0"/>
            <w:vAlign w:val="center"/>
          </w:tcPr>
          <w:p w14:paraId="3A12B643" w14:textId="066A5427" w:rsidR="00BB7535" w:rsidRPr="007A474D" w:rsidRDefault="003F7A5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Self-</w:t>
            </w:r>
            <w:r w:rsidR="00EE12D2" w:rsidRPr="007A474D">
              <w:rPr>
                <w:rFonts w:ascii="Arial" w:hAnsi="Arial" w:cs="Arial"/>
                <w:color w:val="FFFFFF" w:themeColor="background1"/>
                <w:szCs w:val="22"/>
              </w:rPr>
              <w:t>R</w:t>
            </w:r>
            <w:r w:rsidRPr="007A474D">
              <w:rPr>
                <w:rFonts w:ascii="Arial" w:hAnsi="Arial" w:cs="Arial"/>
                <w:color w:val="FFFFFF" w:themeColor="background1"/>
                <w:szCs w:val="22"/>
              </w:rPr>
              <w:t>eport</w:t>
            </w:r>
            <w:r w:rsidR="00EE12D2" w:rsidRPr="007A474D">
              <w:rPr>
                <w:rFonts w:ascii="Arial" w:hAnsi="Arial" w:cs="Arial"/>
                <w:color w:val="FFFFFF" w:themeColor="background1"/>
                <w:szCs w:val="22"/>
              </w:rPr>
              <w:t>ed</w:t>
            </w:r>
            <w:r w:rsidRPr="007A474D">
              <w:rPr>
                <w:rFonts w:ascii="Arial" w:hAnsi="Arial" w:cs="Arial"/>
                <w:color w:val="FFFFFF" w:themeColor="background1"/>
                <w:szCs w:val="22"/>
              </w:rPr>
              <w:t xml:space="preserve"> </w:t>
            </w:r>
            <w:r w:rsidR="00EE12D2" w:rsidRPr="007A474D">
              <w:rPr>
                <w:rFonts w:ascii="Arial" w:hAnsi="Arial" w:cs="Arial"/>
                <w:color w:val="FFFFFF" w:themeColor="background1"/>
                <w:szCs w:val="22"/>
              </w:rPr>
              <w:br/>
            </w:r>
            <w:r w:rsidR="00F577EB" w:rsidRPr="007A474D">
              <w:rPr>
                <w:rFonts w:ascii="Arial" w:hAnsi="Arial" w:cs="Arial"/>
                <w:color w:val="FFFFFF" w:themeColor="background1"/>
                <w:szCs w:val="22"/>
              </w:rPr>
              <w:t>Fatigue Measures</w:t>
            </w:r>
          </w:p>
        </w:tc>
        <w:tc>
          <w:tcPr>
            <w:tcW w:w="2520" w:type="dxa"/>
            <w:vAlign w:val="center"/>
          </w:tcPr>
          <w:p w14:paraId="7AE6FCDB" w14:textId="023E174A" w:rsidR="00BB7535" w:rsidRPr="007A474D" w:rsidRDefault="000A6327"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0A7F5992"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in conjunction with fatigue studies</w:t>
            </w:r>
          </w:p>
        </w:tc>
        <w:tc>
          <w:tcPr>
            <w:tcW w:w="1440" w:type="dxa"/>
            <w:vAlign w:val="center"/>
          </w:tcPr>
          <w:p w14:paraId="529BDAD4" w14:textId="304C971B" w:rsidR="00BB7535" w:rsidRPr="007A474D" w:rsidRDefault="000A6327" w:rsidP="000F2E1C">
            <w:pPr>
              <w:spacing w:afterLines="60" w:after="144" w:line="240" w:lineRule="auto"/>
              <w:rPr>
                <w:rFonts w:ascii="Arial" w:hAnsi="Arial" w:cs="Arial"/>
                <w:szCs w:val="22"/>
              </w:rPr>
            </w:pPr>
            <w:r w:rsidRPr="007A474D">
              <w:rPr>
                <w:rFonts w:ascii="Arial" w:hAnsi="Arial" w:cs="Arial"/>
                <w:szCs w:val="22"/>
              </w:rPr>
              <w:t>smartphone app</w:t>
            </w:r>
          </w:p>
        </w:tc>
        <w:tc>
          <w:tcPr>
            <w:tcW w:w="1170" w:type="dxa"/>
            <w:vAlign w:val="center"/>
          </w:tcPr>
          <w:p w14:paraId="4026D7F9"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CSV</w:t>
            </w:r>
          </w:p>
        </w:tc>
      </w:tr>
    </w:tbl>
    <w:p w14:paraId="34EE41C3" w14:textId="12D8F5F9" w:rsidR="007D5641" w:rsidRPr="007A474D" w:rsidRDefault="005A1E36"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F32047">
        <w:rPr>
          <w:rFonts w:ascii="Arial" w:hAnsi="Arial" w:cs="Arial"/>
          <w:noProof/>
          <w:color w:val="auto"/>
        </w:rPr>
        <w:t>8</w:t>
      </w:r>
      <w:r w:rsidR="007D2F19" w:rsidRPr="007A474D">
        <w:rPr>
          <w:rFonts w:ascii="Arial" w:hAnsi="Arial" w:cs="Arial"/>
          <w:noProof/>
          <w:color w:val="auto"/>
        </w:rPr>
        <w:fldChar w:fldCharType="end"/>
      </w:r>
      <w:r w:rsidRPr="007A474D">
        <w:rPr>
          <w:rFonts w:ascii="Arial" w:hAnsi="Arial" w:cs="Arial"/>
          <w:color w:val="auto"/>
        </w:rPr>
        <w:t xml:space="preserve">: Array of data items collected by </w:t>
      </w:r>
      <w:r w:rsidR="00F577EB" w:rsidRPr="007A474D">
        <w:rPr>
          <w:rFonts w:ascii="Arial" w:hAnsi="Arial" w:cs="Arial"/>
          <w:color w:val="auto"/>
        </w:rPr>
        <w:t>the Company</w:t>
      </w:r>
      <w:r w:rsidRPr="007A474D">
        <w:rPr>
          <w:rFonts w:ascii="Arial" w:hAnsi="Arial" w:cs="Arial"/>
          <w:color w:val="auto"/>
        </w:rPr>
        <w:t xml:space="preserve"> as part of the fatigue risk management process.</w:t>
      </w:r>
    </w:p>
    <w:p w14:paraId="335D9C59" w14:textId="45E037BB" w:rsidR="00E155C7" w:rsidRPr="007A474D" w:rsidRDefault="00E155C7" w:rsidP="000F2E1C">
      <w:pPr>
        <w:spacing w:afterLines="60" w:after="144"/>
        <w:rPr>
          <w:rFonts w:ascii="Arial" w:hAnsi="Arial" w:cs="Arial"/>
          <w:szCs w:val="22"/>
        </w:rPr>
      </w:pPr>
      <w:bookmarkStart w:id="52" w:name="_Ref524617961"/>
      <w:r w:rsidRPr="007A474D">
        <w:rPr>
          <w:rFonts w:ascii="Arial" w:hAnsi="Arial" w:cs="Arial"/>
          <w:szCs w:val="22"/>
        </w:rPr>
        <w:t xml:space="preserve">Information from internal and external sources is integrated into the Company’s </w:t>
      </w:r>
      <w:r w:rsidR="00A21C99" w:rsidRPr="007A474D">
        <w:rPr>
          <w:rFonts w:ascii="Arial" w:hAnsi="Arial" w:cs="Arial"/>
          <w:szCs w:val="22"/>
        </w:rPr>
        <w:t>FRMP</w:t>
      </w:r>
      <w:r w:rsidRPr="007A474D">
        <w:rPr>
          <w:rFonts w:ascii="Arial" w:hAnsi="Arial" w:cs="Arial"/>
          <w:szCs w:val="22"/>
        </w:rPr>
        <w:t xml:space="preserve"> through the Integrated Management System. </w:t>
      </w:r>
    </w:p>
    <w:p w14:paraId="2943D940" w14:textId="77777777" w:rsidR="00034F4B" w:rsidRPr="007A474D" w:rsidRDefault="00034F4B" w:rsidP="000F2E1C">
      <w:pPr>
        <w:pStyle w:val="Heading3"/>
        <w:spacing w:afterLines="60" w:after="144"/>
        <w:rPr>
          <w:rFonts w:ascii="Arial" w:hAnsi="Arial" w:cs="Arial"/>
          <w:b/>
          <w:color w:val="auto"/>
          <w:sz w:val="22"/>
          <w:szCs w:val="22"/>
        </w:rPr>
      </w:pPr>
      <w:bookmarkStart w:id="53" w:name="_Ref526944911"/>
      <w:r w:rsidRPr="007A474D">
        <w:rPr>
          <w:rFonts w:ascii="Arial" w:hAnsi="Arial" w:cs="Arial"/>
          <w:b/>
          <w:color w:val="auto"/>
          <w:sz w:val="22"/>
          <w:szCs w:val="22"/>
        </w:rPr>
        <w:t>Internal Fatigue Reporting Procedure</w:t>
      </w:r>
      <w:bookmarkEnd w:id="52"/>
      <w:bookmarkEnd w:id="53"/>
    </w:p>
    <w:p w14:paraId="29C2C5B0" w14:textId="44238837" w:rsidR="00C46622" w:rsidRPr="007A474D" w:rsidRDefault="00034F4B" w:rsidP="000F2E1C">
      <w:pPr>
        <w:spacing w:before="240" w:afterLines="60" w:after="144"/>
        <w:rPr>
          <w:rFonts w:ascii="Arial" w:hAnsi="Arial" w:cs="Arial"/>
          <w:szCs w:val="22"/>
        </w:rPr>
      </w:pPr>
      <w:r w:rsidRPr="007A474D">
        <w:rPr>
          <w:rFonts w:ascii="Arial" w:hAnsi="Arial" w:cs="Arial"/>
          <w:szCs w:val="22"/>
        </w:rPr>
        <w:t xml:space="preserve">Fatigue-related risk, errors, and incidents are reported using the Company’s existing reporting framework. </w:t>
      </w:r>
      <w:r w:rsidR="009F3891" w:rsidRPr="00AC1F0C">
        <w:rPr>
          <w:rFonts w:ascii="Arial" w:hAnsi="Arial" w:cs="Arial"/>
          <w:szCs w:val="22"/>
          <w:highlight w:val="yellow"/>
        </w:rPr>
        <w:t>[</w:t>
      </w:r>
      <w:r w:rsidR="009F3891" w:rsidRPr="00AC1F0C">
        <w:rPr>
          <w:rFonts w:ascii="Arial" w:hAnsi="Arial" w:cs="Arial"/>
          <w:i/>
          <w:szCs w:val="22"/>
          <w:highlight w:val="yellow"/>
        </w:rPr>
        <w:t>Specify reporting process</w:t>
      </w:r>
      <w:r w:rsidR="009F3891" w:rsidRPr="00AC1F0C">
        <w:rPr>
          <w:rFonts w:ascii="Arial" w:hAnsi="Arial" w:cs="Arial"/>
          <w:szCs w:val="22"/>
          <w:highlight w:val="yellow"/>
        </w:rPr>
        <w:t>.]</w:t>
      </w:r>
      <w:r w:rsidR="009F3891" w:rsidRPr="007A474D">
        <w:rPr>
          <w:rFonts w:ascii="Arial" w:hAnsi="Arial" w:cs="Arial"/>
          <w:szCs w:val="22"/>
        </w:rPr>
        <w:t xml:space="preserve"> </w:t>
      </w:r>
      <w:r w:rsidRPr="007A474D">
        <w:rPr>
          <w:rFonts w:ascii="Arial" w:hAnsi="Arial" w:cs="Arial"/>
          <w:szCs w:val="22"/>
        </w:rPr>
        <w:t xml:space="preserve">Employees shall complete </w:t>
      </w:r>
      <w:r w:rsidR="009F3891" w:rsidRPr="007A474D">
        <w:rPr>
          <w:rFonts w:ascii="Arial" w:hAnsi="Arial" w:cs="Arial"/>
          <w:szCs w:val="22"/>
        </w:rPr>
        <w:t>Form [</w:t>
      </w:r>
      <w:r w:rsidR="009F3891" w:rsidRPr="007A474D">
        <w:rPr>
          <w:rFonts w:ascii="Arial" w:hAnsi="Arial" w:cs="Arial"/>
          <w:i/>
          <w:szCs w:val="22"/>
          <w:highlight w:val="yellow"/>
        </w:rPr>
        <w:t>specify form name</w:t>
      </w:r>
      <w:r w:rsidR="009F3891" w:rsidRPr="007A474D">
        <w:rPr>
          <w:rFonts w:ascii="Arial" w:hAnsi="Arial" w:cs="Arial"/>
          <w:szCs w:val="22"/>
          <w:highlight w:val="yellow"/>
        </w:rPr>
        <w:t>]</w:t>
      </w:r>
      <w:r w:rsidR="009F3891" w:rsidRPr="007A474D">
        <w:rPr>
          <w:rFonts w:ascii="Arial" w:hAnsi="Arial" w:cs="Arial"/>
          <w:szCs w:val="22"/>
        </w:rPr>
        <w:t xml:space="preserve"> </w:t>
      </w:r>
      <w:r w:rsidRPr="007A474D">
        <w:rPr>
          <w:rFonts w:ascii="Arial" w:hAnsi="Arial" w:cs="Arial"/>
          <w:szCs w:val="22"/>
        </w:rPr>
        <w:t xml:space="preserve">and submit it to their immediate supervisor. </w:t>
      </w:r>
      <w:r w:rsidR="00C46622" w:rsidRPr="007A474D">
        <w:rPr>
          <w:rFonts w:ascii="Arial" w:hAnsi="Arial" w:cs="Arial"/>
          <w:szCs w:val="22"/>
        </w:rPr>
        <w:t xml:space="preserve">If for some reason </w:t>
      </w:r>
      <w:r w:rsidR="009F3891" w:rsidRPr="007A474D">
        <w:rPr>
          <w:rFonts w:ascii="Arial" w:hAnsi="Arial" w:cs="Arial"/>
          <w:szCs w:val="22"/>
        </w:rPr>
        <w:t xml:space="preserve">this </w:t>
      </w:r>
      <w:r w:rsidR="00C46622" w:rsidRPr="007A474D">
        <w:rPr>
          <w:rFonts w:ascii="Arial" w:hAnsi="Arial" w:cs="Arial"/>
          <w:szCs w:val="22"/>
        </w:rPr>
        <w:t xml:space="preserve">form is not available, reporting via email or telephone is acceptable. </w:t>
      </w:r>
    </w:p>
    <w:p w14:paraId="3026B08E" w14:textId="6E516884" w:rsidR="00034F4B" w:rsidRPr="007A474D" w:rsidRDefault="00034F4B" w:rsidP="000F2E1C">
      <w:pPr>
        <w:spacing w:before="240" w:afterLines="60" w:after="144"/>
        <w:rPr>
          <w:rFonts w:ascii="Arial" w:hAnsi="Arial" w:cs="Arial"/>
          <w:szCs w:val="22"/>
        </w:rPr>
      </w:pPr>
      <w:r w:rsidRPr="007A474D">
        <w:rPr>
          <w:rFonts w:ascii="Arial" w:hAnsi="Arial" w:cs="Arial"/>
          <w:szCs w:val="22"/>
        </w:rPr>
        <w:lastRenderedPageBreak/>
        <w:t xml:space="preserve">One section of </w:t>
      </w:r>
      <w:r w:rsidR="009F3891" w:rsidRPr="00EF1152">
        <w:rPr>
          <w:rFonts w:ascii="Arial" w:hAnsi="Arial" w:cs="Arial"/>
          <w:szCs w:val="22"/>
          <w:highlight w:val="yellow"/>
        </w:rPr>
        <w:t>[</w:t>
      </w:r>
      <w:r w:rsidR="009F3891" w:rsidRPr="00EF1152">
        <w:rPr>
          <w:rFonts w:ascii="Arial" w:hAnsi="Arial" w:cs="Arial"/>
          <w:i/>
          <w:szCs w:val="22"/>
          <w:highlight w:val="yellow"/>
        </w:rPr>
        <w:t>specify form name</w:t>
      </w:r>
      <w:r w:rsidR="009F3891" w:rsidRPr="00EF1152">
        <w:rPr>
          <w:rFonts w:ascii="Arial" w:hAnsi="Arial" w:cs="Arial"/>
          <w:szCs w:val="22"/>
          <w:highlight w:val="yellow"/>
        </w:rPr>
        <w:t>]</w:t>
      </w:r>
      <w:r w:rsidR="009F3891" w:rsidRPr="007A474D">
        <w:rPr>
          <w:rFonts w:ascii="Arial" w:hAnsi="Arial" w:cs="Arial"/>
          <w:szCs w:val="22"/>
        </w:rPr>
        <w:t xml:space="preserve"> form is</w:t>
      </w:r>
      <w:r w:rsidRPr="007A474D">
        <w:rPr>
          <w:rFonts w:ascii="Arial" w:hAnsi="Arial" w:cs="Arial"/>
          <w:szCs w:val="22"/>
        </w:rPr>
        <w:t xml:space="preserve"> dedicated to fatigue-related information at the time of the incident or risky situation being reported</w:t>
      </w:r>
      <w:r w:rsidR="009F3891" w:rsidRPr="007A474D">
        <w:rPr>
          <w:rFonts w:ascii="Arial" w:hAnsi="Arial" w:cs="Arial"/>
          <w:szCs w:val="22"/>
        </w:rPr>
        <w:t xml:space="preserve"> </w:t>
      </w:r>
      <w:r w:rsidR="009F3891" w:rsidRPr="00EF1152">
        <w:rPr>
          <w:rFonts w:ascii="Arial" w:hAnsi="Arial" w:cs="Arial"/>
          <w:szCs w:val="22"/>
          <w:highlight w:val="yellow"/>
        </w:rPr>
        <w:t>[</w:t>
      </w:r>
      <w:r w:rsidR="009F3891" w:rsidRPr="00EF1152">
        <w:rPr>
          <w:rFonts w:ascii="Arial" w:hAnsi="Arial" w:cs="Arial"/>
          <w:i/>
          <w:szCs w:val="22"/>
          <w:highlight w:val="yellow"/>
        </w:rPr>
        <w:t>verify</w:t>
      </w:r>
      <w:r w:rsidR="009F3891" w:rsidRPr="00EF1152">
        <w:rPr>
          <w:rFonts w:ascii="Arial" w:hAnsi="Arial" w:cs="Arial"/>
          <w:szCs w:val="22"/>
          <w:highlight w:val="yellow"/>
        </w:rPr>
        <w:t>]</w:t>
      </w:r>
      <w:r w:rsidRPr="007A474D">
        <w:rPr>
          <w:rFonts w:ascii="Arial" w:hAnsi="Arial" w:cs="Arial"/>
          <w:szCs w:val="22"/>
        </w:rPr>
        <w:t xml:space="preserve">. This information includes: </w:t>
      </w:r>
    </w:p>
    <w:p w14:paraId="574FF33A" w14:textId="77777777" w:rsidR="00034F4B" w:rsidRPr="007A474D" w:rsidRDefault="00034F4B" w:rsidP="000F2E1C">
      <w:pPr>
        <w:pStyle w:val="ListParagraph"/>
        <w:numPr>
          <w:ilvl w:val="0"/>
          <w:numId w:val="11"/>
        </w:numPr>
        <w:spacing w:before="240" w:afterLines="60" w:after="144"/>
        <w:rPr>
          <w:rFonts w:ascii="Arial" w:hAnsi="Arial" w:cs="Arial"/>
          <w:szCs w:val="22"/>
        </w:rPr>
      </w:pPr>
      <w:r w:rsidRPr="007A474D">
        <w:rPr>
          <w:rFonts w:ascii="Arial" w:hAnsi="Arial" w:cs="Arial"/>
          <w:szCs w:val="22"/>
        </w:rPr>
        <w:t xml:space="preserve">Account of hours worked by the employee during the past two weeks </w:t>
      </w:r>
    </w:p>
    <w:p w14:paraId="3132E864" w14:textId="72B3B79E" w:rsidR="00034F4B" w:rsidRPr="007A474D" w:rsidRDefault="00034F4B" w:rsidP="000F2E1C">
      <w:pPr>
        <w:pStyle w:val="ListParagraph"/>
        <w:numPr>
          <w:ilvl w:val="0"/>
          <w:numId w:val="11"/>
        </w:numPr>
        <w:spacing w:before="240" w:afterLines="60" w:after="144"/>
        <w:rPr>
          <w:rFonts w:ascii="Arial" w:hAnsi="Arial" w:cs="Arial"/>
          <w:szCs w:val="22"/>
        </w:rPr>
      </w:pPr>
      <w:r w:rsidRPr="007A474D">
        <w:rPr>
          <w:rFonts w:ascii="Arial" w:hAnsi="Arial" w:cs="Arial"/>
          <w:szCs w:val="22"/>
        </w:rPr>
        <w:t xml:space="preserve">Quantity </w:t>
      </w:r>
      <w:r w:rsidR="003E2BA7" w:rsidRPr="007A474D">
        <w:rPr>
          <w:rFonts w:ascii="Arial" w:hAnsi="Arial" w:cs="Arial"/>
          <w:szCs w:val="22"/>
        </w:rPr>
        <w:t xml:space="preserve">and timing </w:t>
      </w:r>
      <w:r w:rsidRPr="007A474D">
        <w:rPr>
          <w:rFonts w:ascii="Arial" w:hAnsi="Arial" w:cs="Arial"/>
          <w:szCs w:val="22"/>
        </w:rPr>
        <w:t>of sleep obtained by the employee during the past 72 hours</w:t>
      </w:r>
    </w:p>
    <w:p w14:paraId="090A0286" w14:textId="77777777" w:rsidR="00034F4B" w:rsidRPr="007A474D" w:rsidRDefault="00034F4B" w:rsidP="000F2E1C">
      <w:pPr>
        <w:pStyle w:val="ListParagraph"/>
        <w:numPr>
          <w:ilvl w:val="0"/>
          <w:numId w:val="11"/>
        </w:numPr>
        <w:spacing w:before="240" w:afterLines="60" w:after="144"/>
        <w:rPr>
          <w:rFonts w:ascii="Arial" w:hAnsi="Arial" w:cs="Arial"/>
          <w:szCs w:val="22"/>
        </w:rPr>
      </w:pPr>
      <w:r w:rsidRPr="007A474D">
        <w:rPr>
          <w:rFonts w:ascii="Arial" w:hAnsi="Arial" w:cs="Arial"/>
          <w:szCs w:val="22"/>
        </w:rPr>
        <w:t xml:space="preserve">Checklist of fatigue-related symptoms that the employee may have been exhibiting </w:t>
      </w:r>
    </w:p>
    <w:p w14:paraId="600F7903" w14:textId="2BFEA265" w:rsidR="00034F4B" w:rsidRPr="007A474D" w:rsidRDefault="00034F4B" w:rsidP="000F2E1C">
      <w:pPr>
        <w:spacing w:before="240" w:afterLines="60" w:after="144"/>
        <w:rPr>
          <w:rFonts w:ascii="Arial" w:hAnsi="Arial" w:cs="Arial"/>
          <w:szCs w:val="22"/>
        </w:rPr>
      </w:pPr>
      <w:r w:rsidRPr="007A474D">
        <w:rPr>
          <w:rFonts w:ascii="Arial" w:hAnsi="Arial" w:cs="Arial"/>
          <w:szCs w:val="22"/>
        </w:rPr>
        <w:t xml:space="preserve">Upon receipt of </w:t>
      </w:r>
      <w:r w:rsidR="00C46622" w:rsidRPr="007A474D">
        <w:rPr>
          <w:rFonts w:ascii="Arial" w:hAnsi="Arial" w:cs="Arial"/>
          <w:szCs w:val="22"/>
        </w:rPr>
        <w:t xml:space="preserve">a </w:t>
      </w:r>
      <w:r w:rsidR="009F3891" w:rsidRPr="007A474D">
        <w:rPr>
          <w:rFonts w:ascii="Arial" w:hAnsi="Arial" w:cs="Arial"/>
          <w:szCs w:val="22"/>
        </w:rPr>
        <w:t>[</w:t>
      </w:r>
      <w:r w:rsidR="009F3891" w:rsidRPr="007A474D">
        <w:rPr>
          <w:rFonts w:ascii="Arial" w:hAnsi="Arial" w:cs="Arial"/>
          <w:i/>
          <w:szCs w:val="22"/>
          <w:highlight w:val="yellow"/>
        </w:rPr>
        <w:t>specify form name</w:t>
      </w:r>
      <w:r w:rsidR="009F3891" w:rsidRPr="007A474D">
        <w:rPr>
          <w:rFonts w:ascii="Arial" w:hAnsi="Arial" w:cs="Arial"/>
          <w:szCs w:val="22"/>
          <w:highlight w:val="yellow"/>
        </w:rPr>
        <w:t>]</w:t>
      </w:r>
      <w:r w:rsidR="009F3891" w:rsidRPr="007A474D">
        <w:rPr>
          <w:rFonts w:ascii="Arial" w:hAnsi="Arial" w:cs="Arial"/>
          <w:szCs w:val="22"/>
        </w:rPr>
        <w:t xml:space="preserve"> form</w:t>
      </w:r>
      <w:r w:rsidRPr="007A474D">
        <w:rPr>
          <w:rFonts w:ascii="Arial" w:hAnsi="Arial" w:cs="Arial"/>
          <w:szCs w:val="22"/>
        </w:rPr>
        <w:t xml:space="preserve">, the supervisor will </w:t>
      </w:r>
      <w:r w:rsidR="00C46622" w:rsidRPr="007A474D">
        <w:rPr>
          <w:rFonts w:ascii="Arial" w:hAnsi="Arial" w:cs="Arial"/>
          <w:szCs w:val="22"/>
        </w:rPr>
        <w:t xml:space="preserve">first determine whether the submission applies to the IMS or to the </w:t>
      </w:r>
      <w:r w:rsidR="00A21C99" w:rsidRPr="007A474D">
        <w:rPr>
          <w:rFonts w:ascii="Arial" w:hAnsi="Arial" w:cs="Arial"/>
          <w:szCs w:val="22"/>
        </w:rPr>
        <w:t>FRMP</w:t>
      </w:r>
      <w:r w:rsidR="00C46622" w:rsidRPr="007A474D">
        <w:rPr>
          <w:rFonts w:ascii="Arial" w:hAnsi="Arial" w:cs="Arial"/>
          <w:szCs w:val="22"/>
        </w:rPr>
        <w:t xml:space="preserve">. </w:t>
      </w:r>
      <w:r w:rsidR="00310A82" w:rsidRPr="007A474D">
        <w:rPr>
          <w:rFonts w:ascii="Arial" w:hAnsi="Arial" w:cs="Arial"/>
          <w:szCs w:val="22"/>
        </w:rPr>
        <w:t xml:space="preserve">Next, the supervisor will evaluate the severity of the reported incident or hazard (see section </w:t>
      </w:r>
      <w:r w:rsidR="00310A82" w:rsidRPr="007A474D">
        <w:rPr>
          <w:rFonts w:ascii="Arial" w:hAnsi="Arial" w:cs="Arial"/>
          <w:szCs w:val="22"/>
        </w:rPr>
        <w:fldChar w:fldCharType="begin"/>
      </w:r>
      <w:r w:rsidR="00310A82" w:rsidRPr="007A474D">
        <w:rPr>
          <w:rFonts w:ascii="Arial" w:hAnsi="Arial" w:cs="Arial"/>
          <w:szCs w:val="22"/>
        </w:rPr>
        <w:instrText xml:space="preserve"> REF _Ref526855797 \r \h </w:instrText>
      </w:r>
      <w:r w:rsidR="000F2E1C" w:rsidRPr="007A474D">
        <w:rPr>
          <w:rFonts w:ascii="Arial" w:hAnsi="Arial" w:cs="Arial"/>
          <w:szCs w:val="22"/>
        </w:rPr>
        <w:instrText xml:space="preserve"> \* MERGEFORMAT </w:instrText>
      </w:r>
      <w:r w:rsidR="00310A82" w:rsidRPr="007A474D">
        <w:rPr>
          <w:rFonts w:ascii="Arial" w:hAnsi="Arial" w:cs="Arial"/>
          <w:szCs w:val="22"/>
        </w:rPr>
      </w:r>
      <w:r w:rsidR="00310A82" w:rsidRPr="007A474D">
        <w:rPr>
          <w:rFonts w:ascii="Arial" w:hAnsi="Arial" w:cs="Arial"/>
          <w:szCs w:val="22"/>
        </w:rPr>
        <w:fldChar w:fldCharType="separate"/>
      </w:r>
      <w:r w:rsidR="00F32047">
        <w:rPr>
          <w:rFonts w:ascii="Arial" w:hAnsi="Arial" w:cs="Arial"/>
          <w:szCs w:val="22"/>
        </w:rPr>
        <w:t>7.6</w:t>
      </w:r>
      <w:r w:rsidR="00310A82" w:rsidRPr="007A474D">
        <w:rPr>
          <w:rFonts w:ascii="Arial" w:hAnsi="Arial" w:cs="Arial"/>
          <w:szCs w:val="22"/>
        </w:rPr>
        <w:fldChar w:fldCharType="end"/>
      </w:r>
      <w:r w:rsidR="00310A82" w:rsidRPr="007A474D">
        <w:rPr>
          <w:rFonts w:ascii="Arial" w:hAnsi="Arial" w:cs="Arial"/>
          <w:szCs w:val="22"/>
        </w:rPr>
        <w:t xml:space="preserve"> below). If the severity is negligible or minor</w:t>
      </w:r>
      <w:r w:rsidR="00C46622" w:rsidRPr="007A474D">
        <w:rPr>
          <w:rFonts w:ascii="Arial" w:hAnsi="Arial" w:cs="Arial"/>
          <w:szCs w:val="22"/>
        </w:rPr>
        <w:t xml:space="preserve">, the supervisor will add the report to the </w:t>
      </w:r>
      <w:r w:rsidR="00C46622" w:rsidRPr="00AC1F0C">
        <w:rPr>
          <w:rFonts w:ascii="Arial" w:hAnsi="Arial" w:cs="Arial"/>
          <w:szCs w:val="22"/>
          <w:highlight w:val="yellow"/>
        </w:rPr>
        <w:t>[</w:t>
      </w:r>
      <w:r w:rsidR="009F3891" w:rsidRPr="00AC1F0C">
        <w:rPr>
          <w:rFonts w:ascii="Arial" w:hAnsi="Arial" w:cs="Arial"/>
          <w:i/>
          <w:szCs w:val="22"/>
          <w:highlight w:val="yellow"/>
        </w:rPr>
        <w:t>specify</w:t>
      </w:r>
      <w:r w:rsidR="00C46622" w:rsidRPr="00AC1F0C">
        <w:rPr>
          <w:rFonts w:ascii="Arial" w:hAnsi="Arial" w:cs="Arial"/>
          <w:szCs w:val="22"/>
          <w:highlight w:val="yellow"/>
        </w:rPr>
        <w:t>]</w:t>
      </w:r>
      <w:r w:rsidR="00C46622" w:rsidRPr="007A474D">
        <w:rPr>
          <w:rFonts w:ascii="Arial" w:hAnsi="Arial" w:cs="Arial"/>
          <w:szCs w:val="22"/>
        </w:rPr>
        <w:t xml:space="preserve"> database</w:t>
      </w:r>
      <w:r w:rsidR="00310A82" w:rsidRPr="007A474D">
        <w:rPr>
          <w:rFonts w:ascii="Arial" w:hAnsi="Arial" w:cs="Arial"/>
          <w:szCs w:val="22"/>
        </w:rPr>
        <w:t xml:space="preserve"> and a</w:t>
      </w:r>
      <w:r w:rsidRPr="007A474D">
        <w:rPr>
          <w:rFonts w:ascii="Arial" w:hAnsi="Arial" w:cs="Arial"/>
          <w:szCs w:val="22"/>
        </w:rPr>
        <w:t>dvise the employee to self-monitor performance</w:t>
      </w:r>
      <w:r w:rsidR="00310A82" w:rsidRPr="007A474D">
        <w:rPr>
          <w:rFonts w:ascii="Arial" w:hAnsi="Arial" w:cs="Arial"/>
          <w:szCs w:val="22"/>
        </w:rPr>
        <w:t xml:space="preserve">, or perhaps reassign tasking if appropriate. </w:t>
      </w:r>
    </w:p>
    <w:p w14:paraId="4CA259FB" w14:textId="77777777" w:rsidR="00310A82" w:rsidRPr="007A474D" w:rsidRDefault="00310A82" w:rsidP="000F2E1C">
      <w:pPr>
        <w:spacing w:before="240" w:afterLines="60" w:after="144"/>
        <w:rPr>
          <w:rFonts w:ascii="Arial" w:hAnsi="Arial" w:cs="Arial"/>
          <w:szCs w:val="22"/>
        </w:rPr>
      </w:pPr>
      <w:r w:rsidRPr="007A474D">
        <w:rPr>
          <w:rFonts w:ascii="Arial" w:hAnsi="Arial" w:cs="Arial"/>
          <w:szCs w:val="22"/>
        </w:rPr>
        <w:t>If the fatigue-related report concerns an issue of moderate or high severity, the supervisor shall take one or more of the following actions:</w:t>
      </w:r>
    </w:p>
    <w:p w14:paraId="0B62CF9F" w14:textId="77777777"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Allocate focused peer/management supervision to the employee for the duration of the employee’s duty period</w:t>
      </w:r>
    </w:p>
    <w:p w14:paraId="68C3CDA4" w14:textId="77777777"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Reassign tasking</w:t>
      </w:r>
    </w:p>
    <w:p w14:paraId="3AB50656" w14:textId="017D399E"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Recommend specified fa</w:t>
      </w:r>
      <w:r w:rsidR="00971084" w:rsidRPr="007A474D">
        <w:rPr>
          <w:rFonts w:ascii="Arial" w:hAnsi="Arial" w:cs="Arial"/>
          <w:szCs w:val="22"/>
        </w:rPr>
        <w:t>tigue countermeasures (see</w:t>
      </w:r>
      <w:r w:rsidRPr="007A474D">
        <w:rPr>
          <w:rFonts w:ascii="Arial" w:hAnsi="Arial" w:cs="Arial"/>
          <w:szCs w:val="22"/>
        </w:rPr>
        <w:t xml:space="preserve"> section</w:t>
      </w:r>
      <w:r w:rsidR="00556FCD" w:rsidRPr="007A474D">
        <w:rPr>
          <w:rFonts w:ascii="Arial" w:hAnsi="Arial" w:cs="Arial"/>
          <w:szCs w:val="22"/>
        </w:rPr>
        <w:t xml:space="preserve"> </w:t>
      </w:r>
      <w:r w:rsidR="00556FCD" w:rsidRPr="007A474D">
        <w:rPr>
          <w:rFonts w:ascii="Arial" w:hAnsi="Arial" w:cs="Arial"/>
          <w:szCs w:val="22"/>
        </w:rPr>
        <w:fldChar w:fldCharType="begin"/>
      </w:r>
      <w:r w:rsidR="00556FCD" w:rsidRPr="007A474D">
        <w:rPr>
          <w:rFonts w:ascii="Arial" w:hAnsi="Arial" w:cs="Arial"/>
          <w:szCs w:val="22"/>
        </w:rPr>
        <w:instrText xml:space="preserve"> REF _Ref526944382 \r \h </w:instrText>
      </w:r>
      <w:r w:rsidR="000F2E1C" w:rsidRPr="007A474D">
        <w:rPr>
          <w:rFonts w:ascii="Arial" w:hAnsi="Arial" w:cs="Arial"/>
          <w:szCs w:val="22"/>
        </w:rPr>
        <w:instrText xml:space="preserve"> \* MERGEFORMAT </w:instrText>
      </w:r>
      <w:r w:rsidR="00556FCD" w:rsidRPr="007A474D">
        <w:rPr>
          <w:rFonts w:ascii="Arial" w:hAnsi="Arial" w:cs="Arial"/>
          <w:szCs w:val="22"/>
        </w:rPr>
      </w:r>
      <w:r w:rsidR="00556FCD" w:rsidRPr="007A474D">
        <w:rPr>
          <w:rFonts w:ascii="Arial" w:hAnsi="Arial" w:cs="Arial"/>
          <w:szCs w:val="22"/>
        </w:rPr>
        <w:fldChar w:fldCharType="separate"/>
      </w:r>
      <w:r w:rsidR="00F32047">
        <w:rPr>
          <w:rFonts w:ascii="Arial" w:hAnsi="Arial" w:cs="Arial"/>
          <w:szCs w:val="22"/>
        </w:rPr>
        <w:t>7.3</w:t>
      </w:r>
      <w:r w:rsidR="00556FCD" w:rsidRPr="007A474D">
        <w:rPr>
          <w:rFonts w:ascii="Arial" w:hAnsi="Arial" w:cs="Arial"/>
          <w:szCs w:val="22"/>
        </w:rPr>
        <w:fldChar w:fldCharType="end"/>
      </w:r>
      <w:r w:rsidRPr="007A474D">
        <w:rPr>
          <w:rFonts w:ascii="Arial" w:hAnsi="Arial" w:cs="Arial"/>
          <w:szCs w:val="22"/>
        </w:rPr>
        <w:t>)</w:t>
      </w:r>
    </w:p>
    <w:p w14:paraId="4DC0F173" w14:textId="77777777"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Cancel the remainder of the employee’s duty period and ensure sufficient time off is scheduled prior to the commencement of the next duty period in order to allow the employee to get the restorative sleep required</w:t>
      </w:r>
      <w:r w:rsidRPr="007A474D">
        <w:rPr>
          <w:rStyle w:val="FootnoteReference"/>
          <w:rFonts w:ascii="Arial" w:hAnsi="Arial" w:cs="Arial"/>
          <w:szCs w:val="22"/>
        </w:rPr>
        <w:footnoteReference w:id="1"/>
      </w:r>
    </w:p>
    <w:p w14:paraId="23EE07DE" w14:textId="77777777" w:rsidR="004F7FC7" w:rsidRPr="007A474D" w:rsidRDefault="00A02B3C" w:rsidP="000F2E1C">
      <w:pPr>
        <w:spacing w:before="240" w:afterLines="60" w:after="144"/>
        <w:rPr>
          <w:rFonts w:ascii="Arial" w:hAnsi="Arial" w:cs="Arial"/>
          <w:szCs w:val="22"/>
        </w:rPr>
      </w:pPr>
      <w:r w:rsidRPr="007A474D">
        <w:rPr>
          <w:rFonts w:ascii="Arial" w:hAnsi="Arial" w:cs="Arial"/>
          <w:szCs w:val="22"/>
        </w:rPr>
        <w:t xml:space="preserve">If the decision is made to relieve the employee of duty, the Company shall </w:t>
      </w:r>
      <w:r w:rsidR="00C63BB0" w:rsidRPr="007A474D">
        <w:rPr>
          <w:rFonts w:ascii="Arial" w:hAnsi="Arial" w:cs="Arial"/>
          <w:szCs w:val="22"/>
        </w:rPr>
        <w:t xml:space="preserve">cover the cost of </w:t>
      </w:r>
      <w:r w:rsidRPr="007A474D">
        <w:rPr>
          <w:rFonts w:ascii="Arial" w:hAnsi="Arial" w:cs="Arial"/>
          <w:szCs w:val="22"/>
        </w:rPr>
        <w:t>suitable ground transportation (taxi, shared ride service, etc.) for the employee to return home</w:t>
      </w:r>
      <w:r w:rsidR="00C63BB0" w:rsidRPr="007A474D">
        <w:rPr>
          <w:rFonts w:ascii="Arial" w:hAnsi="Arial" w:cs="Arial"/>
          <w:szCs w:val="22"/>
        </w:rPr>
        <w:t xml:space="preserve"> safely</w:t>
      </w:r>
      <w:r w:rsidRPr="007A474D">
        <w:rPr>
          <w:rFonts w:ascii="Arial" w:hAnsi="Arial" w:cs="Arial"/>
          <w:szCs w:val="22"/>
        </w:rPr>
        <w:t>. The employee will not be permitted to drive</w:t>
      </w:r>
      <w:r w:rsidR="00C63BB0" w:rsidRPr="007A474D">
        <w:rPr>
          <w:rFonts w:ascii="Arial" w:hAnsi="Arial" w:cs="Arial"/>
          <w:szCs w:val="22"/>
        </w:rPr>
        <w:t xml:space="preserve"> home</w:t>
      </w:r>
      <w:r w:rsidRPr="007A474D">
        <w:rPr>
          <w:rFonts w:ascii="Arial" w:hAnsi="Arial" w:cs="Arial"/>
          <w:szCs w:val="22"/>
        </w:rPr>
        <w:t xml:space="preserve">. </w:t>
      </w:r>
    </w:p>
    <w:p w14:paraId="3AE7CA12" w14:textId="037EFEE1" w:rsidR="00034F4B" w:rsidRPr="007A474D" w:rsidRDefault="00034F4B" w:rsidP="000F2E1C">
      <w:pPr>
        <w:spacing w:before="240" w:afterLines="60" w:after="144"/>
        <w:rPr>
          <w:rFonts w:ascii="Arial" w:hAnsi="Arial" w:cs="Arial"/>
          <w:szCs w:val="22"/>
        </w:rPr>
      </w:pPr>
      <w:r w:rsidRPr="007A474D">
        <w:rPr>
          <w:rFonts w:ascii="Arial" w:hAnsi="Arial" w:cs="Arial"/>
          <w:szCs w:val="22"/>
        </w:rPr>
        <w:t xml:space="preserve">In consultation with management and safety officials, the </w:t>
      </w:r>
      <w:r w:rsidR="00310A82" w:rsidRPr="007A474D">
        <w:rPr>
          <w:rFonts w:ascii="Arial" w:hAnsi="Arial" w:cs="Arial"/>
          <w:szCs w:val="22"/>
        </w:rPr>
        <w:t>supervisor</w:t>
      </w:r>
      <w:r w:rsidRPr="007A474D">
        <w:rPr>
          <w:rFonts w:ascii="Arial" w:hAnsi="Arial" w:cs="Arial"/>
          <w:szCs w:val="22"/>
        </w:rPr>
        <w:t xml:space="preserve"> will recommend short term corrective actions for preventing similar events, and factors to consider in the </w:t>
      </w:r>
      <w:r w:rsidR="00A21C99" w:rsidRPr="007A474D">
        <w:rPr>
          <w:rFonts w:ascii="Arial" w:hAnsi="Arial" w:cs="Arial"/>
          <w:szCs w:val="22"/>
        </w:rPr>
        <w:t>FRMP</w:t>
      </w:r>
      <w:r w:rsidRPr="007A474D">
        <w:rPr>
          <w:rFonts w:ascii="Arial" w:hAnsi="Arial" w:cs="Arial"/>
          <w:szCs w:val="22"/>
        </w:rPr>
        <w:t xml:space="preserve"> </w:t>
      </w:r>
      <w:r w:rsidR="00971084" w:rsidRPr="007A474D">
        <w:rPr>
          <w:rFonts w:ascii="Arial" w:hAnsi="Arial" w:cs="Arial"/>
          <w:szCs w:val="22"/>
        </w:rPr>
        <w:t xml:space="preserve">Performance Evaluation </w:t>
      </w:r>
      <w:r w:rsidRPr="007A474D">
        <w:rPr>
          <w:rFonts w:ascii="Arial" w:hAnsi="Arial" w:cs="Arial"/>
          <w:szCs w:val="22"/>
        </w:rPr>
        <w:t>process</w:t>
      </w:r>
      <w:r w:rsidR="00971084" w:rsidRPr="007A474D">
        <w:rPr>
          <w:rFonts w:ascii="Arial" w:hAnsi="Arial" w:cs="Arial"/>
          <w:szCs w:val="22"/>
        </w:rPr>
        <w:t xml:space="preserve"> (see section </w:t>
      </w:r>
      <w:r w:rsidR="00971084" w:rsidRPr="007A474D">
        <w:rPr>
          <w:rFonts w:ascii="Arial" w:hAnsi="Arial" w:cs="Arial"/>
          <w:szCs w:val="22"/>
        </w:rPr>
        <w:fldChar w:fldCharType="begin"/>
      </w:r>
      <w:r w:rsidR="00971084" w:rsidRPr="007A474D">
        <w:rPr>
          <w:rFonts w:ascii="Arial" w:hAnsi="Arial" w:cs="Arial"/>
          <w:szCs w:val="22"/>
        </w:rPr>
        <w:instrText xml:space="preserve"> REF _Ref525912768 \r \h </w:instrText>
      </w:r>
      <w:r w:rsidR="000F2E1C" w:rsidRPr="007A474D">
        <w:rPr>
          <w:rFonts w:ascii="Arial" w:hAnsi="Arial" w:cs="Arial"/>
          <w:szCs w:val="22"/>
        </w:rPr>
        <w:instrText xml:space="preserve"> \* MERGEFORMAT </w:instrText>
      </w:r>
      <w:r w:rsidR="00971084" w:rsidRPr="007A474D">
        <w:rPr>
          <w:rFonts w:ascii="Arial" w:hAnsi="Arial" w:cs="Arial"/>
          <w:szCs w:val="22"/>
        </w:rPr>
      </w:r>
      <w:r w:rsidR="00971084" w:rsidRPr="007A474D">
        <w:rPr>
          <w:rFonts w:ascii="Arial" w:hAnsi="Arial" w:cs="Arial"/>
          <w:szCs w:val="22"/>
        </w:rPr>
        <w:fldChar w:fldCharType="separate"/>
      </w:r>
      <w:r w:rsidR="00F32047">
        <w:rPr>
          <w:rFonts w:ascii="Arial" w:hAnsi="Arial" w:cs="Arial"/>
          <w:szCs w:val="22"/>
        </w:rPr>
        <w:t>9.3</w:t>
      </w:r>
      <w:r w:rsidR="00971084" w:rsidRPr="007A474D">
        <w:rPr>
          <w:rFonts w:ascii="Arial" w:hAnsi="Arial" w:cs="Arial"/>
          <w:szCs w:val="22"/>
        </w:rPr>
        <w:fldChar w:fldCharType="end"/>
      </w:r>
      <w:r w:rsidR="00971084" w:rsidRPr="007A474D">
        <w:rPr>
          <w:rFonts w:ascii="Arial" w:hAnsi="Arial" w:cs="Arial"/>
          <w:szCs w:val="22"/>
        </w:rPr>
        <w:t>)</w:t>
      </w:r>
      <w:r w:rsidRPr="007A474D">
        <w:rPr>
          <w:rFonts w:ascii="Arial" w:hAnsi="Arial" w:cs="Arial"/>
          <w:szCs w:val="22"/>
        </w:rPr>
        <w:t>.</w:t>
      </w:r>
    </w:p>
    <w:p w14:paraId="693FDC65" w14:textId="58C59A88" w:rsidR="00856FE5" w:rsidRPr="007A474D" w:rsidRDefault="00856FE5" w:rsidP="00D75A08">
      <w:pPr>
        <w:numPr>
          <w:ilvl w:val="1"/>
          <w:numId w:val="4"/>
        </w:numPr>
        <w:spacing w:after="120" w:line="240" w:lineRule="auto"/>
        <w:ind w:left="0" w:firstLine="0"/>
        <w:rPr>
          <w:rFonts w:ascii="Arial" w:hAnsi="Arial" w:cs="Arial"/>
          <w:b/>
          <w:color w:val="006C41"/>
          <w:sz w:val="24"/>
          <w:lang w:eastAsia="en-US"/>
        </w:rPr>
      </w:pPr>
      <w:bookmarkStart w:id="54" w:name="_Ref525912619"/>
      <w:bookmarkStart w:id="55" w:name="_Toc14706624"/>
      <w:r w:rsidRPr="007A474D">
        <w:rPr>
          <w:rFonts w:ascii="Arial" w:hAnsi="Arial" w:cs="Arial"/>
          <w:b/>
          <w:color w:val="006C41"/>
          <w:sz w:val="24"/>
          <w:lang w:eastAsia="en-US"/>
        </w:rPr>
        <w:t>Identifying Fatigue Hazards</w:t>
      </w:r>
      <w:bookmarkEnd w:id="54"/>
      <w:bookmarkEnd w:id="55"/>
    </w:p>
    <w:p w14:paraId="51F6EFF3" w14:textId="77777777" w:rsidR="002566B0" w:rsidRPr="007A474D" w:rsidRDefault="002566B0" w:rsidP="000F2E1C">
      <w:pPr>
        <w:spacing w:afterLines="60" w:after="144"/>
        <w:rPr>
          <w:rFonts w:ascii="Arial" w:hAnsi="Arial" w:cs="Arial"/>
          <w:szCs w:val="22"/>
        </w:rPr>
      </w:pPr>
      <w:r w:rsidRPr="007A474D">
        <w:rPr>
          <w:rFonts w:ascii="Arial" w:hAnsi="Arial" w:cs="Arial"/>
          <w:szCs w:val="22"/>
        </w:rPr>
        <w:t>The key to effective risk management is identifying hazards. This section provides a definition of fatigue hazards and describes three methods of identifying fatigue hazards in data collected from operations.</w:t>
      </w:r>
    </w:p>
    <w:p w14:paraId="09600E47" w14:textId="77777777" w:rsidR="002566B0" w:rsidRPr="007A474D" w:rsidRDefault="002566B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What is a Fatigue Hazard?</w:t>
      </w:r>
    </w:p>
    <w:p w14:paraId="45107AD5" w14:textId="2B1C2D18" w:rsidR="00856FE5" w:rsidRPr="007A474D" w:rsidRDefault="00856FE5" w:rsidP="000F2E1C">
      <w:pPr>
        <w:spacing w:afterLines="60" w:after="144"/>
        <w:rPr>
          <w:rFonts w:ascii="Arial" w:hAnsi="Arial" w:cs="Arial"/>
          <w:szCs w:val="22"/>
        </w:rPr>
      </w:pPr>
      <w:r w:rsidRPr="007A474D">
        <w:rPr>
          <w:rFonts w:ascii="Arial" w:hAnsi="Arial" w:cs="Arial"/>
          <w:szCs w:val="22"/>
        </w:rPr>
        <w:t xml:space="preserve">Fatigue hazards are situations or incidents where a change in operational procedures has occurred as a possible result of fatigue. Not all fatigue hazards compromise safety. Still, given the </w:t>
      </w:r>
      <w:r w:rsidR="0067254D" w:rsidRPr="007A474D">
        <w:rPr>
          <w:rFonts w:ascii="Arial" w:hAnsi="Arial" w:cs="Arial"/>
          <w:szCs w:val="22"/>
        </w:rPr>
        <w:t xml:space="preserve">24/7 </w:t>
      </w:r>
      <w:r w:rsidRPr="007A474D">
        <w:rPr>
          <w:rFonts w:ascii="Arial" w:hAnsi="Arial" w:cs="Arial"/>
          <w:szCs w:val="22"/>
        </w:rPr>
        <w:t xml:space="preserve">nature of </w:t>
      </w:r>
      <w:r w:rsidR="0010228E" w:rsidRPr="007A474D">
        <w:rPr>
          <w:rFonts w:ascii="Arial" w:hAnsi="Arial" w:cs="Arial"/>
          <w:szCs w:val="22"/>
        </w:rPr>
        <w:t>some</w:t>
      </w:r>
      <w:r w:rsidR="00205989" w:rsidRPr="007A474D">
        <w:rPr>
          <w:rFonts w:ascii="Arial" w:hAnsi="Arial" w:cs="Arial"/>
          <w:szCs w:val="22"/>
        </w:rPr>
        <w:t xml:space="preserve"> </w:t>
      </w:r>
      <w:r w:rsidRPr="007A474D">
        <w:rPr>
          <w:rFonts w:ascii="Arial" w:hAnsi="Arial" w:cs="Arial"/>
          <w:szCs w:val="22"/>
        </w:rPr>
        <w:t>operations and the potential for accidents, all fatigue hazards must be considered serious and reported promptly.</w:t>
      </w:r>
      <w:r w:rsidRPr="007A474D">
        <w:rPr>
          <w:rStyle w:val="FootnoteReference"/>
          <w:rFonts w:ascii="Arial" w:hAnsi="Arial" w:cs="Arial"/>
          <w:szCs w:val="22"/>
        </w:rPr>
        <w:footnoteReference w:id="2"/>
      </w:r>
      <w:r w:rsidRPr="007A474D">
        <w:rPr>
          <w:rFonts w:ascii="Arial" w:hAnsi="Arial" w:cs="Arial"/>
          <w:szCs w:val="22"/>
        </w:rPr>
        <w:t xml:space="preserve"> </w:t>
      </w:r>
    </w:p>
    <w:p w14:paraId="24450A55" w14:textId="72FAA8F0" w:rsidR="00856FE5" w:rsidRPr="007A474D" w:rsidRDefault="00856FE5" w:rsidP="000F2E1C">
      <w:pPr>
        <w:spacing w:afterLines="60" w:after="144"/>
        <w:rPr>
          <w:rFonts w:ascii="Arial" w:hAnsi="Arial" w:cs="Arial"/>
          <w:szCs w:val="22"/>
        </w:rPr>
      </w:pPr>
      <w:r w:rsidRPr="007A474D">
        <w:rPr>
          <w:rFonts w:ascii="Arial" w:hAnsi="Arial" w:cs="Arial"/>
          <w:szCs w:val="22"/>
        </w:rPr>
        <w:t>Below are examples of fatigue hazards that may be observed in operations:</w:t>
      </w:r>
    </w:p>
    <w:p w14:paraId="2EEAA88D" w14:textId="16BF7BEB" w:rsidR="0067254D" w:rsidRPr="007A474D" w:rsidRDefault="0067254D" w:rsidP="000F2E1C">
      <w:pPr>
        <w:pStyle w:val="ListParagraph"/>
        <w:numPr>
          <w:ilvl w:val="0"/>
          <w:numId w:val="18"/>
        </w:numPr>
        <w:spacing w:afterLines="60" w:after="144"/>
        <w:rPr>
          <w:rFonts w:ascii="Arial" w:hAnsi="Arial" w:cs="Arial"/>
          <w:szCs w:val="22"/>
        </w:rPr>
      </w:pPr>
      <w:r w:rsidRPr="007A474D">
        <w:rPr>
          <w:rFonts w:ascii="Arial" w:hAnsi="Arial" w:cs="Arial"/>
          <w:szCs w:val="22"/>
        </w:rPr>
        <w:t>An employee fails to respond to a change in PP&amp;E resulting from a safety recall or the expiry of a warranty period and continues using expired PP&amp;E</w:t>
      </w:r>
    </w:p>
    <w:p w14:paraId="07AA2743" w14:textId="77777777" w:rsidR="00856FE5" w:rsidRPr="007A474D" w:rsidRDefault="00856FE5" w:rsidP="000F2E1C">
      <w:pPr>
        <w:pStyle w:val="ListParagraph"/>
        <w:numPr>
          <w:ilvl w:val="0"/>
          <w:numId w:val="18"/>
        </w:numPr>
        <w:spacing w:afterLines="60" w:after="144"/>
        <w:rPr>
          <w:rFonts w:ascii="Arial" w:hAnsi="Arial" w:cs="Arial"/>
          <w:szCs w:val="22"/>
        </w:rPr>
      </w:pPr>
      <w:r w:rsidRPr="007A474D">
        <w:rPr>
          <w:rFonts w:ascii="Arial" w:hAnsi="Arial" w:cs="Arial"/>
          <w:szCs w:val="22"/>
        </w:rPr>
        <w:t>Fatigue contributes to a duty period not being started or completed</w:t>
      </w:r>
    </w:p>
    <w:p w14:paraId="25B0FAA7" w14:textId="370D4DA9" w:rsidR="00856FE5" w:rsidRPr="007A474D" w:rsidRDefault="009960CC" w:rsidP="000F2E1C">
      <w:pPr>
        <w:pStyle w:val="ListParagraph"/>
        <w:numPr>
          <w:ilvl w:val="0"/>
          <w:numId w:val="18"/>
        </w:numPr>
        <w:spacing w:afterLines="60" w:after="144"/>
        <w:rPr>
          <w:rFonts w:ascii="Arial" w:hAnsi="Arial" w:cs="Arial"/>
          <w:szCs w:val="22"/>
        </w:rPr>
      </w:pPr>
      <w:r w:rsidRPr="007A474D">
        <w:rPr>
          <w:rFonts w:ascii="Arial" w:hAnsi="Arial" w:cs="Arial"/>
          <w:szCs w:val="22"/>
        </w:rPr>
        <w:t xml:space="preserve">An employee </w:t>
      </w:r>
      <w:r w:rsidR="00856FE5" w:rsidRPr="007A474D">
        <w:rPr>
          <w:rFonts w:ascii="Arial" w:hAnsi="Arial" w:cs="Arial"/>
          <w:szCs w:val="22"/>
        </w:rPr>
        <w:t xml:space="preserve">who has been on </w:t>
      </w:r>
      <w:r w:rsidRPr="007A474D">
        <w:rPr>
          <w:rFonts w:ascii="Arial" w:hAnsi="Arial" w:cs="Arial"/>
          <w:szCs w:val="22"/>
        </w:rPr>
        <w:t xml:space="preserve">leave </w:t>
      </w:r>
      <w:r w:rsidR="00856FE5" w:rsidRPr="007A474D">
        <w:rPr>
          <w:rFonts w:ascii="Arial" w:hAnsi="Arial" w:cs="Arial"/>
          <w:szCs w:val="22"/>
        </w:rPr>
        <w:t xml:space="preserve">for several days and is acclimatized to </w:t>
      </w:r>
      <w:r w:rsidRPr="007A474D">
        <w:rPr>
          <w:rFonts w:ascii="Arial" w:hAnsi="Arial" w:cs="Arial"/>
          <w:szCs w:val="22"/>
        </w:rPr>
        <w:t xml:space="preserve">waking at a certain time each day </w:t>
      </w:r>
      <w:r w:rsidR="00856FE5" w:rsidRPr="007A474D">
        <w:rPr>
          <w:rFonts w:ascii="Arial" w:hAnsi="Arial" w:cs="Arial"/>
          <w:szCs w:val="22"/>
        </w:rPr>
        <w:t xml:space="preserve">is called upon to </w:t>
      </w:r>
      <w:r w:rsidRPr="007A474D">
        <w:rPr>
          <w:rFonts w:ascii="Arial" w:hAnsi="Arial" w:cs="Arial"/>
          <w:szCs w:val="22"/>
        </w:rPr>
        <w:t xml:space="preserve">work </w:t>
      </w:r>
      <w:r w:rsidR="00856FE5" w:rsidRPr="007A474D">
        <w:rPr>
          <w:rFonts w:ascii="Arial" w:hAnsi="Arial" w:cs="Arial"/>
          <w:szCs w:val="22"/>
        </w:rPr>
        <w:t xml:space="preserve">a </w:t>
      </w:r>
      <w:r w:rsidRPr="007A474D">
        <w:rPr>
          <w:rFonts w:ascii="Arial" w:hAnsi="Arial" w:cs="Arial"/>
          <w:szCs w:val="22"/>
        </w:rPr>
        <w:t xml:space="preserve">shift </w:t>
      </w:r>
      <w:r w:rsidR="00856FE5" w:rsidRPr="007A474D">
        <w:rPr>
          <w:rFonts w:ascii="Arial" w:hAnsi="Arial" w:cs="Arial"/>
          <w:szCs w:val="22"/>
        </w:rPr>
        <w:t xml:space="preserve">that </w:t>
      </w:r>
      <w:r w:rsidRPr="007A474D">
        <w:rPr>
          <w:rFonts w:ascii="Arial" w:hAnsi="Arial" w:cs="Arial"/>
          <w:szCs w:val="22"/>
        </w:rPr>
        <w:t xml:space="preserve">starts several hours prior to his or her normal waking time </w:t>
      </w:r>
    </w:p>
    <w:p w14:paraId="118C8CD2" w14:textId="4B96E896" w:rsidR="00856FE5" w:rsidRPr="007A474D" w:rsidRDefault="0010228E" w:rsidP="000F2E1C">
      <w:pPr>
        <w:pStyle w:val="ListParagraph"/>
        <w:numPr>
          <w:ilvl w:val="0"/>
          <w:numId w:val="18"/>
        </w:numPr>
        <w:spacing w:afterLines="60" w:after="144"/>
        <w:rPr>
          <w:rFonts w:ascii="Arial" w:hAnsi="Arial" w:cs="Arial"/>
          <w:szCs w:val="22"/>
        </w:rPr>
      </w:pPr>
      <w:r w:rsidRPr="007A474D">
        <w:rPr>
          <w:rFonts w:ascii="Arial" w:hAnsi="Arial" w:cs="Arial"/>
          <w:szCs w:val="22"/>
        </w:rPr>
        <w:t>An employee is observed to be sleeping on the job</w:t>
      </w:r>
    </w:p>
    <w:p w14:paraId="580317F3" w14:textId="56597906" w:rsidR="00856FE5" w:rsidRPr="007A474D" w:rsidRDefault="009960CC" w:rsidP="000F2E1C">
      <w:pPr>
        <w:pStyle w:val="ListParagraph"/>
        <w:numPr>
          <w:ilvl w:val="0"/>
          <w:numId w:val="18"/>
        </w:numPr>
        <w:spacing w:afterLines="60" w:after="144"/>
        <w:rPr>
          <w:rFonts w:ascii="Arial" w:hAnsi="Arial" w:cs="Arial"/>
          <w:szCs w:val="22"/>
        </w:rPr>
      </w:pPr>
      <w:r w:rsidRPr="007A474D">
        <w:rPr>
          <w:rFonts w:ascii="Arial" w:hAnsi="Arial" w:cs="Arial"/>
          <w:szCs w:val="22"/>
        </w:rPr>
        <w:t xml:space="preserve">An employee </w:t>
      </w:r>
      <w:r w:rsidR="00856FE5" w:rsidRPr="007A474D">
        <w:rPr>
          <w:rFonts w:ascii="Arial" w:hAnsi="Arial" w:cs="Arial"/>
          <w:szCs w:val="22"/>
        </w:rPr>
        <w:t>identifies something in their operating environment that could significantly increase their fatigue, or that of others</w:t>
      </w:r>
    </w:p>
    <w:p w14:paraId="09BA9FF2" w14:textId="77777777" w:rsidR="002566B0" w:rsidRPr="007A474D" w:rsidRDefault="002566B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Methods of Identifying Fatigue Hazards</w:t>
      </w:r>
    </w:p>
    <w:p w14:paraId="5796B226" w14:textId="4184C847" w:rsidR="002566B0" w:rsidRPr="007A474D" w:rsidRDefault="00F245EC" w:rsidP="000F2E1C">
      <w:pPr>
        <w:spacing w:afterLines="60" w:after="144"/>
        <w:rPr>
          <w:rFonts w:ascii="Arial" w:hAnsi="Arial" w:cs="Arial"/>
          <w:szCs w:val="22"/>
        </w:rPr>
      </w:pPr>
      <w:r w:rsidRPr="007A474D">
        <w:rPr>
          <w:rFonts w:ascii="Arial" w:hAnsi="Arial" w:cs="Arial"/>
          <w:szCs w:val="22"/>
        </w:rPr>
        <w:t>F</w:t>
      </w:r>
      <w:r w:rsidR="002566B0" w:rsidRPr="007A474D">
        <w:rPr>
          <w:rFonts w:ascii="Arial" w:hAnsi="Arial" w:cs="Arial"/>
          <w:szCs w:val="22"/>
        </w:rPr>
        <w:t xml:space="preserve">atigue hazard identification </w:t>
      </w:r>
      <w:r w:rsidRPr="007A474D">
        <w:rPr>
          <w:rFonts w:ascii="Arial" w:hAnsi="Arial" w:cs="Arial"/>
          <w:szCs w:val="22"/>
        </w:rPr>
        <w:t xml:space="preserve">can be classified into </w:t>
      </w:r>
      <w:r w:rsidR="002566B0" w:rsidRPr="007A474D">
        <w:rPr>
          <w:rFonts w:ascii="Arial" w:hAnsi="Arial" w:cs="Arial"/>
          <w:szCs w:val="22"/>
        </w:rPr>
        <w:t>three categories: predi</w:t>
      </w:r>
      <w:r w:rsidR="00252D19" w:rsidRPr="007A474D">
        <w:rPr>
          <w:rFonts w:ascii="Arial" w:hAnsi="Arial" w:cs="Arial"/>
          <w:szCs w:val="22"/>
        </w:rPr>
        <w:t xml:space="preserve">ctive, proactive, and reactive. Each method is linked to a specific type of operational data, which may be collected before, during, or after the respective duty period. </w:t>
      </w:r>
    </w:p>
    <w:p w14:paraId="4B3D2E3A" w14:textId="77777777" w:rsidR="00252D19" w:rsidRPr="007A474D" w:rsidRDefault="00252D19" w:rsidP="000F2E1C">
      <w:pPr>
        <w:pStyle w:val="Heading4"/>
        <w:spacing w:afterLines="60" w:after="144"/>
        <w:rPr>
          <w:rFonts w:ascii="Arial" w:hAnsi="Arial" w:cs="Arial"/>
          <w:i/>
          <w:sz w:val="22"/>
          <w:szCs w:val="22"/>
        </w:rPr>
      </w:pPr>
      <w:r w:rsidRPr="007A474D">
        <w:rPr>
          <w:rFonts w:ascii="Arial" w:hAnsi="Arial" w:cs="Arial"/>
          <w:i/>
          <w:sz w:val="22"/>
          <w:szCs w:val="22"/>
        </w:rPr>
        <w:t>Predictive Hazard Identification</w:t>
      </w:r>
    </w:p>
    <w:p w14:paraId="0523396C" w14:textId="39FFC1B6" w:rsidR="00252D19" w:rsidRPr="007A474D" w:rsidRDefault="00B045CC" w:rsidP="000F2E1C">
      <w:pPr>
        <w:spacing w:afterLines="60" w:after="144"/>
        <w:rPr>
          <w:rFonts w:ascii="Arial" w:hAnsi="Arial" w:cs="Arial"/>
          <w:szCs w:val="22"/>
        </w:rPr>
      </w:pPr>
      <w:r w:rsidRPr="007A474D">
        <w:rPr>
          <w:rFonts w:ascii="Arial" w:hAnsi="Arial" w:cs="Arial"/>
          <w:szCs w:val="22"/>
        </w:rPr>
        <w:t xml:space="preserve">This method seeks to identify fatigue hazards in future operations by examining planned duty schedules before they are actually worked. This can be accomplished with </w:t>
      </w:r>
      <w:proofErr w:type="spellStart"/>
      <w:r w:rsidRPr="007A474D">
        <w:rPr>
          <w:rFonts w:ascii="Arial" w:hAnsi="Arial" w:cs="Arial"/>
          <w:szCs w:val="22"/>
        </w:rPr>
        <w:t>biomathematical</w:t>
      </w:r>
      <w:proofErr w:type="spellEnd"/>
      <w:r w:rsidRPr="007A474D">
        <w:rPr>
          <w:rFonts w:ascii="Arial" w:hAnsi="Arial" w:cs="Arial"/>
          <w:szCs w:val="22"/>
        </w:rPr>
        <w:t xml:space="preserve"> modeling of sleep and fatigue based on scheduled duty periods. </w:t>
      </w:r>
      <w:r w:rsidR="00A21C99" w:rsidRPr="007A474D">
        <w:rPr>
          <w:rFonts w:ascii="Arial" w:hAnsi="Arial" w:cs="Arial"/>
          <w:szCs w:val="22"/>
        </w:rPr>
        <w:t>The Company</w:t>
      </w:r>
      <w:r w:rsidRPr="007A474D">
        <w:rPr>
          <w:rFonts w:ascii="Arial" w:hAnsi="Arial" w:cs="Arial"/>
          <w:szCs w:val="22"/>
        </w:rPr>
        <w:t xml:space="preserve"> uses </w:t>
      </w:r>
      <w:r w:rsidR="00991108" w:rsidRPr="007A474D">
        <w:rPr>
          <w:rFonts w:ascii="Arial" w:hAnsi="Arial" w:cs="Arial"/>
          <w:szCs w:val="22"/>
        </w:rPr>
        <w:t xml:space="preserve">a </w:t>
      </w:r>
      <w:proofErr w:type="spellStart"/>
      <w:r w:rsidR="00991108" w:rsidRPr="007A474D">
        <w:rPr>
          <w:rFonts w:ascii="Arial" w:hAnsi="Arial" w:cs="Arial"/>
          <w:szCs w:val="22"/>
        </w:rPr>
        <w:t>biomathematical</w:t>
      </w:r>
      <w:proofErr w:type="spellEnd"/>
      <w:r w:rsidR="00991108" w:rsidRPr="007A474D">
        <w:rPr>
          <w:rFonts w:ascii="Arial" w:hAnsi="Arial" w:cs="Arial"/>
          <w:szCs w:val="22"/>
        </w:rPr>
        <w:t xml:space="preserve"> model-based fatigue estimation</w:t>
      </w:r>
      <w:r w:rsidRPr="007A474D">
        <w:rPr>
          <w:rFonts w:ascii="Arial" w:hAnsi="Arial" w:cs="Arial"/>
          <w:szCs w:val="22"/>
        </w:rPr>
        <w:t xml:space="preserve"> software system for this purpose.</w:t>
      </w:r>
    </w:p>
    <w:p w14:paraId="335E8940" w14:textId="77777777" w:rsidR="00B045CC" w:rsidRPr="007A474D" w:rsidRDefault="00B045CC" w:rsidP="000F2E1C">
      <w:pPr>
        <w:pStyle w:val="Heading4"/>
        <w:spacing w:afterLines="60" w:after="144"/>
        <w:rPr>
          <w:rFonts w:ascii="Arial" w:hAnsi="Arial" w:cs="Arial"/>
          <w:i/>
          <w:sz w:val="22"/>
          <w:szCs w:val="22"/>
        </w:rPr>
      </w:pPr>
      <w:r w:rsidRPr="007A474D">
        <w:rPr>
          <w:rFonts w:ascii="Arial" w:hAnsi="Arial" w:cs="Arial"/>
          <w:i/>
          <w:sz w:val="22"/>
          <w:szCs w:val="22"/>
        </w:rPr>
        <w:t>Proactive Hazard Identification</w:t>
      </w:r>
    </w:p>
    <w:p w14:paraId="4CC42BC0" w14:textId="5B130FC3" w:rsidR="00A6032D" w:rsidRPr="007A474D" w:rsidRDefault="00E9151A" w:rsidP="000F2E1C">
      <w:pPr>
        <w:spacing w:afterLines="60" w:after="144"/>
        <w:rPr>
          <w:rFonts w:ascii="Arial" w:hAnsi="Arial" w:cs="Arial"/>
          <w:szCs w:val="22"/>
        </w:rPr>
      </w:pPr>
      <w:r w:rsidRPr="007A474D">
        <w:rPr>
          <w:rFonts w:ascii="Arial" w:hAnsi="Arial" w:cs="Arial"/>
          <w:szCs w:val="22"/>
        </w:rPr>
        <w:t xml:space="preserve">Current operations are the focus of proactive hazard identification. In particular, the objective of this method is to quantify fatigue levels exhibited by </w:t>
      </w:r>
      <w:r w:rsidR="0034110D" w:rsidRPr="007A474D">
        <w:rPr>
          <w:rFonts w:ascii="Arial" w:hAnsi="Arial" w:cs="Arial"/>
          <w:szCs w:val="22"/>
        </w:rPr>
        <w:t xml:space="preserve">on-duty </w:t>
      </w:r>
      <w:r w:rsidRPr="007A474D">
        <w:rPr>
          <w:rFonts w:ascii="Arial" w:hAnsi="Arial" w:cs="Arial"/>
          <w:szCs w:val="22"/>
        </w:rPr>
        <w:t>personnel.</w:t>
      </w:r>
      <w:r w:rsidR="00A6032D" w:rsidRPr="007A474D">
        <w:rPr>
          <w:rFonts w:ascii="Arial" w:hAnsi="Arial" w:cs="Arial"/>
          <w:szCs w:val="22"/>
        </w:rPr>
        <w:t xml:space="preserve"> The Company uses</w:t>
      </w:r>
      <w:r w:rsidR="00991108" w:rsidRPr="007A474D">
        <w:rPr>
          <w:rFonts w:ascii="Arial" w:hAnsi="Arial" w:cs="Arial"/>
          <w:szCs w:val="22"/>
        </w:rPr>
        <w:t xml:space="preserve"> </w:t>
      </w:r>
      <w:proofErr w:type="spellStart"/>
      <w:r w:rsidR="00991108" w:rsidRPr="007A474D">
        <w:rPr>
          <w:rFonts w:ascii="Arial" w:hAnsi="Arial" w:cs="Arial"/>
          <w:szCs w:val="22"/>
        </w:rPr>
        <w:t>biomathematical</w:t>
      </w:r>
      <w:proofErr w:type="spellEnd"/>
      <w:r w:rsidR="00991108" w:rsidRPr="007A474D">
        <w:rPr>
          <w:rFonts w:ascii="Arial" w:hAnsi="Arial" w:cs="Arial"/>
          <w:szCs w:val="22"/>
        </w:rPr>
        <w:t xml:space="preserve"> model-based fatigue estimation</w:t>
      </w:r>
      <w:r w:rsidR="00A6032D" w:rsidRPr="007A474D">
        <w:rPr>
          <w:rFonts w:ascii="Arial" w:hAnsi="Arial" w:cs="Arial"/>
          <w:szCs w:val="22"/>
        </w:rPr>
        <w:t xml:space="preserve"> software to analyze </w:t>
      </w:r>
      <w:r w:rsidR="00F577EB" w:rsidRPr="007A474D">
        <w:rPr>
          <w:rFonts w:ascii="Arial" w:hAnsi="Arial" w:cs="Arial"/>
          <w:szCs w:val="22"/>
        </w:rPr>
        <w:t>employee</w:t>
      </w:r>
      <w:r w:rsidR="00A6032D" w:rsidRPr="007A474D">
        <w:rPr>
          <w:rFonts w:ascii="Arial" w:hAnsi="Arial" w:cs="Arial"/>
          <w:szCs w:val="22"/>
        </w:rPr>
        <w:t xml:space="preserve"> fatigue levels </w:t>
      </w:r>
      <w:r w:rsidR="0034110D" w:rsidRPr="007A474D">
        <w:rPr>
          <w:rFonts w:ascii="Arial" w:hAnsi="Arial" w:cs="Arial"/>
          <w:szCs w:val="22"/>
        </w:rPr>
        <w:t xml:space="preserve">in near real time </w:t>
      </w:r>
      <w:r w:rsidR="00A6032D" w:rsidRPr="007A474D">
        <w:rPr>
          <w:rFonts w:ascii="Arial" w:hAnsi="Arial" w:cs="Arial"/>
          <w:szCs w:val="22"/>
        </w:rPr>
        <w:t>based on their assigned duty periods.</w:t>
      </w:r>
    </w:p>
    <w:p w14:paraId="1CCF33E0" w14:textId="77777777" w:rsidR="0034110D" w:rsidRPr="007A474D" w:rsidRDefault="0034110D" w:rsidP="000F2E1C">
      <w:pPr>
        <w:pStyle w:val="Heading4"/>
        <w:spacing w:afterLines="60" w:after="144"/>
        <w:rPr>
          <w:rFonts w:ascii="Arial" w:hAnsi="Arial" w:cs="Arial"/>
          <w:i/>
          <w:sz w:val="22"/>
          <w:szCs w:val="22"/>
        </w:rPr>
      </w:pPr>
      <w:r w:rsidRPr="007A474D">
        <w:rPr>
          <w:rFonts w:ascii="Arial" w:hAnsi="Arial" w:cs="Arial"/>
          <w:i/>
          <w:sz w:val="22"/>
          <w:szCs w:val="22"/>
        </w:rPr>
        <w:t>Reactive Hazard Identification</w:t>
      </w:r>
    </w:p>
    <w:p w14:paraId="02160612" w14:textId="0D9CDF3C" w:rsidR="00856FE5" w:rsidRPr="007A474D" w:rsidRDefault="00D0065F" w:rsidP="000F2E1C">
      <w:pPr>
        <w:spacing w:afterLines="60" w:after="144"/>
        <w:rPr>
          <w:rFonts w:ascii="Arial" w:hAnsi="Arial" w:cs="Arial"/>
          <w:szCs w:val="22"/>
        </w:rPr>
      </w:pPr>
      <w:r w:rsidRPr="007A474D">
        <w:rPr>
          <w:rFonts w:ascii="Arial" w:hAnsi="Arial" w:cs="Arial"/>
          <w:szCs w:val="22"/>
        </w:rPr>
        <w:t>Retrospective</w:t>
      </w:r>
      <w:r w:rsidR="005D6269" w:rsidRPr="007A474D">
        <w:rPr>
          <w:rFonts w:ascii="Arial" w:hAnsi="Arial" w:cs="Arial"/>
          <w:szCs w:val="22"/>
        </w:rPr>
        <w:t xml:space="preserve"> data analysis is at the core of reactive hazard identification. At </w:t>
      </w:r>
      <w:r w:rsidR="00F577EB" w:rsidRPr="007A474D">
        <w:rPr>
          <w:rFonts w:ascii="Arial" w:hAnsi="Arial" w:cs="Arial"/>
          <w:szCs w:val="22"/>
        </w:rPr>
        <w:t>the Company</w:t>
      </w:r>
      <w:r w:rsidR="005D6269" w:rsidRPr="007A474D">
        <w:rPr>
          <w:rFonts w:ascii="Arial" w:hAnsi="Arial" w:cs="Arial"/>
          <w:szCs w:val="22"/>
        </w:rPr>
        <w:t xml:space="preserve">, the </w:t>
      </w:r>
      <w:r w:rsidR="00A21C99" w:rsidRPr="007A474D">
        <w:rPr>
          <w:rFonts w:ascii="Arial" w:hAnsi="Arial" w:cs="Arial"/>
          <w:szCs w:val="22"/>
        </w:rPr>
        <w:t>FRMP</w:t>
      </w:r>
      <w:r w:rsidR="005D6269" w:rsidRPr="007A474D">
        <w:rPr>
          <w:rFonts w:ascii="Arial" w:hAnsi="Arial" w:cs="Arial"/>
          <w:szCs w:val="22"/>
        </w:rPr>
        <w:t xml:space="preserve"> Manager reviews fatigue reports as they are submitted by personnel. The </w:t>
      </w:r>
      <w:r w:rsidR="00A21C99" w:rsidRPr="007A474D">
        <w:rPr>
          <w:rFonts w:ascii="Arial" w:hAnsi="Arial" w:cs="Arial"/>
          <w:szCs w:val="22"/>
        </w:rPr>
        <w:t>FRMP</w:t>
      </w:r>
      <w:r w:rsidR="005D6269" w:rsidRPr="007A474D">
        <w:rPr>
          <w:rFonts w:ascii="Arial" w:hAnsi="Arial" w:cs="Arial"/>
          <w:szCs w:val="22"/>
        </w:rPr>
        <w:t xml:space="preserve"> Committee reviews audit reports and incident investigation reports. </w:t>
      </w:r>
      <w:r w:rsidR="007A3A6E" w:rsidRPr="007A474D">
        <w:rPr>
          <w:rFonts w:ascii="Arial" w:hAnsi="Arial" w:cs="Arial"/>
          <w:szCs w:val="22"/>
        </w:rPr>
        <w:t xml:space="preserve">In terms of duty schedule data, </w:t>
      </w:r>
      <w:r w:rsidR="005D6269" w:rsidRPr="007A474D">
        <w:rPr>
          <w:rFonts w:ascii="Arial" w:hAnsi="Arial" w:cs="Arial"/>
          <w:szCs w:val="22"/>
        </w:rPr>
        <w:t xml:space="preserve">the </w:t>
      </w:r>
      <w:r w:rsidR="00A21C99" w:rsidRPr="007A474D">
        <w:rPr>
          <w:rFonts w:ascii="Arial" w:hAnsi="Arial" w:cs="Arial"/>
          <w:szCs w:val="22"/>
        </w:rPr>
        <w:t>FRMP</w:t>
      </w:r>
      <w:r w:rsidR="005D6269" w:rsidRPr="007A474D">
        <w:rPr>
          <w:rFonts w:ascii="Arial" w:hAnsi="Arial" w:cs="Arial"/>
          <w:szCs w:val="22"/>
        </w:rPr>
        <w:t xml:space="preserve"> Manager can load </w:t>
      </w:r>
      <w:r w:rsidR="00991108" w:rsidRPr="007A474D">
        <w:rPr>
          <w:rFonts w:ascii="Arial" w:hAnsi="Arial" w:cs="Arial"/>
          <w:szCs w:val="22"/>
        </w:rPr>
        <w:t xml:space="preserve">examine forward-looking schedules </w:t>
      </w:r>
      <w:r w:rsidR="00991108" w:rsidRPr="007A474D">
        <w:rPr>
          <w:rFonts w:ascii="Arial" w:hAnsi="Arial" w:cs="Arial"/>
          <w:szCs w:val="22"/>
        </w:rPr>
        <w:lastRenderedPageBreak/>
        <w:t xml:space="preserve">using </w:t>
      </w:r>
      <w:proofErr w:type="spellStart"/>
      <w:r w:rsidR="00991108" w:rsidRPr="007A474D">
        <w:rPr>
          <w:rFonts w:ascii="Arial" w:hAnsi="Arial" w:cs="Arial"/>
          <w:szCs w:val="22"/>
        </w:rPr>
        <w:t>biomathematical</w:t>
      </w:r>
      <w:proofErr w:type="spellEnd"/>
      <w:r w:rsidR="00991108" w:rsidRPr="007A474D">
        <w:rPr>
          <w:rFonts w:ascii="Arial" w:hAnsi="Arial" w:cs="Arial"/>
          <w:szCs w:val="22"/>
        </w:rPr>
        <w:t xml:space="preserve"> model-based fatigue estimation software. Such software systems</w:t>
      </w:r>
      <w:r w:rsidR="007A3A6E" w:rsidRPr="007A474D">
        <w:rPr>
          <w:rFonts w:ascii="Arial" w:hAnsi="Arial" w:cs="Arial"/>
          <w:szCs w:val="22"/>
        </w:rPr>
        <w:t xml:space="preserve"> can also be used to generate reports that facilitate the comparison of planned versus actual duty periods.</w:t>
      </w:r>
    </w:p>
    <w:p w14:paraId="4E569AB4" w14:textId="77777777" w:rsidR="00981660" w:rsidRPr="007A474D" w:rsidRDefault="00981660" w:rsidP="000F2E1C">
      <w:pPr>
        <w:spacing w:before="240" w:afterLines="60" w:after="144"/>
        <w:rPr>
          <w:rFonts w:ascii="Arial" w:hAnsi="Arial" w:cs="Arial"/>
          <w:szCs w:val="22"/>
        </w:rPr>
      </w:pPr>
      <w:r w:rsidRPr="007A474D">
        <w:rPr>
          <w:rFonts w:ascii="Arial" w:hAnsi="Arial" w:cs="Arial"/>
          <w:szCs w:val="22"/>
        </w:rPr>
        <w:t xml:space="preserve">As part of the Company’s FRMP documentation, the FRMP Manager maintains a register of fatigue hazards identified. This register includes the following information: </w:t>
      </w:r>
    </w:p>
    <w:p w14:paraId="6B79DC15"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Unique hazard identification number</w:t>
      </w:r>
    </w:p>
    <w:p w14:paraId="3CFCF2A9"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Description of the fatigue hazard</w:t>
      </w:r>
    </w:p>
    <w:p w14:paraId="4EF61FED"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Potential causes</w:t>
      </w:r>
    </w:p>
    <w:p w14:paraId="53339B77"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 xml:space="preserve">Risk assessment in terms of likelihood and severity </w:t>
      </w:r>
    </w:p>
    <w:p w14:paraId="7DE0124C"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Ranking in terms of mitigation priority</w:t>
      </w:r>
    </w:p>
    <w:p w14:paraId="182AE74C"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Risk controls or mitigations enacted</w:t>
      </w:r>
    </w:p>
    <w:p w14:paraId="21F39F8E" w14:textId="5984578A" w:rsidR="005D6269" w:rsidRPr="007A474D" w:rsidRDefault="005D6269" w:rsidP="00D75A08">
      <w:pPr>
        <w:numPr>
          <w:ilvl w:val="1"/>
          <w:numId w:val="4"/>
        </w:numPr>
        <w:spacing w:after="120" w:line="240" w:lineRule="auto"/>
        <w:ind w:left="0" w:firstLine="0"/>
        <w:rPr>
          <w:rFonts w:ascii="Arial" w:hAnsi="Arial" w:cs="Arial"/>
          <w:b/>
          <w:color w:val="006C41"/>
          <w:sz w:val="24"/>
          <w:lang w:eastAsia="en-US"/>
        </w:rPr>
      </w:pPr>
      <w:bookmarkStart w:id="56" w:name="_Ref526855797"/>
      <w:bookmarkStart w:id="57" w:name="_Toc14706625"/>
      <w:r w:rsidRPr="007A474D">
        <w:rPr>
          <w:rFonts w:ascii="Arial" w:hAnsi="Arial" w:cs="Arial"/>
          <w:b/>
          <w:color w:val="006C41"/>
          <w:sz w:val="24"/>
          <w:lang w:eastAsia="en-US"/>
        </w:rPr>
        <w:t>Assessing Fatigue Risks</w:t>
      </w:r>
      <w:bookmarkEnd w:id="56"/>
      <w:bookmarkEnd w:id="57"/>
    </w:p>
    <w:p w14:paraId="1A3CDB37" w14:textId="77777777" w:rsidR="00856FE5" w:rsidRPr="007A474D" w:rsidRDefault="00856FE5" w:rsidP="000F2E1C">
      <w:pPr>
        <w:spacing w:afterLines="60" w:after="144"/>
        <w:rPr>
          <w:rFonts w:ascii="Arial" w:hAnsi="Arial" w:cs="Arial"/>
          <w:szCs w:val="22"/>
        </w:rPr>
      </w:pPr>
      <w:r w:rsidRPr="007A474D">
        <w:rPr>
          <w:rFonts w:ascii="Arial" w:hAnsi="Arial" w:cs="Arial"/>
          <w:szCs w:val="22"/>
        </w:rPr>
        <w:t xml:space="preserve">Once a fatigue hazard has been identified, the level of risk that it </w:t>
      </w:r>
      <w:r w:rsidR="00D13CA6" w:rsidRPr="007A474D">
        <w:rPr>
          <w:rFonts w:ascii="Arial" w:hAnsi="Arial" w:cs="Arial"/>
          <w:szCs w:val="22"/>
        </w:rPr>
        <w:t xml:space="preserve">presents is </w:t>
      </w:r>
      <w:r w:rsidRPr="007A474D">
        <w:rPr>
          <w:rFonts w:ascii="Arial" w:hAnsi="Arial" w:cs="Arial"/>
          <w:szCs w:val="22"/>
        </w:rPr>
        <w:t xml:space="preserve">assessed. </w:t>
      </w:r>
      <w:r w:rsidR="00D13CA6" w:rsidRPr="007A474D">
        <w:rPr>
          <w:rFonts w:ascii="Arial" w:hAnsi="Arial" w:cs="Arial"/>
          <w:szCs w:val="22"/>
        </w:rPr>
        <w:t xml:space="preserve">The risk assessment </w:t>
      </w:r>
      <w:r w:rsidR="004745C2" w:rsidRPr="007A474D">
        <w:rPr>
          <w:rFonts w:ascii="Arial" w:hAnsi="Arial" w:cs="Arial"/>
          <w:szCs w:val="22"/>
        </w:rPr>
        <w:t xml:space="preserve">process considers </w:t>
      </w:r>
      <w:r w:rsidR="00D13CA6" w:rsidRPr="007A474D">
        <w:rPr>
          <w:rFonts w:ascii="Arial" w:hAnsi="Arial" w:cs="Arial"/>
          <w:szCs w:val="22"/>
        </w:rPr>
        <w:t xml:space="preserve">the </w:t>
      </w:r>
      <w:r w:rsidR="004745C2" w:rsidRPr="007A474D">
        <w:rPr>
          <w:rFonts w:ascii="Arial" w:hAnsi="Arial" w:cs="Arial"/>
          <w:szCs w:val="22"/>
        </w:rPr>
        <w:t xml:space="preserve">nature of the </w:t>
      </w:r>
      <w:r w:rsidR="00D13CA6" w:rsidRPr="007A474D">
        <w:rPr>
          <w:rFonts w:ascii="Arial" w:hAnsi="Arial" w:cs="Arial"/>
          <w:szCs w:val="22"/>
        </w:rPr>
        <w:t xml:space="preserve">operational </w:t>
      </w:r>
      <w:r w:rsidR="004745C2" w:rsidRPr="007A474D">
        <w:rPr>
          <w:rFonts w:ascii="Arial" w:hAnsi="Arial" w:cs="Arial"/>
          <w:szCs w:val="22"/>
        </w:rPr>
        <w:t xml:space="preserve">setting of the </w:t>
      </w:r>
      <w:r w:rsidR="00D13CA6" w:rsidRPr="007A474D">
        <w:rPr>
          <w:rFonts w:ascii="Arial" w:hAnsi="Arial" w:cs="Arial"/>
          <w:szCs w:val="22"/>
        </w:rPr>
        <w:t xml:space="preserve">fatigue hazard </w:t>
      </w:r>
      <w:r w:rsidR="004745C2" w:rsidRPr="007A474D">
        <w:rPr>
          <w:rFonts w:ascii="Arial" w:hAnsi="Arial" w:cs="Arial"/>
          <w:szCs w:val="22"/>
        </w:rPr>
        <w:t xml:space="preserve">as well as the potential </w:t>
      </w:r>
      <w:r w:rsidRPr="007A474D">
        <w:rPr>
          <w:rFonts w:ascii="Arial" w:hAnsi="Arial" w:cs="Arial"/>
          <w:szCs w:val="22"/>
        </w:rPr>
        <w:t xml:space="preserve">impact to operations. If the risk is deemed low and the impact to operations negligible, introducing a simple fatigue countermeasure such as a caffeine dose may be sufficient. </w:t>
      </w:r>
      <w:r w:rsidR="004745C2" w:rsidRPr="007A474D">
        <w:rPr>
          <w:rFonts w:ascii="Arial" w:hAnsi="Arial" w:cs="Arial"/>
          <w:szCs w:val="22"/>
        </w:rPr>
        <w:t>However</w:t>
      </w:r>
      <w:r w:rsidRPr="007A474D">
        <w:rPr>
          <w:rFonts w:ascii="Arial" w:hAnsi="Arial" w:cs="Arial"/>
          <w:szCs w:val="22"/>
        </w:rPr>
        <w:t xml:space="preserve">, if the degree of risk is high and safety is under threat, </w:t>
      </w:r>
      <w:r w:rsidR="004745C2" w:rsidRPr="007A474D">
        <w:rPr>
          <w:rFonts w:ascii="Arial" w:hAnsi="Arial" w:cs="Arial"/>
          <w:szCs w:val="22"/>
        </w:rPr>
        <w:t>more structured risk controls may need to be implemented</w:t>
      </w:r>
      <w:r w:rsidRPr="007A474D">
        <w:rPr>
          <w:rFonts w:ascii="Arial" w:hAnsi="Arial" w:cs="Arial"/>
          <w:szCs w:val="22"/>
        </w:rPr>
        <w:t>.</w:t>
      </w:r>
    </w:p>
    <w:p w14:paraId="2BB2822E" w14:textId="77777777" w:rsidR="002A3C6F" w:rsidRPr="007A474D" w:rsidRDefault="002A3C6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Likelihood and Severity Matrix</w:t>
      </w:r>
    </w:p>
    <w:p w14:paraId="7A38F733" w14:textId="2659C910" w:rsidR="00EB363E" w:rsidRPr="007A474D" w:rsidRDefault="00CB6A94" w:rsidP="000F2E1C">
      <w:pPr>
        <w:spacing w:afterLines="60" w:after="144"/>
        <w:rPr>
          <w:rFonts w:ascii="Arial" w:hAnsi="Arial" w:cs="Arial"/>
          <w:szCs w:val="22"/>
        </w:rPr>
      </w:pPr>
      <w:r w:rsidRPr="007A474D">
        <w:rPr>
          <w:rFonts w:ascii="Arial" w:hAnsi="Arial" w:cs="Arial"/>
          <w:szCs w:val="22"/>
        </w:rPr>
        <w:t xml:space="preserve">A </w:t>
      </w:r>
      <w:r w:rsidR="00856FE5" w:rsidRPr="007A474D">
        <w:rPr>
          <w:rFonts w:ascii="Arial" w:hAnsi="Arial" w:cs="Arial"/>
          <w:szCs w:val="22"/>
        </w:rPr>
        <w:t xml:space="preserve">structured way to approach fatigue risk assessment is to </w:t>
      </w:r>
      <w:r w:rsidR="002A3C6F" w:rsidRPr="007A474D">
        <w:rPr>
          <w:rFonts w:ascii="Arial" w:hAnsi="Arial" w:cs="Arial"/>
          <w:szCs w:val="22"/>
        </w:rPr>
        <w:t>categorize fatigue hazards according to their likelihood and severity.</w:t>
      </w:r>
      <w:r w:rsidR="00220301" w:rsidRPr="007A474D">
        <w:rPr>
          <w:rFonts w:ascii="Arial" w:hAnsi="Arial" w:cs="Arial"/>
          <w:szCs w:val="22"/>
        </w:rPr>
        <w:t xml:space="preserve"> </w:t>
      </w:r>
      <w:r w:rsidRPr="007A474D">
        <w:rPr>
          <w:rFonts w:ascii="Arial" w:hAnsi="Arial" w:cs="Arial"/>
          <w:szCs w:val="22"/>
        </w:rPr>
        <w:t xml:space="preserve">The Company has adopted the safety risk assessment matrix presented in </w:t>
      </w:r>
      <w:r w:rsidRPr="007A474D">
        <w:rPr>
          <w:rFonts w:ascii="Arial" w:hAnsi="Arial" w:cs="Arial"/>
          <w:szCs w:val="22"/>
        </w:rPr>
        <w:fldChar w:fldCharType="begin"/>
      </w:r>
      <w:r w:rsidRPr="007A474D">
        <w:rPr>
          <w:rFonts w:ascii="Arial" w:hAnsi="Arial" w:cs="Arial"/>
          <w:szCs w:val="22"/>
        </w:rPr>
        <w:instrText xml:space="preserve"> REF _Ref525729771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F32047" w:rsidRPr="00F32047">
        <w:rPr>
          <w:rFonts w:ascii="Arial" w:hAnsi="Arial" w:cs="Arial"/>
          <w:szCs w:val="22"/>
        </w:rPr>
        <w:t xml:space="preserve">Figure </w:t>
      </w:r>
      <w:r w:rsidR="00F32047" w:rsidRPr="00F32047">
        <w:rPr>
          <w:rFonts w:ascii="Arial" w:hAnsi="Arial" w:cs="Arial"/>
          <w:noProof/>
          <w:szCs w:val="22"/>
        </w:rPr>
        <w:t>9</w:t>
      </w:r>
      <w:r w:rsidRPr="007A474D">
        <w:rPr>
          <w:rFonts w:ascii="Arial" w:hAnsi="Arial" w:cs="Arial"/>
          <w:szCs w:val="22"/>
        </w:rPr>
        <w:fldChar w:fldCharType="end"/>
      </w:r>
      <w:r w:rsidRPr="007A474D">
        <w:rPr>
          <w:rFonts w:ascii="Arial" w:hAnsi="Arial" w:cs="Arial"/>
          <w:szCs w:val="22"/>
        </w:rPr>
        <w:t xml:space="preserve"> below.</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89"/>
        <w:gridCol w:w="1889"/>
        <w:gridCol w:w="1889"/>
        <w:gridCol w:w="1889"/>
        <w:gridCol w:w="1889"/>
      </w:tblGrid>
      <w:tr w:rsidR="005E4581" w:rsidRPr="007A474D" w14:paraId="6DABB00A" w14:textId="77777777" w:rsidTr="00282BB5">
        <w:tc>
          <w:tcPr>
            <w:tcW w:w="1889" w:type="dxa"/>
            <w:shd w:val="clear" w:color="auto" w:fill="0070C0"/>
            <w:vAlign w:val="center"/>
          </w:tcPr>
          <w:p w14:paraId="4D4F5A8C" w14:textId="77777777" w:rsidR="005E4581" w:rsidRPr="007A474D" w:rsidRDefault="005E4581" w:rsidP="000F2E1C">
            <w:pPr>
              <w:spacing w:afterLines="60" w:after="144"/>
              <w:jc w:val="center"/>
              <w:rPr>
                <w:rFonts w:ascii="Arial" w:hAnsi="Arial" w:cs="Arial"/>
                <w:color w:val="FFFFFF" w:themeColor="background1"/>
                <w:szCs w:val="22"/>
              </w:rPr>
            </w:pPr>
          </w:p>
        </w:tc>
        <w:tc>
          <w:tcPr>
            <w:tcW w:w="7556" w:type="dxa"/>
            <w:gridSpan w:val="4"/>
            <w:tcBorders>
              <w:bottom w:val="nil"/>
            </w:tcBorders>
            <w:shd w:val="clear" w:color="auto" w:fill="0070C0"/>
            <w:vAlign w:val="center"/>
          </w:tcPr>
          <w:p w14:paraId="7530C3AC" w14:textId="77777777" w:rsidR="005E4581" w:rsidRPr="007A474D" w:rsidRDefault="005E4581" w:rsidP="000F2E1C">
            <w:pPr>
              <w:spacing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Severity:</w:t>
            </w:r>
          </w:p>
        </w:tc>
      </w:tr>
      <w:tr w:rsidR="005E4581" w:rsidRPr="007A474D" w14:paraId="07308330" w14:textId="77777777" w:rsidTr="00282BB5">
        <w:trPr>
          <w:trHeight w:val="404"/>
        </w:trPr>
        <w:tc>
          <w:tcPr>
            <w:tcW w:w="1889" w:type="dxa"/>
            <w:shd w:val="clear" w:color="auto" w:fill="0070C0"/>
            <w:vAlign w:val="center"/>
          </w:tcPr>
          <w:p w14:paraId="6E8D5143" w14:textId="77777777" w:rsidR="005E4581" w:rsidRPr="007A474D" w:rsidRDefault="005E4581" w:rsidP="000F2E1C">
            <w:pPr>
              <w:spacing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Likelihood:</w:t>
            </w:r>
          </w:p>
        </w:tc>
        <w:tc>
          <w:tcPr>
            <w:tcW w:w="1889" w:type="dxa"/>
            <w:tcBorders>
              <w:top w:val="nil"/>
              <w:right w:val="nil"/>
            </w:tcBorders>
            <w:shd w:val="clear" w:color="auto" w:fill="0070C0"/>
            <w:vAlign w:val="center"/>
          </w:tcPr>
          <w:p w14:paraId="3E736B41"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Catastrophic</w:t>
            </w:r>
          </w:p>
        </w:tc>
        <w:tc>
          <w:tcPr>
            <w:tcW w:w="1889" w:type="dxa"/>
            <w:tcBorders>
              <w:top w:val="nil"/>
              <w:left w:val="nil"/>
              <w:right w:val="nil"/>
            </w:tcBorders>
            <w:shd w:val="clear" w:color="auto" w:fill="0070C0"/>
            <w:vAlign w:val="center"/>
          </w:tcPr>
          <w:p w14:paraId="6CE67673"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Hazardous</w:t>
            </w:r>
          </w:p>
        </w:tc>
        <w:tc>
          <w:tcPr>
            <w:tcW w:w="1889" w:type="dxa"/>
            <w:tcBorders>
              <w:top w:val="nil"/>
              <w:left w:val="nil"/>
              <w:right w:val="nil"/>
            </w:tcBorders>
            <w:shd w:val="clear" w:color="auto" w:fill="0070C0"/>
            <w:vAlign w:val="center"/>
          </w:tcPr>
          <w:p w14:paraId="605B11D0"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Major</w:t>
            </w:r>
          </w:p>
        </w:tc>
        <w:tc>
          <w:tcPr>
            <w:tcW w:w="1889" w:type="dxa"/>
            <w:tcBorders>
              <w:top w:val="nil"/>
              <w:left w:val="nil"/>
              <w:right w:val="nil"/>
            </w:tcBorders>
            <w:shd w:val="clear" w:color="auto" w:fill="0070C0"/>
            <w:vAlign w:val="center"/>
          </w:tcPr>
          <w:p w14:paraId="20C7321B"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Minor</w:t>
            </w:r>
          </w:p>
        </w:tc>
      </w:tr>
      <w:tr w:rsidR="005E4581" w:rsidRPr="007A474D" w14:paraId="532DBE6F" w14:textId="77777777" w:rsidTr="005E4581">
        <w:trPr>
          <w:trHeight w:val="720"/>
        </w:trPr>
        <w:tc>
          <w:tcPr>
            <w:tcW w:w="1889" w:type="dxa"/>
            <w:shd w:val="clear" w:color="auto" w:fill="0070C0"/>
            <w:vAlign w:val="center"/>
          </w:tcPr>
          <w:p w14:paraId="6B256ECC"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Frequent</w:t>
            </w:r>
          </w:p>
        </w:tc>
        <w:tc>
          <w:tcPr>
            <w:tcW w:w="1889" w:type="dxa"/>
            <w:shd w:val="clear" w:color="auto" w:fill="F2DBDB" w:themeFill="accent2" w:themeFillTint="33"/>
            <w:vAlign w:val="center"/>
          </w:tcPr>
          <w:p w14:paraId="16188851"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5A</w:t>
            </w:r>
          </w:p>
        </w:tc>
        <w:tc>
          <w:tcPr>
            <w:tcW w:w="1889" w:type="dxa"/>
            <w:shd w:val="clear" w:color="auto" w:fill="F2DBDB" w:themeFill="accent2" w:themeFillTint="33"/>
            <w:vAlign w:val="center"/>
          </w:tcPr>
          <w:p w14:paraId="463236C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5B</w:t>
            </w:r>
          </w:p>
        </w:tc>
        <w:tc>
          <w:tcPr>
            <w:tcW w:w="1889" w:type="dxa"/>
            <w:shd w:val="clear" w:color="auto" w:fill="F2DBDB" w:themeFill="accent2" w:themeFillTint="33"/>
            <w:vAlign w:val="center"/>
          </w:tcPr>
          <w:p w14:paraId="0F6D838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5C</w:t>
            </w:r>
          </w:p>
        </w:tc>
        <w:tc>
          <w:tcPr>
            <w:tcW w:w="1889" w:type="dxa"/>
            <w:shd w:val="clear" w:color="auto" w:fill="FFFFCC"/>
            <w:vAlign w:val="center"/>
          </w:tcPr>
          <w:p w14:paraId="775CCF0D"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5D</w:t>
            </w:r>
          </w:p>
        </w:tc>
      </w:tr>
      <w:tr w:rsidR="005E4581" w:rsidRPr="007A474D" w14:paraId="549F518C" w14:textId="77777777" w:rsidTr="005E4581">
        <w:trPr>
          <w:trHeight w:val="720"/>
        </w:trPr>
        <w:tc>
          <w:tcPr>
            <w:tcW w:w="1889" w:type="dxa"/>
            <w:shd w:val="clear" w:color="auto" w:fill="0070C0"/>
            <w:vAlign w:val="center"/>
          </w:tcPr>
          <w:p w14:paraId="1CEF9AF8"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Occasional</w:t>
            </w:r>
          </w:p>
        </w:tc>
        <w:tc>
          <w:tcPr>
            <w:tcW w:w="1889" w:type="dxa"/>
            <w:shd w:val="clear" w:color="auto" w:fill="F2DBDB" w:themeFill="accent2" w:themeFillTint="33"/>
            <w:vAlign w:val="center"/>
          </w:tcPr>
          <w:p w14:paraId="2F18CC2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4A</w:t>
            </w:r>
          </w:p>
        </w:tc>
        <w:tc>
          <w:tcPr>
            <w:tcW w:w="1889" w:type="dxa"/>
            <w:shd w:val="clear" w:color="auto" w:fill="F2DBDB" w:themeFill="accent2" w:themeFillTint="33"/>
            <w:vAlign w:val="center"/>
          </w:tcPr>
          <w:p w14:paraId="655BABA8"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4B</w:t>
            </w:r>
          </w:p>
        </w:tc>
        <w:tc>
          <w:tcPr>
            <w:tcW w:w="1889" w:type="dxa"/>
            <w:shd w:val="clear" w:color="auto" w:fill="FFFFCC"/>
            <w:vAlign w:val="center"/>
          </w:tcPr>
          <w:p w14:paraId="08D5498A"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4C</w:t>
            </w:r>
          </w:p>
        </w:tc>
        <w:tc>
          <w:tcPr>
            <w:tcW w:w="1889" w:type="dxa"/>
            <w:shd w:val="clear" w:color="auto" w:fill="FFFFCC"/>
            <w:vAlign w:val="center"/>
          </w:tcPr>
          <w:p w14:paraId="7972F01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4D</w:t>
            </w:r>
          </w:p>
        </w:tc>
      </w:tr>
      <w:tr w:rsidR="005E4581" w:rsidRPr="007A474D" w14:paraId="5B273D9D" w14:textId="77777777" w:rsidTr="005E4581">
        <w:trPr>
          <w:trHeight w:val="720"/>
        </w:trPr>
        <w:tc>
          <w:tcPr>
            <w:tcW w:w="1889" w:type="dxa"/>
            <w:shd w:val="clear" w:color="auto" w:fill="0070C0"/>
            <w:vAlign w:val="center"/>
          </w:tcPr>
          <w:p w14:paraId="7F084644"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Remote</w:t>
            </w:r>
          </w:p>
        </w:tc>
        <w:tc>
          <w:tcPr>
            <w:tcW w:w="1889" w:type="dxa"/>
            <w:shd w:val="clear" w:color="auto" w:fill="F2DBDB" w:themeFill="accent2" w:themeFillTint="33"/>
            <w:vAlign w:val="center"/>
          </w:tcPr>
          <w:p w14:paraId="7B7C99C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3A</w:t>
            </w:r>
          </w:p>
        </w:tc>
        <w:tc>
          <w:tcPr>
            <w:tcW w:w="1889" w:type="dxa"/>
            <w:shd w:val="clear" w:color="auto" w:fill="FFFFCC"/>
            <w:vAlign w:val="center"/>
          </w:tcPr>
          <w:p w14:paraId="762584D2"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3B</w:t>
            </w:r>
          </w:p>
        </w:tc>
        <w:tc>
          <w:tcPr>
            <w:tcW w:w="1889" w:type="dxa"/>
            <w:shd w:val="clear" w:color="auto" w:fill="FFFFCC"/>
            <w:vAlign w:val="center"/>
          </w:tcPr>
          <w:p w14:paraId="1865586A"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3C</w:t>
            </w:r>
          </w:p>
        </w:tc>
        <w:tc>
          <w:tcPr>
            <w:tcW w:w="1889" w:type="dxa"/>
            <w:vAlign w:val="center"/>
          </w:tcPr>
          <w:p w14:paraId="02FD922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3D</w:t>
            </w:r>
          </w:p>
        </w:tc>
      </w:tr>
      <w:tr w:rsidR="005E4581" w:rsidRPr="007A474D" w14:paraId="550852A2" w14:textId="77777777" w:rsidTr="005E4581">
        <w:trPr>
          <w:trHeight w:val="720"/>
        </w:trPr>
        <w:tc>
          <w:tcPr>
            <w:tcW w:w="1889" w:type="dxa"/>
            <w:shd w:val="clear" w:color="auto" w:fill="0070C0"/>
            <w:vAlign w:val="center"/>
          </w:tcPr>
          <w:p w14:paraId="0B7383E2"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Improbable</w:t>
            </w:r>
          </w:p>
        </w:tc>
        <w:tc>
          <w:tcPr>
            <w:tcW w:w="1889" w:type="dxa"/>
            <w:shd w:val="clear" w:color="auto" w:fill="FFFFCC"/>
            <w:vAlign w:val="center"/>
          </w:tcPr>
          <w:p w14:paraId="69973264"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2A</w:t>
            </w:r>
          </w:p>
        </w:tc>
        <w:tc>
          <w:tcPr>
            <w:tcW w:w="1889" w:type="dxa"/>
            <w:shd w:val="clear" w:color="auto" w:fill="FFFFCC"/>
            <w:vAlign w:val="center"/>
          </w:tcPr>
          <w:p w14:paraId="6875167E"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2B</w:t>
            </w:r>
          </w:p>
        </w:tc>
        <w:tc>
          <w:tcPr>
            <w:tcW w:w="1889" w:type="dxa"/>
            <w:vAlign w:val="center"/>
          </w:tcPr>
          <w:p w14:paraId="6EECDCC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2C</w:t>
            </w:r>
          </w:p>
        </w:tc>
        <w:tc>
          <w:tcPr>
            <w:tcW w:w="1889" w:type="dxa"/>
            <w:vAlign w:val="center"/>
          </w:tcPr>
          <w:p w14:paraId="0FDDB10E"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2D</w:t>
            </w:r>
          </w:p>
        </w:tc>
      </w:tr>
      <w:tr w:rsidR="005E4581" w:rsidRPr="007A474D" w14:paraId="699268E8" w14:textId="77777777" w:rsidTr="005E4581">
        <w:trPr>
          <w:trHeight w:val="720"/>
        </w:trPr>
        <w:tc>
          <w:tcPr>
            <w:tcW w:w="1889" w:type="dxa"/>
            <w:shd w:val="clear" w:color="auto" w:fill="0070C0"/>
            <w:vAlign w:val="center"/>
          </w:tcPr>
          <w:p w14:paraId="3B56FCD3"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Extremely Improbable</w:t>
            </w:r>
          </w:p>
        </w:tc>
        <w:tc>
          <w:tcPr>
            <w:tcW w:w="1889" w:type="dxa"/>
            <w:shd w:val="clear" w:color="auto" w:fill="FFFFCC"/>
            <w:vAlign w:val="center"/>
          </w:tcPr>
          <w:p w14:paraId="132DFAAE"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1A</w:t>
            </w:r>
          </w:p>
        </w:tc>
        <w:tc>
          <w:tcPr>
            <w:tcW w:w="1889" w:type="dxa"/>
            <w:shd w:val="clear" w:color="auto" w:fill="auto"/>
            <w:vAlign w:val="center"/>
          </w:tcPr>
          <w:p w14:paraId="65F69863"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1B</w:t>
            </w:r>
          </w:p>
        </w:tc>
        <w:tc>
          <w:tcPr>
            <w:tcW w:w="1889" w:type="dxa"/>
            <w:vAlign w:val="center"/>
          </w:tcPr>
          <w:p w14:paraId="4040EA2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1C</w:t>
            </w:r>
          </w:p>
        </w:tc>
        <w:tc>
          <w:tcPr>
            <w:tcW w:w="1889" w:type="dxa"/>
            <w:vAlign w:val="center"/>
          </w:tcPr>
          <w:p w14:paraId="1562B78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1D</w:t>
            </w:r>
          </w:p>
        </w:tc>
      </w:tr>
    </w:tbl>
    <w:p w14:paraId="30CF8451" w14:textId="368F18A9" w:rsidR="00CB6A94" w:rsidRPr="007A474D" w:rsidRDefault="00CB6A94" w:rsidP="000F2E1C">
      <w:pPr>
        <w:pStyle w:val="Caption"/>
        <w:spacing w:afterLines="60" w:after="144"/>
        <w:rPr>
          <w:rFonts w:ascii="Arial" w:hAnsi="Arial" w:cs="Arial"/>
          <w:color w:val="auto"/>
        </w:rPr>
      </w:pPr>
      <w:bookmarkStart w:id="58" w:name="_Ref525729771"/>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F32047">
        <w:rPr>
          <w:rFonts w:ascii="Arial" w:hAnsi="Arial" w:cs="Arial"/>
          <w:noProof/>
          <w:color w:val="auto"/>
        </w:rPr>
        <w:t>9</w:t>
      </w:r>
      <w:r w:rsidR="007D2F19" w:rsidRPr="007A474D">
        <w:rPr>
          <w:rFonts w:ascii="Arial" w:hAnsi="Arial" w:cs="Arial"/>
          <w:noProof/>
          <w:color w:val="auto"/>
        </w:rPr>
        <w:fldChar w:fldCharType="end"/>
      </w:r>
      <w:bookmarkEnd w:id="58"/>
      <w:r w:rsidRPr="007A474D">
        <w:rPr>
          <w:rFonts w:ascii="Arial" w:hAnsi="Arial" w:cs="Arial"/>
          <w:color w:val="auto"/>
        </w:rPr>
        <w:t>: Safety Risk Assessment Matrix.</w:t>
      </w:r>
    </w:p>
    <w:p w14:paraId="2C0A5027" w14:textId="76E05DF7" w:rsidR="00700243" w:rsidRPr="007A474D" w:rsidRDefault="005408AB" w:rsidP="000F2E1C">
      <w:pPr>
        <w:spacing w:afterLines="60" w:after="144"/>
        <w:rPr>
          <w:rFonts w:ascii="Arial" w:hAnsi="Arial" w:cs="Arial"/>
          <w:szCs w:val="22"/>
        </w:rPr>
      </w:pPr>
      <w:r w:rsidRPr="007A474D">
        <w:rPr>
          <w:rFonts w:ascii="Arial" w:hAnsi="Arial" w:cs="Arial"/>
          <w:szCs w:val="22"/>
        </w:rPr>
        <w:lastRenderedPageBreak/>
        <w:t xml:space="preserve">The </w:t>
      </w:r>
      <w:r w:rsidR="00A21C99" w:rsidRPr="007A474D">
        <w:rPr>
          <w:rFonts w:ascii="Arial" w:hAnsi="Arial" w:cs="Arial"/>
          <w:szCs w:val="22"/>
        </w:rPr>
        <w:t>FRMP</w:t>
      </w:r>
      <w:r w:rsidRPr="007A474D">
        <w:rPr>
          <w:rFonts w:ascii="Arial" w:hAnsi="Arial" w:cs="Arial"/>
          <w:szCs w:val="22"/>
        </w:rPr>
        <w:t xml:space="preserve"> Manager shall assign a severity classification to each identified fatigue hazard based on the </w:t>
      </w:r>
      <w:r w:rsidR="008A1830" w:rsidRPr="007A474D">
        <w:rPr>
          <w:rFonts w:ascii="Arial" w:hAnsi="Arial" w:cs="Arial"/>
          <w:szCs w:val="22"/>
        </w:rPr>
        <w:t xml:space="preserve">relevant </w:t>
      </w:r>
      <w:r w:rsidR="00F577EB" w:rsidRPr="007A474D">
        <w:rPr>
          <w:rFonts w:ascii="Arial" w:hAnsi="Arial" w:cs="Arial"/>
          <w:szCs w:val="22"/>
        </w:rPr>
        <w:t>employee’s</w:t>
      </w:r>
      <w:r w:rsidR="008A1830" w:rsidRPr="007A474D">
        <w:rPr>
          <w:rFonts w:ascii="Arial" w:hAnsi="Arial" w:cs="Arial"/>
          <w:szCs w:val="22"/>
        </w:rPr>
        <w:t xml:space="preserve"> Fatigue Score </w:t>
      </w:r>
      <w:r w:rsidRPr="007A474D">
        <w:rPr>
          <w:rFonts w:ascii="Arial" w:hAnsi="Arial" w:cs="Arial"/>
          <w:szCs w:val="22"/>
        </w:rPr>
        <w:t xml:space="preserve">according to the </w:t>
      </w:r>
      <w:r w:rsidR="008A1830" w:rsidRPr="007A474D">
        <w:rPr>
          <w:rFonts w:ascii="Arial" w:hAnsi="Arial" w:cs="Arial"/>
          <w:szCs w:val="22"/>
        </w:rPr>
        <w:t>mapping set forth in the table below.</w:t>
      </w:r>
      <w:r w:rsidR="00F577EB" w:rsidRPr="007A474D">
        <w:rPr>
          <w:rStyle w:val="FootnoteReference"/>
          <w:rFonts w:ascii="Arial" w:hAnsi="Arial" w:cs="Arial"/>
          <w:szCs w:val="22"/>
        </w:rPr>
        <w:footnoteReference w:id="3"/>
      </w:r>
      <w:r w:rsidR="008A1830" w:rsidRPr="007A474D">
        <w:rPr>
          <w:rFonts w:ascii="Arial" w:hAnsi="Arial" w:cs="Arial"/>
          <w:szCs w:val="22"/>
        </w:rPr>
        <w:t xml:space="preserve"> </w:t>
      </w:r>
    </w:p>
    <w:p w14:paraId="22B1B3EC" w14:textId="77777777" w:rsidR="003E1A01" w:rsidRPr="007A474D" w:rsidRDefault="003E1A01" w:rsidP="000F2E1C">
      <w:pPr>
        <w:spacing w:afterLines="60" w:after="144"/>
        <w:rPr>
          <w:rFonts w:ascii="Arial" w:hAnsi="Arial" w:cs="Arial"/>
          <w:szCs w:val="22"/>
        </w:rPr>
      </w:pPr>
    </w:p>
    <w:tbl>
      <w:tblPr>
        <w:tblStyle w:val="TableGrid"/>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60"/>
        <w:gridCol w:w="2250"/>
      </w:tblGrid>
      <w:tr w:rsidR="00447532" w:rsidRPr="007A474D" w14:paraId="76D2AF84" w14:textId="77777777" w:rsidTr="00282BB5">
        <w:trPr>
          <w:trHeight w:val="485"/>
          <w:jc w:val="center"/>
        </w:trPr>
        <w:tc>
          <w:tcPr>
            <w:tcW w:w="3060" w:type="dxa"/>
            <w:shd w:val="clear" w:color="auto" w:fill="0070C0"/>
            <w:vAlign w:val="center"/>
          </w:tcPr>
          <w:p w14:paraId="165030B7" w14:textId="24DB441E" w:rsidR="00447532" w:rsidRPr="007A474D" w:rsidRDefault="0044753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Fatigue Score</w:t>
            </w:r>
          </w:p>
        </w:tc>
        <w:tc>
          <w:tcPr>
            <w:tcW w:w="2250" w:type="dxa"/>
            <w:shd w:val="clear" w:color="auto" w:fill="0070C0"/>
            <w:vAlign w:val="center"/>
          </w:tcPr>
          <w:p w14:paraId="1D699700" w14:textId="77777777" w:rsidR="00447532" w:rsidRPr="007A474D" w:rsidRDefault="00447532"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Assigned Severity</w:t>
            </w:r>
          </w:p>
        </w:tc>
      </w:tr>
      <w:tr w:rsidR="00447532" w:rsidRPr="007A474D" w14:paraId="7CA05D45" w14:textId="77777777" w:rsidTr="00282BB5">
        <w:trPr>
          <w:trHeight w:val="576"/>
          <w:jc w:val="center"/>
        </w:trPr>
        <w:tc>
          <w:tcPr>
            <w:tcW w:w="3060" w:type="dxa"/>
            <w:vAlign w:val="center"/>
          </w:tcPr>
          <w:p w14:paraId="0BA456F7" w14:textId="713F77AB" w:rsidR="00447532" w:rsidRPr="007A474D" w:rsidRDefault="005E4581" w:rsidP="000F2E1C">
            <w:pPr>
              <w:spacing w:afterLines="60" w:after="144"/>
              <w:rPr>
                <w:rFonts w:ascii="Arial" w:hAnsi="Arial" w:cs="Arial"/>
                <w:szCs w:val="22"/>
              </w:rPr>
            </w:pPr>
            <w:r w:rsidRPr="007A474D">
              <w:rPr>
                <w:rFonts w:ascii="Arial" w:hAnsi="Arial" w:cs="Arial"/>
                <w:szCs w:val="22"/>
              </w:rPr>
              <w:t>Less than 8.0</w:t>
            </w:r>
          </w:p>
        </w:tc>
        <w:tc>
          <w:tcPr>
            <w:tcW w:w="2250" w:type="dxa"/>
            <w:vAlign w:val="center"/>
          </w:tcPr>
          <w:p w14:paraId="3AA8E685" w14:textId="186B3D45" w:rsidR="00447532" w:rsidRPr="007A474D" w:rsidRDefault="005E4581" w:rsidP="000F2E1C">
            <w:pPr>
              <w:spacing w:afterLines="60" w:after="144"/>
              <w:jc w:val="center"/>
              <w:rPr>
                <w:rFonts w:ascii="Arial" w:hAnsi="Arial" w:cs="Arial"/>
                <w:szCs w:val="22"/>
              </w:rPr>
            </w:pPr>
            <w:r w:rsidRPr="007A474D">
              <w:rPr>
                <w:rFonts w:ascii="Arial" w:hAnsi="Arial" w:cs="Arial"/>
                <w:szCs w:val="22"/>
              </w:rPr>
              <w:t>D</w:t>
            </w:r>
          </w:p>
        </w:tc>
      </w:tr>
      <w:tr w:rsidR="00447532" w:rsidRPr="007A474D" w14:paraId="24EACD84" w14:textId="77777777" w:rsidTr="00282BB5">
        <w:trPr>
          <w:trHeight w:val="576"/>
          <w:jc w:val="center"/>
        </w:trPr>
        <w:tc>
          <w:tcPr>
            <w:tcW w:w="3060" w:type="dxa"/>
            <w:vAlign w:val="center"/>
          </w:tcPr>
          <w:p w14:paraId="2F2721EB" w14:textId="11898F90" w:rsidR="00447532" w:rsidRPr="007A474D" w:rsidRDefault="005E4581" w:rsidP="000F2E1C">
            <w:pPr>
              <w:spacing w:afterLines="60" w:after="144"/>
              <w:rPr>
                <w:rFonts w:ascii="Arial" w:hAnsi="Arial" w:cs="Arial"/>
                <w:szCs w:val="22"/>
              </w:rPr>
            </w:pPr>
            <w:r w:rsidRPr="007A474D">
              <w:rPr>
                <w:rFonts w:ascii="Arial" w:hAnsi="Arial" w:cs="Arial"/>
                <w:szCs w:val="22"/>
              </w:rPr>
              <w:t>8.0 – 11.9</w:t>
            </w:r>
          </w:p>
        </w:tc>
        <w:tc>
          <w:tcPr>
            <w:tcW w:w="2250" w:type="dxa"/>
            <w:vAlign w:val="center"/>
          </w:tcPr>
          <w:p w14:paraId="0B4D05F9" w14:textId="39212E34" w:rsidR="00447532" w:rsidRPr="007A474D" w:rsidRDefault="005E4581" w:rsidP="000F2E1C">
            <w:pPr>
              <w:spacing w:afterLines="60" w:after="144"/>
              <w:jc w:val="center"/>
              <w:rPr>
                <w:rFonts w:ascii="Arial" w:hAnsi="Arial" w:cs="Arial"/>
                <w:szCs w:val="22"/>
              </w:rPr>
            </w:pPr>
            <w:r w:rsidRPr="007A474D">
              <w:rPr>
                <w:rFonts w:ascii="Arial" w:hAnsi="Arial" w:cs="Arial"/>
                <w:szCs w:val="22"/>
              </w:rPr>
              <w:t>C</w:t>
            </w:r>
          </w:p>
        </w:tc>
      </w:tr>
      <w:tr w:rsidR="00447532" w:rsidRPr="007A474D" w14:paraId="73981831" w14:textId="77777777" w:rsidTr="00282BB5">
        <w:trPr>
          <w:trHeight w:val="576"/>
          <w:jc w:val="center"/>
        </w:trPr>
        <w:tc>
          <w:tcPr>
            <w:tcW w:w="3060" w:type="dxa"/>
            <w:vAlign w:val="center"/>
          </w:tcPr>
          <w:p w14:paraId="5EDB134C" w14:textId="396991BF" w:rsidR="00447532" w:rsidRPr="007A474D" w:rsidRDefault="005E4581" w:rsidP="000F2E1C">
            <w:pPr>
              <w:spacing w:afterLines="60" w:after="144"/>
              <w:rPr>
                <w:rFonts w:ascii="Arial" w:hAnsi="Arial" w:cs="Arial"/>
                <w:szCs w:val="22"/>
              </w:rPr>
            </w:pPr>
            <w:r w:rsidRPr="007A474D">
              <w:rPr>
                <w:rFonts w:ascii="Arial" w:hAnsi="Arial" w:cs="Arial"/>
                <w:szCs w:val="22"/>
              </w:rPr>
              <w:t>12.0 – 15.9</w:t>
            </w:r>
          </w:p>
        </w:tc>
        <w:tc>
          <w:tcPr>
            <w:tcW w:w="2250" w:type="dxa"/>
            <w:vAlign w:val="center"/>
          </w:tcPr>
          <w:p w14:paraId="15803C5A" w14:textId="2D2353B2" w:rsidR="00447532" w:rsidRPr="007A474D" w:rsidRDefault="005E4581" w:rsidP="000F2E1C">
            <w:pPr>
              <w:spacing w:afterLines="60" w:after="144"/>
              <w:jc w:val="center"/>
              <w:rPr>
                <w:rFonts w:ascii="Arial" w:hAnsi="Arial" w:cs="Arial"/>
                <w:szCs w:val="22"/>
              </w:rPr>
            </w:pPr>
            <w:r w:rsidRPr="007A474D">
              <w:rPr>
                <w:rFonts w:ascii="Arial" w:hAnsi="Arial" w:cs="Arial"/>
                <w:szCs w:val="22"/>
              </w:rPr>
              <w:t>B</w:t>
            </w:r>
          </w:p>
        </w:tc>
      </w:tr>
      <w:tr w:rsidR="00447532" w:rsidRPr="007A474D" w14:paraId="0EE8B44C" w14:textId="77777777" w:rsidTr="00282BB5">
        <w:trPr>
          <w:trHeight w:val="576"/>
          <w:jc w:val="center"/>
        </w:trPr>
        <w:tc>
          <w:tcPr>
            <w:tcW w:w="3060" w:type="dxa"/>
            <w:vAlign w:val="center"/>
          </w:tcPr>
          <w:p w14:paraId="2CE5054A" w14:textId="16CA6F30" w:rsidR="00447532" w:rsidRPr="007A474D" w:rsidRDefault="005E4581" w:rsidP="000F2E1C">
            <w:pPr>
              <w:spacing w:afterLines="60" w:after="144"/>
              <w:rPr>
                <w:rFonts w:ascii="Arial" w:hAnsi="Arial" w:cs="Arial"/>
                <w:szCs w:val="22"/>
              </w:rPr>
            </w:pPr>
            <w:r w:rsidRPr="007A474D">
              <w:rPr>
                <w:rFonts w:ascii="Arial" w:hAnsi="Arial" w:cs="Arial"/>
                <w:szCs w:val="22"/>
              </w:rPr>
              <w:t>16.0 or greater</w:t>
            </w:r>
          </w:p>
        </w:tc>
        <w:tc>
          <w:tcPr>
            <w:tcW w:w="2250" w:type="dxa"/>
            <w:vAlign w:val="center"/>
          </w:tcPr>
          <w:p w14:paraId="6908BA87" w14:textId="44BFA970" w:rsidR="00447532" w:rsidRPr="007A474D" w:rsidRDefault="005E4581" w:rsidP="000F2E1C">
            <w:pPr>
              <w:spacing w:afterLines="60" w:after="144"/>
              <w:jc w:val="center"/>
              <w:rPr>
                <w:rFonts w:ascii="Arial" w:hAnsi="Arial" w:cs="Arial"/>
                <w:szCs w:val="22"/>
              </w:rPr>
            </w:pPr>
            <w:r w:rsidRPr="007A474D">
              <w:rPr>
                <w:rFonts w:ascii="Arial" w:hAnsi="Arial" w:cs="Arial"/>
                <w:szCs w:val="22"/>
              </w:rPr>
              <w:t>A</w:t>
            </w:r>
          </w:p>
        </w:tc>
      </w:tr>
    </w:tbl>
    <w:p w14:paraId="07201242" w14:textId="02E139CC" w:rsidR="00447532" w:rsidRPr="007A474D" w:rsidRDefault="00447532" w:rsidP="00A43542">
      <w:pPr>
        <w:pStyle w:val="Caption"/>
        <w:spacing w:afterLines="60" w:after="144"/>
        <w:jc w:val="center"/>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F32047">
        <w:rPr>
          <w:rFonts w:ascii="Arial" w:hAnsi="Arial" w:cs="Arial"/>
          <w:noProof/>
          <w:color w:val="auto"/>
        </w:rPr>
        <w:t>10</w:t>
      </w:r>
      <w:r w:rsidR="007D2F19" w:rsidRPr="007A474D">
        <w:rPr>
          <w:rFonts w:ascii="Arial" w:hAnsi="Arial" w:cs="Arial"/>
          <w:noProof/>
          <w:color w:val="auto"/>
        </w:rPr>
        <w:fldChar w:fldCharType="end"/>
      </w:r>
      <w:r w:rsidR="009659E7" w:rsidRPr="007A474D">
        <w:rPr>
          <w:rFonts w:ascii="Arial" w:hAnsi="Arial" w:cs="Arial"/>
          <w:color w:val="auto"/>
        </w:rPr>
        <w:t>: Severity assignment based on Fatigue Score.</w:t>
      </w:r>
    </w:p>
    <w:p w14:paraId="7469347B" w14:textId="77777777" w:rsidR="00F5210E" w:rsidRPr="007A474D" w:rsidRDefault="00F5210E" w:rsidP="000F2E1C">
      <w:pPr>
        <w:spacing w:afterLines="60" w:after="144"/>
        <w:rPr>
          <w:rFonts w:ascii="Arial" w:hAnsi="Arial" w:cs="Arial"/>
          <w:szCs w:val="22"/>
        </w:rPr>
      </w:pPr>
    </w:p>
    <w:p w14:paraId="030F4FF8" w14:textId="3A71E891" w:rsidR="005408AB" w:rsidRPr="007A474D" w:rsidRDefault="00F5210E" w:rsidP="000F2E1C">
      <w:pPr>
        <w:spacing w:afterLines="60" w:after="144"/>
        <w:rPr>
          <w:rFonts w:ascii="Arial" w:hAnsi="Arial" w:cs="Arial"/>
          <w:szCs w:val="22"/>
        </w:rPr>
      </w:pPr>
      <w:r w:rsidRPr="007A474D">
        <w:rPr>
          <w:rFonts w:ascii="Arial" w:hAnsi="Arial" w:cs="Arial"/>
          <w:szCs w:val="22"/>
        </w:rPr>
        <w:t xml:space="preserve">The likelihood of the fatigue hazard shall be determined at the discretion of the </w:t>
      </w:r>
      <w:r w:rsidR="00A21C99" w:rsidRPr="007A474D">
        <w:rPr>
          <w:rFonts w:ascii="Arial" w:hAnsi="Arial" w:cs="Arial"/>
          <w:szCs w:val="22"/>
        </w:rPr>
        <w:t>FRMP</w:t>
      </w:r>
      <w:r w:rsidRPr="007A474D">
        <w:rPr>
          <w:rFonts w:ascii="Arial" w:hAnsi="Arial" w:cs="Arial"/>
          <w:szCs w:val="22"/>
        </w:rPr>
        <w:t xml:space="preserve"> Manager based on previous internal and industry experience. To assist in making this determination, the </w:t>
      </w:r>
      <w:r w:rsidR="00A21C99" w:rsidRPr="007A474D">
        <w:rPr>
          <w:rFonts w:ascii="Arial" w:hAnsi="Arial" w:cs="Arial"/>
          <w:szCs w:val="22"/>
        </w:rPr>
        <w:t>FRMP</w:t>
      </w:r>
      <w:r w:rsidRPr="007A474D">
        <w:rPr>
          <w:rFonts w:ascii="Arial" w:hAnsi="Arial" w:cs="Arial"/>
          <w:szCs w:val="22"/>
        </w:rPr>
        <w:t xml:space="preserve"> Manager may consult with superiors and/or the </w:t>
      </w:r>
      <w:r w:rsidR="00F577EB" w:rsidRPr="007A474D">
        <w:rPr>
          <w:rFonts w:ascii="Arial" w:hAnsi="Arial" w:cs="Arial"/>
          <w:szCs w:val="22"/>
        </w:rPr>
        <w:t xml:space="preserve">employees </w:t>
      </w:r>
      <w:r w:rsidRPr="007A474D">
        <w:rPr>
          <w:rFonts w:ascii="Arial" w:hAnsi="Arial" w:cs="Arial"/>
          <w:szCs w:val="22"/>
        </w:rPr>
        <w:t>that reported or experienced the fatigue hazard.</w:t>
      </w:r>
    </w:p>
    <w:p w14:paraId="06B11660" w14:textId="43E05F68" w:rsidR="00A6032D" w:rsidRPr="007A474D" w:rsidRDefault="00A6032D" w:rsidP="00D75A08">
      <w:pPr>
        <w:numPr>
          <w:ilvl w:val="1"/>
          <w:numId w:val="4"/>
        </w:numPr>
        <w:spacing w:after="120" w:line="240" w:lineRule="auto"/>
        <w:ind w:left="0" w:firstLine="0"/>
        <w:rPr>
          <w:rFonts w:ascii="Arial" w:hAnsi="Arial" w:cs="Arial"/>
          <w:b/>
          <w:color w:val="006C41"/>
          <w:sz w:val="24"/>
          <w:lang w:eastAsia="en-US"/>
        </w:rPr>
      </w:pPr>
      <w:bookmarkStart w:id="59" w:name="_Ref525912621"/>
      <w:bookmarkStart w:id="60" w:name="_Toc14706626"/>
      <w:r w:rsidRPr="007A474D">
        <w:rPr>
          <w:rFonts w:ascii="Arial" w:hAnsi="Arial" w:cs="Arial"/>
          <w:b/>
          <w:color w:val="006C41"/>
          <w:sz w:val="24"/>
          <w:lang w:eastAsia="en-US"/>
        </w:rPr>
        <w:t>Mitigating Fatigue Risks</w:t>
      </w:r>
      <w:bookmarkEnd w:id="59"/>
      <w:bookmarkEnd w:id="60"/>
    </w:p>
    <w:p w14:paraId="11D79A22" w14:textId="52B0B933" w:rsidR="00700243" w:rsidRPr="007A474D" w:rsidRDefault="00D13CA6" w:rsidP="000F2E1C">
      <w:pPr>
        <w:spacing w:afterLines="60" w:after="144"/>
        <w:rPr>
          <w:rFonts w:ascii="Arial" w:hAnsi="Arial" w:cs="Arial"/>
          <w:szCs w:val="22"/>
        </w:rPr>
      </w:pPr>
      <w:r w:rsidRPr="007A474D">
        <w:rPr>
          <w:rFonts w:ascii="Arial" w:hAnsi="Arial" w:cs="Arial"/>
          <w:szCs w:val="22"/>
        </w:rPr>
        <w:t xml:space="preserve">Once a fatigue hazard has been assigned a specific risk assessment classification, the next step is to </w:t>
      </w:r>
      <w:r w:rsidR="00B706DA" w:rsidRPr="007A474D">
        <w:rPr>
          <w:rFonts w:ascii="Arial" w:hAnsi="Arial" w:cs="Arial"/>
          <w:szCs w:val="22"/>
        </w:rPr>
        <w:t xml:space="preserve">select an appropriate mitigation strategy. </w:t>
      </w:r>
      <w:r w:rsidR="00700243" w:rsidRPr="007A474D">
        <w:rPr>
          <w:rFonts w:ascii="Arial" w:hAnsi="Arial" w:cs="Arial"/>
          <w:szCs w:val="22"/>
        </w:rPr>
        <w:t xml:space="preserve">The </w:t>
      </w:r>
      <w:r w:rsidR="009958AD" w:rsidRPr="007A474D">
        <w:rPr>
          <w:rFonts w:ascii="Arial" w:hAnsi="Arial" w:cs="Arial"/>
          <w:szCs w:val="22"/>
        </w:rPr>
        <w:t>color</w:t>
      </w:r>
      <w:r w:rsidR="00700243" w:rsidRPr="007A474D">
        <w:rPr>
          <w:rFonts w:ascii="Arial" w:hAnsi="Arial" w:cs="Arial"/>
          <w:szCs w:val="22"/>
        </w:rPr>
        <w:t xml:space="preserve"> </w:t>
      </w:r>
      <w:r w:rsidR="00A118CD" w:rsidRPr="007A474D">
        <w:rPr>
          <w:rFonts w:ascii="Arial" w:hAnsi="Arial" w:cs="Arial"/>
          <w:szCs w:val="22"/>
        </w:rPr>
        <w:t xml:space="preserve">shading </w:t>
      </w:r>
      <w:r w:rsidR="00700243" w:rsidRPr="007A474D">
        <w:rPr>
          <w:rFonts w:ascii="Arial" w:hAnsi="Arial" w:cs="Arial"/>
          <w:szCs w:val="22"/>
        </w:rPr>
        <w:t xml:space="preserve">in </w:t>
      </w:r>
      <w:r w:rsidR="00700243" w:rsidRPr="007A474D">
        <w:rPr>
          <w:rFonts w:ascii="Arial" w:hAnsi="Arial" w:cs="Arial"/>
          <w:szCs w:val="22"/>
        </w:rPr>
        <w:fldChar w:fldCharType="begin"/>
      </w:r>
      <w:r w:rsidR="00700243" w:rsidRPr="007A474D">
        <w:rPr>
          <w:rFonts w:ascii="Arial" w:hAnsi="Arial" w:cs="Arial"/>
          <w:szCs w:val="22"/>
        </w:rPr>
        <w:instrText xml:space="preserve"> REF _Ref525729771 \h </w:instrText>
      </w:r>
      <w:r w:rsidR="000F2E1C" w:rsidRPr="007A474D">
        <w:rPr>
          <w:rFonts w:ascii="Arial" w:hAnsi="Arial" w:cs="Arial"/>
          <w:szCs w:val="22"/>
        </w:rPr>
        <w:instrText xml:space="preserve"> \* MERGEFORMAT </w:instrText>
      </w:r>
      <w:r w:rsidR="00700243" w:rsidRPr="007A474D">
        <w:rPr>
          <w:rFonts w:ascii="Arial" w:hAnsi="Arial" w:cs="Arial"/>
          <w:szCs w:val="22"/>
        </w:rPr>
      </w:r>
      <w:r w:rsidR="00700243" w:rsidRPr="007A474D">
        <w:rPr>
          <w:rFonts w:ascii="Arial" w:hAnsi="Arial" w:cs="Arial"/>
          <w:szCs w:val="22"/>
        </w:rPr>
        <w:fldChar w:fldCharType="separate"/>
      </w:r>
      <w:r w:rsidR="00F32047" w:rsidRPr="00F32047">
        <w:rPr>
          <w:rFonts w:ascii="Arial" w:hAnsi="Arial" w:cs="Arial"/>
          <w:szCs w:val="22"/>
        </w:rPr>
        <w:t xml:space="preserve">Figure </w:t>
      </w:r>
      <w:r w:rsidR="00F32047" w:rsidRPr="00F32047">
        <w:rPr>
          <w:rFonts w:ascii="Arial" w:hAnsi="Arial" w:cs="Arial"/>
          <w:noProof/>
          <w:szCs w:val="22"/>
        </w:rPr>
        <w:t>9</w:t>
      </w:r>
      <w:r w:rsidR="00700243" w:rsidRPr="007A474D">
        <w:rPr>
          <w:rFonts w:ascii="Arial" w:hAnsi="Arial" w:cs="Arial"/>
          <w:szCs w:val="22"/>
        </w:rPr>
        <w:fldChar w:fldCharType="end"/>
      </w:r>
      <w:r w:rsidR="00700243" w:rsidRPr="007A474D">
        <w:rPr>
          <w:rFonts w:ascii="Arial" w:hAnsi="Arial" w:cs="Arial"/>
          <w:szCs w:val="22"/>
        </w:rPr>
        <w:t xml:space="preserve"> indicates the relative priority </w:t>
      </w:r>
      <w:r w:rsidR="00A118CD" w:rsidRPr="007A474D">
        <w:rPr>
          <w:rFonts w:ascii="Arial" w:hAnsi="Arial" w:cs="Arial"/>
          <w:szCs w:val="22"/>
        </w:rPr>
        <w:t xml:space="preserve">of mitigating risks associated with identified fatigue hazards. The </w:t>
      </w:r>
      <w:r w:rsidR="00700243" w:rsidRPr="007A474D">
        <w:rPr>
          <w:rFonts w:ascii="Arial" w:hAnsi="Arial" w:cs="Arial"/>
          <w:szCs w:val="22"/>
        </w:rPr>
        <w:t>highest priority</w:t>
      </w:r>
      <w:r w:rsidR="00A118CD" w:rsidRPr="007A474D">
        <w:rPr>
          <w:rFonts w:ascii="Arial" w:hAnsi="Arial" w:cs="Arial"/>
          <w:szCs w:val="22"/>
        </w:rPr>
        <w:t xml:space="preserve"> risk classifications are shaded in pink, </w:t>
      </w:r>
      <w:r w:rsidR="00700243" w:rsidRPr="007A474D">
        <w:rPr>
          <w:rFonts w:ascii="Arial" w:hAnsi="Arial" w:cs="Arial"/>
          <w:szCs w:val="22"/>
        </w:rPr>
        <w:t>medium priority</w:t>
      </w:r>
      <w:r w:rsidR="00A118CD" w:rsidRPr="007A474D">
        <w:rPr>
          <w:rFonts w:ascii="Arial" w:hAnsi="Arial" w:cs="Arial"/>
          <w:szCs w:val="22"/>
        </w:rPr>
        <w:t xml:space="preserve"> risk classifications are shaded yellow</w:t>
      </w:r>
      <w:r w:rsidR="00700243" w:rsidRPr="007A474D">
        <w:rPr>
          <w:rFonts w:ascii="Arial" w:hAnsi="Arial" w:cs="Arial"/>
          <w:szCs w:val="22"/>
        </w:rPr>
        <w:t xml:space="preserve">, and </w:t>
      </w:r>
      <w:r w:rsidR="00A118CD" w:rsidRPr="007A474D">
        <w:rPr>
          <w:rFonts w:ascii="Arial" w:hAnsi="Arial" w:cs="Arial"/>
          <w:szCs w:val="22"/>
        </w:rPr>
        <w:t>low priority risk classifications are unshaded.</w:t>
      </w:r>
    </w:p>
    <w:p w14:paraId="1740C8D8" w14:textId="00CD35D2" w:rsidR="00700243" w:rsidRPr="007A474D" w:rsidRDefault="00B706D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Mitigation Priority</w:t>
      </w:r>
    </w:p>
    <w:p w14:paraId="2B65CCAE" w14:textId="15D67938" w:rsidR="00310AC6" w:rsidRPr="007A474D" w:rsidRDefault="00B706DA" w:rsidP="000F2E1C">
      <w:pPr>
        <w:spacing w:afterLines="60" w:after="144"/>
        <w:rPr>
          <w:rFonts w:ascii="Arial" w:hAnsi="Arial" w:cs="Arial"/>
          <w:szCs w:val="22"/>
        </w:rPr>
      </w:pPr>
      <w:r w:rsidRPr="007A474D">
        <w:rPr>
          <w:rFonts w:ascii="Arial" w:hAnsi="Arial" w:cs="Arial"/>
          <w:szCs w:val="22"/>
        </w:rPr>
        <w:t>Fatigue hazards that are high and medium priority are serious safety issues. Such</w:t>
      </w:r>
      <w:r w:rsidR="00700243" w:rsidRPr="007A474D">
        <w:rPr>
          <w:rFonts w:ascii="Arial" w:hAnsi="Arial" w:cs="Arial"/>
          <w:szCs w:val="22"/>
        </w:rPr>
        <w:t xml:space="preserve"> fatigue hazard</w:t>
      </w:r>
      <w:r w:rsidRPr="007A474D">
        <w:rPr>
          <w:rFonts w:ascii="Arial" w:hAnsi="Arial" w:cs="Arial"/>
          <w:szCs w:val="22"/>
        </w:rPr>
        <w:t>s</w:t>
      </w:r>
      <w:r w:rsidR="00700243" w:rsidRPr="007A474D">
        <w:rPr>
          <w:rFonts w:ascii="Arial" w:hAnsi="Arial" w:cs="Arial"/>
          <w:szCs w:val="22"/>
        </w:rPr>
        <w:t xml:space="preserve"> </w:t>
      </w:r>
      <w:r w:rsidR="005E51FF" w:rsidRPr="007A474D">
        <w:rPr>
          <w:rFonts w:ascii="Arial" w:hAnsi="Arial" w:cs="Arial"/>
          <w:szCs w:val="22"/>
        </w:rPr>
        <w:t xml:space="preserve">shall be referred immediately to the </w:t>
      </w:r>
      <w:r w:rsidR="00A21C99" w:rsidRPr="007A474D">
        <w:rPr>
          <w:rFonts w:ascii="Arial" w:hAnsi="Arial" w:cs="Arial"/>
          <w:szCs w:val="22"/>
        </w:rPr>
        <w:t>FRMP</w:t>
      </w:r>
      <w:r w:rsidR="005E51FF" w:rsidRPr="007A474D">
        <w:rPr>
          <w:rFonts w:ascii="Arial" w:hAnsi="Arial" w:cs="Arial"/>
          <w:szCs w:val="22"/>
        </w:rPr>
        <w:t xml:space="preserve"> Committee, which shall </w:t>
      </w:r>
      <w:r w:rsidR="00A118CD" w:rsidRPr="007A474D">
        <w:rPr>
          <w:rFonts w:ascii="Arial" w:hAnsi="Arial" w:cs="Arial"/>
          <w:szCs w:val="22"/>
        </w:rPr>
        <w:t xml:space="preserve">consider </w:t>
      </w:r>
      <w:r w:rsidRPr="007A474D">
        <w:rPr>
          <w:rFonts w:ascii="Arial" w:hAnsi="Arial" w:cs="Arial"/>
          <w:szCs w:val="22"/>
        </w:rPr>
        <w:t>which</w:t>
      </w:r>
      <w:r w:rsidR="00A118CD" w:rsidRPr="007A474D">
        <w:rPr>
          <w:rFonts w:ascii="Arial" w:hAnsi="Arial" w:cs="Arial"/>
          <w:szCs w:val="22"/>
        </w:rPr>
        <w:t xml:space="preserve"> </w:t>
      </w:r>
      <w:r w:rsidR="005E51FF" w:rsidRPr="007A474D">
        <w:rPr>
          <w:rFonts w:ascii="Arial" w:hAnsi="Arial" w:cs="Arial"/>
          <w:szCs w:val="22"/>
        </w:rPr>
        <w:t xml:space="preserve">risk controls </w:t>
      </w:r>
      <w:r w:rsidR="00A118CD" w:rsidRPr="007A474D">
        <w:rPr>
          <w:rFonts w:ascii="Arial" w:hAnsi="Arial" w:cs="Arial"/>
          <w:szCs w:val="22"/>
        </w:rPr>
        <w:t xml:space="preserve">to put into action. The </w:t>
      </w:r>
      <w:r w:rsidR="00A21C99" w:rsidRPr="007A474D">
        <w:rPr>
          <w:rFonts w:ascii="Arial" w:hAnsi="Arial" w:cs="Arial"/>
          <w:szCs w:val="22"/>
        </w:rPr>
        <w:t>FRMP</w:t>
      </w:r>
      <w:r w:rsidR="00A118CD" w:rsidRPr="007A474D">
        <w:rPr>
          <w:rFonts w:ascii="Arial" w:hAnsi="Arial" w:cs="Arial"/>
          <w:szCs w:val="22"/>
        </w:rPr>
        <w:t xml:space="preserve"> Committee will make its determination </w:t>
      </w:r>
      <w:r w:rsidRPr="007A474D">
        <w:rPr>
          <w:rFonts w:ascii="Arial" w:hAnsi="Arial" w:cs="Arial"/>
          <w:szCs w:val="22"/>
        </w:rPr>
        <w:t>in accordance with</w:t>
      </w:r>
      <w:r w:rsidR="009605E8" w:rsidRPr="007A474D">
        <w:rPr>
          <w:rFonts w:ascii="Arial" w:hAnsi="Arial" w:cs="Arial"/>
          <w:szCs w:val="22"/>
        </w:rPr>
        <w:t xml:space="preserve"> the Company’s </w:t>
      </w:r>
      <w:r w:rsidRPr="007A474D">
        <w:rPr>
          <w:rFonts w:ascii="Arial" w:hAnsi="Arial" w:cs="Arial"/>
          <w:szCs w:val="22"/>
        </w:rPr>
        <w:t>S</w:t>
      </w:r>
      <w:r w:rsidR="00A118CD" w:rsidRPr="007A474D">
        <w:rPr>
          <w:rFonts w:ascii="Arial" w:hAnsi="Arial" w:cs="Arial"/>
          <w:szCs w:val="22"/>
        </w:rPr>
        <w:t xml:space="preserve">afety </w:t>
      </w:r>
      <w:r w:rsidRPr="007A474D">
        <w:rPr>
          <w:rFonts w:ascii="Arial" w:hAnsi="Arial" w:cs="Arial"/>
          <w:szCs w:val="22"/>
        </w:rPr>
        <w:t>A</w:t>
      </w:r>
      <w:r w:rsidR="00A118CD" w:rsidRPr="007A474D">
        <w:rPr>
          <w:rFonts w:ascii="Arial" w:hAnsi="Arial" w:cs="Arial"/>
          <w:szCs w:val="22"/>
        </w:rPr>
        <w:t xml:space="preserve">ction </w:t>
      </w:r>
      <w:r w:rsidRPr="007A474D">
        <w:rPr>
          <w:rFonts w:ascii="Arial" w:hAnsi="Arial" w:cs="Arial"/>
          <w:szCs w:val="22"/>
        </w:rPr>
        <w:t>P</w:t>
      </w:r>
      <w:r w:rsidR="00A118CD" w:rsidRPr="007A474D">
        <w:rPr>
          <w:rFonts w:ascii="Arial" w:hAnsi="Arial" w:cs="Arial"/>
          <w:szCs w:val="22"/>
        </w:rPr>
        <w:t xml:space="preserve">lan </w:t>
      </w:r>
      <w:r w:rsidRPr="007A474D">
        <w:rPr>
          <w:rFonts w:ascii="Arial" w:hAnsi="Arial" w:cs="Arial"/>
          <w:szCs w:val="22"/>
          <w:highlight w:val="yellow"/>
        </w:rPr>
        <w:t>[</w:t>
      </w:r>
      <w:r w:rsidRPr="007A474D">
        <w:rPr>
          <w:rFonts w:ascii="Arial" w:hAnsi="Arial" w:cs="Arial"/>
          <w:i/>
          <w:iCs/>
          <w:szCs w:val="22"/>
          <w:highlight w:val="yellow"/>
        </w:rPr>
        <w:t>insert reference to appropriate external document</w:t>
      </w:r>
      <w:r w:rsidRPr="007A474D">
        <w:rPr>
          <w:rFonts w:ascii="Arial" w:hAnsi="Arial" w:cs="Arial"/>
          <w:szCs w:val="22"/>
          <w:highlight w:val="yellow"/>
        </w:rPr>
        <w:t>]</w:t>
      </w:r>
      <w:r w:rsidRPr="007A474D">
        <w:rPr>
          <w:rFonts w:ascii="Arial" w:hAnsi="Arial" w:cs="Arial"/>
          <w:szCs w:val="22"/>
        </w:rPr>
        <w:t xml:space="preserve"> </w:t>
      </w:r>
      <w:r w:rsidR="00A118CD" w:rsidRPr="007A474D">
        <w:rPr>
          <w:rFonts w:ascii="Arial" w:hAnsi="Arial" w:cs="Arial"/>
          <w:szCs w:val="22"/>
        </w:rPr>
        <w:t xml:space="preserve">and </w:t>
      </w:r>
      <w:r w:rsidR="00F83A3D" w:rsidRPr="007A474D">
        <w:rPr>
          <w:rFonts w:ascii="Arial" w:hAnsi="Arial" w:cs="Arial"/>
          <w:szCs w:val="22"/>
        </w:rPr>
        <w:t>considering</w:t>
      </w:r>
      <w:r w:rsidR="00A118CD" w:rsidRPr="007A474D">
        <w:rPr>
          <w:rFonts w:ascii="Arial" w:hAnsi="Arial" w:cs="Arial"/>
          <w:szCs w:val="22"/>
        </w:rPr>
        <w:t xml:space="preserve"> the context of the relevant fatigue hazard.</w:t>
      </w:r>
      <w:r w:rsidR="00310AC6" w:rsidRPr="007A474D">
        <w:rPr>
          <w:rFonts w:ascii="Arial" w:hAnsi="Arial" w:cs="Arial"/>
          <w:szCs w:val="22"/>
        </w:rPr>
        <w:t xml:space="preserve"> </w:t>
      </w:r>
    </w:p>
    <w:p w14:paraId="7B6B4017" w14:textId="78F87D86" w:rsidR="00700243" w:rsidRPr="007A474D" w:rsidRDefault="00787C4C" w:rsidP="000F2E1C">
      <w:pPr>
        <w:spacing w:afterLines="60" w:after="144"/>
        <w:rPr>
          <w:rFonts w:ascii="Arial" w:hAnsi="Arial" w:cs="Arial"/>
          <w:szCs w:val="22"/>
        </w:rPr>
      </w:pPr>
      <w:r w:rsidRPr="007A474D">
        <w:rPr>
          <w:rFonts w:ascii="Arial" w:hAnsi="Arial" w:cs="Arial"/>
          <w:szCs w:val="22"/>
        </w:rPr>
        <w:t xml:space="preserve">Fatigue hazards classified as low priority constitute an acceptable level of risk for </w:t>
      </w:r>
      <w:r w:rsidR="00F577EB" w:rsidRPr="007A474D">
        <w:rPr>
          <w:rFonts w:ascii="Arial" w:hAnsi="Arial" w:cs="Arial"/>
          <w:szCs w:val="22"/>
        </w:rPr>
        <w:t>the Company</w:t>
      </w:r>
      <w:r w:rsidRPr="007A474D">
        <w:rPr>
          <w:rFonts w:ascii="Arial" w:hAnsi="Arial" w:cs="Arial"/>
          <w:szCs w:val="22"/>
        </w:rPr>
        <w:t>. The Company does not require the investment of resources in risk controls or mitigations for low priority fatigue hazards.</w:t>
      </w:r>
    </w:p>
    <w:p w14:paraId="6FF466A7" w14:textId="17EC3452" w:rsidR="00852094" w:rsidRPr="007A474D" w:rsidRDefault="009234F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Specified Mitigations</w:t>
      </w:r>
    </w:p>
    <w:p w14:paraId="04E3C218" w14:textId="77777777" w:rsidR="009234FA" w:rsidRPr="007A474D" w:rsidRDefault="009234FA" w:rsidP="000F2E1C">
      <w:pPr>
        <w:spacing w:afterLines="60" w:after="144"/>
        <w:rPr>
          <w:rFonts w:ascii="Arial" w:hAnsi="Arial" w:cs="Arial"/>
          <w:szCs w:val="22"/>
        </w:rPr>
      </w:pPr>
      <w:r w:rsidRPr="007A474D">
        <w:rPr>
          <w:rFonts w:ascii="Arial" w:hAnsi="Arial" w:cs="Arial"/>
          <w:szCs w:val="22"/>
        </w:rPr>
        <w:t xml:space="preserve">The Company has in place a safety action plan to identify appropriate mitigations for risks that are assessed as medium or high priority. This action plan is described in </w:t>
      </w:r>
      <w:r w:rsidRPr="007A474D">
        <w:rPr>
          <w:rFonts w:ascii="Arial" w:hAnsi="Arial" w:cs="Arial"/>
          <w:szCs w:val="22"/>
          <w:highlight w:val="yellow"/>
        </w:rPr>
        <w:t>[</w:t>
      </w:r>
      <w:r w:rsidRPr="007A474D">
        <w:rPr>
          <w:rFonts w:ascii="Arial" w:hAnsi="Arial" w:cs="Arial"/>
          <w:i/>
          <w:szCs w:val="22"/>
          <w:highlight w:val="yellow"/>
        </w:rPr>
        <w:t>specify SMS manual or other applicable safety management policy document</w:t>
      </w:r>
      <w:r w:rsidRPr="007A474D">
        <w:rPr>
          <w:rFonts w:ascii="Arial" w:hAnsi="Arial" w:cs="Arial"/>
          <w:szCs w:val="22"/>
          <w:highlight w:val="yellow"/>
        </w:rPr>
        <w:t>]</w:t>
      </w:r>
      <w:r w:rsidRPr="007A474D">
        <w:rPr>
          <w:rFonts w:ascii="Arial" w:hAnsi="Arial" w:cs="Arial"/>
          <w:szCs w:val="22"/>
        </w:rPr>
        <w:t xml:space="preserve">. </w:t>
      </w:r>
    </w:p>
    <w:p w14:paraId="3099D4BB" w14:textId="3166E090" w:rsidR="009234FA" w:rsidRPr="007A474D" w:rsidRDefault="009234FA" w:rsidP="000F2E1C">
      <w:pPr>
        <w:spacing w:afterLines="60" w:after="144"/>
        <w:rPr>
          <w:rFonts w:ascii="Arial" w:hAnsi="Arial" w:cs="Arial"/>
          <w:szCs w:val="22"/>
        </w:rPr>
      </w:pPr>
      <w:r w:rsidRPr="007A474D">
        <w:rPr>
          <w:rFonts w:ascii="Arial" w:hAnsi="Arial" w:cs="Arial"/>
          <w:szCs w:val="22"/>
        </w:rPr>
        <w:lastRenderedPageBreak/>
        <w:t>With respect to fatigue risk</w:t>
      </w:r>
      <w:r w:rsidR="005A624F" w:rsidRPr="007A474D">
        <w:rPr>
          <w:rFonts w:ascii="Arial" w:hAnsi="Arial" w:cs="Arial"/>
          <w:szCs w:val="22"/>
        </w:rPr>
        <w:t xml:space="preserve">s </w:t>
      </w:r>
      <w:r w:rsidRPr="007A474D">
        <w:rPr>
          <w:rFonts w:ascii="Arial" w:hAnsi="Arial" w:cs="Arial"/>
          <w:szCs w:val="22"/>
        </w:rPr>
        <w:t>prioritized for mitigation</w:t>
      </w:r>
      <w:r w:rsidR="005A624F" w:rsidRPr="007A474D">
        <w:rPr>
          <w:rFonts w:ascii="Arial" w:hAnsi="Arial" w:cs="Arial"/>
          <w:szCs w:val="22"/>
        </w:rPr>
        <w:t>, specific countermeasures are available to be activated, as listed below. Depending on the severity of the risk, one or more of these fatigue countermeasures may applied at the same time.</w:t>
      </w:r>
    </w:p>
    <w:p w14:paraId="03D287FA" w14:textId="0683D4BC"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 xml:space="preserve">Allow the employee </w:t>
      </w:r>
      <w:r w:rsidR="005A624F" w:rsidRPr="007A474D">
        <w:rPr>
          <w:rFonts w:ascii="Arial" w:hAnsi="Arial" w:cs="Arial"/>
          <w:szCs w:val="22"/>
        </w:rPr>
        <w:t>a protected on-duty sleep opportunity (</w:t>
      </w:r>
      <w:r w:rsidRPr="007A474D">
        <w:rPr>
          <w:rFonts w:ascii="Arial" w:hAnsi="Arial" w:cs="Arial"/>
          <w:szCs w:val="22"/>
        </w:rPr>
        <w:t>20</w:t>
      </w:r>
      <w:r w:rsidR="00DB5975" w:rsidRPr="007A474D">
        <w:rPr>
          <w:rFonts w:ascii="Arial" w:hAnsi="Arial" w:cs="Arial"/>
          <w:szCs w:val="22"/>
        </w:rPr>
        <w:t xml:space="preserve"> –</w:t>
      </w:r>
      <w:r w:rsidR="00F83A3D" w:rsidRPr="007A474D">
        <w:rPr>
          <w:rFonts w:ascii="Arial" w:hAnsi="Arial" w:cs="Arial"/>
          <w:szCs w:val="22"/>
        </w:rPr>
        <w:t xml:space="preserve"> to </w:t>
      </w:r>
      <w:r w:rsidRPr="007A474D">
        <w:rPr>
          <w:rFonts w:ascii="Arial" w:hAnsi="Arial" w:cs="Arial"/>
          <w:szCs w:val="22"/>
        </w:rPr>
        <w:t>30</w:t>
      </w:r>
      <w:r w:rsidR="00DB5975" w:rsidRPr="007A474D">
        <w:rPr>
          <w:rFonts w:ascii="Arial" w:hAnsi="Arial" w:cs="Arial"/>
          <w:szCs w:val="22"/>
        </w:rPr>
        <w:t xml:space="preserve"> – </w:t>
      </w:r>
      <w:r w:rsidRPr="007A474D">
        <w:rPr>
          <w:rFonts w:ascii="Arial" w:hAnsi="Arial" w:cs="Arial"/>
          <w:szCs w:val="22"/>
        </w:rPr>
        <w:t>minute nap</w:t>
      </w:r>
      <w:r w:rsidR="005A624F" w:rsidRPr="007A474D">
        <w:rPr>
          <w:rFonts w:ascii="Arial" w:hAnsi="Arial" w:cs="Arial"/>
          <w:szCs w:val="22"/>
        </w:rPr>
        <w:t>)</w:t>
      </w:r>
    </w:p>
    <w:p w14:paraId="3EB73DB0" w14:textId="77777777"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 xml:space="preserve">Temporarily reassign the employee to a less safety sensitive task </w:t>
      </w:r>
    </w:p>
    <w:p w14:paraId="16C667CD" w14:textId="03A12527"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Ask the employee to take a break</w:t>
      </w:r>
    </w:p>
    <w:p w14:paraId="581AEE55" w14:textId="61B85A92" w:rsidR="005A624F" w:rsidRPr="007A474D" w:rsidRDefault="005A624F"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Augment staffing levels</w:t>
      </w:r>
    </w:p>
    <w:p w14:paraId="1CCBD50B" w14:textId="77777777" w:rsidR="005A624F" w:rsidRPr="007A474D" w:rsidRDefault="005A624F"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Send the employee home on paid time off</w:t>
      </w:r>
    </w:p>
    <w:p w14:paraId="62A3285F" w14:textId="29E23A3C" w:rsidR="005A624F" w:rsidRPr="007A474D" w:rsidRDefault="005A624F" w:rsidP="000F2E1C">
      <w:pPr>
        <w:spacing w:afterLines="60" w:after="144" w:line="259" w:lineRule="auto"/>
        <w:contextualSpacing/>
        <w:rPr>
          <w:rFonts w:ascii="Arial" w:hAnsi="Arial" w:cs="Arial"/>
          <w:szCs w:val="22"/>
        </w:rPr>
      </w:pPr>
      <w:r w:rsidRPr="007A474D">
        <w:rPr>
          <w:rFonts w:ascii="Arial" w:hAnsi="Arial" w:cs="Arial"/>
          <w:szCs w:val="22"/>
        </w:rPr>
        <w:t>Coffee and other sources of caffeine can be made available for use at the discretion of the employee (but should not be prescribed by the Company).</w:t>
      </w:r>
    </w:p>
    <w:p w14:paraId="66E0DE9F" w14:textId="77777777" w:rsidR="005A624F" w:rsidRPr="007A474D" w:rsidRDefault="005A624F" w:rsidP="000F2E1C">
      <w:pPr>
        <w:spacing w:afterLines="60" w:after="144" w:line="259" w:lineRule="auto"/>
        <w:contextualSpacing/>
        <w:rPr>
          <w:rFonts w:ascii="Arial" w:hAnsi="Arial" w:cs="Arial"/>
          <w:szCs w:val="22"/>
        </w:rPr>
      </w:pPr>
    </w:p>
    <w:p w14:paraId="12D9192C" w14:textId="31B116B9" w:rsidR="005A624F" w:rsidRPr="007A474D" w:rsidRDefault="00FC7858" w:rsidP="000F2E1C">
      <w:pPr>
        <w:spacing w:afterLines="60" w:after="144" w:line="259" w:lineRule="auto"/>
        <w:contextualSpacing/>
        <w:rPr>
          <w:rFonts w:ascii="Arial" w:hAnsi="Arial" w:cs="Arial"/>
          <w:szCs w:val="22"/>
        </w:rPr>
      </w:pPr>
      <w:r w:rsidRPr="007A474D">
        <w:rPr>
          <w:rFonts w:ascii="Arial" w:hAnsi="Arial" w:cs="Arial"/>
          <w:szCs w:val="22"/>
        </w:rPr>
        <w:t>When</w:t>
      </w:r>
      <w:r w:rsidR="005A624F" w:rsidRPr="007A474D">
        <w:rPr>
          <w:rFonts w:ascii="Arial" w:hAnsi="Arial" w:cs="Arial"/>
          <w:szCs w:val="22"/>
        </w:rPr>
        <w:t xml:space="preserve"> the immediate fatigue risk has been abated, managers should consider implementing strategies to </w:t>
      </w:r>
      <w:r w:rsidRPr="007A474D">
        <w:rPr>
          <w:rFonts w:ascii="Arial" w:hAnsi="Arial" w:cs="Arial"/>
          <w:szCs w:val="22"/>
        </w:rPr>
        <w:t xml:space="preserve">help prevent </w:t>
      </w:r>
      <w:r w:rsidR="005A624F" w:rsidRPr="007A474D">
        <w:rPr>
          <w:rFonts w:ascii="Arial" w:hAnsi="Arial" w:cs="Arial"/>
          <w:szCs w:val="22"/>
        </w:rPr>
        <w:t xml:space="preserve">the recurrence of </w:t>
      </w:r>
      <w:r w:rsidRPr="007A474D">
        <w:rPr>
          <w:rFonts w:ascii="Arial" w:hAnsi="Arial" w:cs="Arial"/>
          <w:szCs w:val="22"/>
        </w:rPr>
        <w:t xml:space="preserve">this </w:t>
      </w:r>
      <w:r w:rsidR="005A624F" w:rsidRPr="007A474D">
        <w:rPr>
          <w:rFonts w:ascii="Arial" w:hAnsi="Arial" w:cs="Arial"/>
          <w:szCs w:val="22"/>
        </w:rPr>
        <w:t>risk. These mitigating strategies may include:</w:t>
      </w:r>
    </w:p>
    <w:p w14:paraId="1E6BE7C3" w14:textId="77777777" w:rsidR="005A624F"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 xml:space="preserve">Adjusting scheduling practices, including shift lengths, number of consecutive shifts in a work set, and shift rotation pattern </w:t>
      </w:r>
    </w:p>
    <w:p w14:paraId="1F0FF1EA" w14:textId="01185B1C"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Augmenting staffing levels</w:t>
      </w:r>
    </w:p>
    <w:p w14:paraId="41C07141" w14:textId="77777777"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Implementing procedural changes</w:t>
      </w:r>
    </w:p>
    <w:p w14:paraId="22C82A02" w14:textId="77777777" w:rsidR="0081060D" w:rsidRPr="007A474D" w:rsidRDefault="005E51F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Evaluating Effectiveness </w:t>
      </w:r>
    </w:p>
    <w:p w14:paraId="74004DE3" w14:textId="7B6DCBB0" w:rsidR="005E51FF" w:rsidRPr="007A474D" w:rsidRDefault="00A21C99" w:rsidP="000F2E1C">
      <w:pPr>
        <w:spacing w:afterLines="60" w:after="144"/>
        <w:rPr>
          <w:rFonts w:ascii="Arial" w:hAnsi="Arial" w:cs="Arial"/>
          <w:szCs w:val="22"/>
        </w:rPr>
      </w:pPr>
      <w:r w:rsidRPr="007A474D">
        <w:rPr>
          <w:rFonts w:ascii="Arial" w:hAnsi="Arial" w:cs="Arial"/>
          <w:szCs w:val="22"/>
        </w:rPr>
        <w:t>The Company</w:t>
      </w:r>
      <w:r w:rsidR="00874C6F" w:rsidRPr="007A474D">
        <w:rPr>
          <w:rFonts w:ascii="Arial" w:hAnsi="Arial" w:cs="Arial"/>
          <w:szCs w:val="22"/>
        </w:rPr>
        <w:t xml:space="preserve"> has developed a set of Safety Performance Indicators (SPIs) to measure the effectiveness of risk controls activated to manage and mitigate fatigue risks. </w:t>
      </w:r>
      <w:r w:rsidR="001B76D1" w:rsidRPr="007A474D">
        <w:rPr>
          <w:rFonts w:ascii="Arial" w:hAnsi="Arial" w:cs="Arial"/>
          <w:szCs w:val="22"/>
        </w:rPr>
        <w:t xml:space="preserve">Each SPI has a targeted range of values. To the extent a given SPI remains within its targeted range, the intended outcome of the corresponding risk controls and mitigations is achieved and maintained. </w:t>
      </w:r>
      <w:r w:rsidR="009F7E23" w:rsidRPr="007A474D">
        <w:rPr>
          <w:rFonts w:ascii="Arial" w:hAnsi="Arial" w:cs="Arial"/>
          <w:szCs w:val="22"/>
        </w:rPr>
        <w:t xml:space="preserve">Likewise, any </w:t>
      </w:r>
      <w:r w:rsidR="0018441C" w:rsidRPr="007A474D">
        <w:rPr>
          <w:rFonts w:ascii="Arial" w:hAnsi="Arial" w:cs="Arial"/>
          <w:szCs w:val="22"/>
        </w:rPr>
        <w:t xml:space="preserve">unexplained </w:t>
      </w:r>
      <w:r w:rsidR="009F7E23" w:rsidRPr="007A474D">
        <w:rPr>
          <w:rFonts w:ascii="Arial" w:hAnsi="Arial" w:cs="Arial"/>
          <w:szCs w:val="22"/>
        </w:rPr>
        <w:t xml:space="preserve">deviation </w:t>
      </w:r>
      <w:r w:rsidR="0018441C" w:rsidRPr="007A474D">
        <w:rPr>
          <w:rFonts w:ascii="Arial" w:hAnsi="Arial" w:cs="Arial"/>
          <w:szCs w:val="22"/>
        </w:rPr>
        <w:t xml:space="preserve">outside </w:t>
      </w:r>
      <w:r w:rsidR="001B76D1" w:rsidRPr="007A474D">
        <w:rPr>
          <w:rFonts w:ascii="Arial" w:hAnsi="Arial" w:cs="Arial"/>
          <w:szCs w:val="22"/>
        </w:rPr>
        <w:t>the targeted range suggest</w:t>
      </w:r>
      <w:r w:rsidR="009F7E23" w:rsidRPr="007A474D">
        <w:rPr>
          <w:rFonts w:ascii="Arial" w:hAnsi="Arial" w:cs="Arial"/>
          <w:szCs w:val="22"/>
        </w:rPr>
        <w:t>s</w:t>
      </w:r>
      <w:r w:rsidR="001B76D1" w:rsidRPr="007A474D">
        <w:rPr>
          <w:rFonts w:ascii="Arial" w:hAnsi="Arial" w:cs="Arial"/>
          <w:szCs w:val="22"/>
        </w:rPr>
        <w:t xml:space="preserve"> that risk controls and mitigations are not performing at an acceptable level. </w:t>
      </w:r>
    </w:p>
    <w:p w14:paraId="4AB90263" w14:textId="2A4EE7B5" w:rsidR="005E51FF" w:rsidRPr="007A474D" w:rsidRDefault="009F7E23" w:rsidP="000F2E1C">
      <w:pPr>
        <w:spacing w:afterLines="60" w:after="144"/>
        <w:rPr>
          <w:rFonts w:ascii="Arial" w:hAnsi="Arial" w:cs="Arial"/>
          <w:szCs w:val="22"/>
        </w:rPr>
      </w:pPr>
      <w:r w:rsidRPr="007A474D">
        <w:rPr>
          <w:rFonts w:ascii="Arial" w:hAnsi="Arial" w:cs="Arial"/>
          <w:szCs w:val="22"/>
        </w:rPr>
        <w:t xml:space="preserve">SPIs are defined as </w:t>
      </w:r>
      <w:r w:rsidRPr="007A474D">
        <w:rPr>
          <w:rFonts w:ascii="Arial" w:hAnsi="Arial" w:cs="Arial"/>
          <w:i/>
          <w:szCs w:val="22"/>
        </w:rPr>
        <w:t>metrics</w:t>
      </w:r>
      <w:r w:rsidRPr="007A474D">
        <w:rPr>
          <w:rFonts w:ascii="Arial" w:hAnsi="Arial" w:cs="Arial"/>
          <w:szCs w:val="22"/>
        </w:rPr>
        <w:t xml:space="preserve"> in t</w:t>
      </w:r>
      <w:r w:rsidR="005E51FF" w:rsidRPr="007A474D">
        <w:rPr>
          <w:rFonts w:ascii="Arial" w:hAnsi="Arial" w:cs="Arial"/>
          <w:szCs w:val="22"/>
        </w:rPr>
        <w:t xml:space="preserve">he </w:t>
      </w:r>
      <w:proofErr w:type="spellStart"/>
      <w:r w:rsidR="00991108" w:rsidRPr="007A474D">
        <w:rPr>
          <w:rFonts w:ascii="Arial" w:hAnsi="Arial" w:cs="Arial"/>
          <w:szCs w:val="22"/>
        </w:rPr>
        <w:t>biomathematical</w:t>
      </w:r>
      <w:proofErr w:type="spellEnd"/>
      <w:r w:rsidR="00991108" w:rsidRPr="007A474D">
        <w:rPr>
          <w:rFonts w:ascii="Arial" w:hAnsi="Arial" w:cs="Arial"/>
          <w:szCs w:val="22"/>
        </w:rPr>
        <w:t xml:space="preserve"> model-based fatigue estimation </w:t>
      </w:r>
      <w:r w:rsidR="005E51FF" w:rsidRPr="007A474D">
        <w:rPr>
          <w:rFonts w:ascii="Arial" w:hAnsi="Arial" w:cs="Arial"/>
          <w:szCs w:val="22"/>
        </w:rPr>
        <w:t>software system</w:t>
      </w:r>
      <w:r w:rsidR="00991108" w:rsidRPr="007A474D">
        <w:rPr>
          <w:rFonts w:ascii="Arial" w:hAnsi="Arial" w:cs="Arial"/>
          <w:szCs w:val="22"/>
        </w:rPr>
        <w:t>s</w:t>
      </w:r>
      <w:r w:rsidRPr="007A474D">
        <w:rPr>
          <w:rFonts w:ascii="Arial" w:hAnsi="Arial" w:cs="Arial"/>
          <w:szCs w:val="22"/>
        </w:rPr>
        <w:t>.</w:t>
      </w:r>
      <w:r w:rsidR="005E51FF" w:rsidRPr="007A474D">
        <w:rPr>
          <w:rFonts w:ascii="Arial" w:hAnsi="Arial" w:cs="Arial"/>
          <w:szCs w:val="22"/>
        </w:rPr>
        <w:t xml:space="preserve"> </w:t>
      </w:r>
      <w:r w:rsidRPr="007A474D">
        <w:rPr>
          <w:rFonts w:ascii="Arial" w:hAnsi="Arial" w:cs="Arial"/>
          <w:szCs w:val="22"/>
        </w:rPr>
        <w:t xml:space="preserve">These metrics are used to evaluate the </w:t>
      </w:r>
      <w:r w:rsidR="005E51FF" w:rsidRPr="007A474D">
        <w:rPr>
          <w:rFonts w:ascii="Arial" w:hAnsi="Arial" w:cs="Arial"/>
          <w:szCs w:val="22"/>
        </w:rPr>
        <w:t xml:space="preserve">efficacy of </w:t>
      </w:r>
      <w:r w:rsidRPr="007A474D">
        <w:rPr>
          <w:rFonts w:ascii="Arial" w:hAnsi="Arial" w:cs="Arial"/>
          <w:szCs w:val="22"/>
        </w:rPr>
        <w:t xml:space="preserve">specified risk controls or mitigations, </w:t>
      </w:r>
      <w:r w:rsidR="00991108" w:rsidRPr="007A474D">
        <w:rPr>
          <w:rFonts w:ascii="Arial" w:hAnsi="Arial" w:cs="Arial"/>
          <w:szCs w:val="22"/>
        </w:rPr>
        <w:t xml:space="preserve">and to evaluate trends in OSHA </w:t>
      </w:r>
      <w:proofErr w:type="spellStart"/>
      <w:r w:rsidR="00991108" w:rsidRPr="007A474D">
        <w:rPr>
          <w:rFonts w:ascii="Arial" w:hAnsi="Arial" w:cs="Arial"/>
          <w:szCs w:val="22"/>
        </w:rPr>
        <w:t>recordables</w:t>
      </w:r>
      <w:proofErr w:type="spellEnd"/>
      <w:r w:rsidR="00991108" w:rsidRPr="007A474D">
        <w:rPr>
          <w:rFonts w:ascii="Arial" w:hAnsi="Arial" w:cs="Arial"/>
          <w:szCs w:val="22"/>
        </w:rPr>
        <w:t xml:space="preserve"> and DART rates</w:t>
      </w:r>
      <w:r w:rsidR="0010228E" w:rsidRPr="007A474D">
        <w:rPr>
          <w:rFonts w:ascii="Arial" w:hAnsi="Arial" w:cs="Arial"/>
          <w:szCs w:val="22"/>
        </w:rPr>
        <w:t xml:space="preserve"> (if applicable)</w:t>
      </w:r>
      <w:r w:rsidR="00991108" w:rsidRPr="007A474D">
        <w:rPr>
          <w:rFonts w:ascii="Arial" w:hAnsi="Arial" w:cs="Arial"/>
          <w:szCs w:val="22"/>
        </w:rPr>
        <w:t>.</w:t>
      </w:r>
    </w:p>
    <w:p w14:paraId="369D72CC" w14:textId="69D040B9" w:rsidR="00645A0F" w:rsidRPr="007A474D" w:rsidRDefault="00A21C99" w:rsidP="000F2E1C">
      <w:pPr>
        <w:spacing w:afterLines="60" w:after="144"/>
        <w:rPr>
          <w:rFonts w:ascii="Arial" w:hAnsi="Arial" w:cs="Arial"/>
          <w:szCs w:val="22"/>
        </w:rPr>
      </w:pPr>
      <w:r w:rsidRPr="007A474D">
        <w:rPr>
          <w:rFonts w:ascii="Arial" w:hAnsi="Arial" w:cs="Arial"/>
          <w:szCs w:val="22"/>
        </w:rPr>
        <w:t>The Company</w:t>
      </w:r>
      <w:r w:rsidR="002B1A0D" w:rsidRPr="007A474D">
        <w:rPr>
          <w:rFonts w:ascii="Arial" w:hAnsi="Arial" w:cs="Arial"/>
          <w:szCs w:val="22"/>
        </w:rPr>
        <w:t xml:space="preserve">’s SPI monitoring process is part of its </w:t>
      </w:r>
      <w:r w:rsidRPr="007A474D">
        <w:rPr>
          <w:rFonts w:ascii="Arial" w:hAnsi="Arial" w:cs="Arial"/>
          <w:szCs w:val="22"/>
        </w:rPr>
        <w:t>FRMP</w:t>
      </w:r>
      <w:r w:rsidR="002B1A0D" w:rsidRPr="007A474D">
        <w:rPr>
          <w:rFonts w:ascii="Arial" w:hAnsi="Arial" w:cs="Arial"/>
          <w:szCs w:val="22"/>
        </w:rPr>
        <w:t xml:space="preserve"> Quality Assurance </w:t>
      </w:r>
      <w:r w:rsidR="00F577EB" w:rsidRPr="007A474D">
        <w:rPr>
          <w:rFonts w:ascii="Arial" w:hAnsi="Arial" w:cs="Arial"/>
          <w:szCs w:val="22"/>
        </w:rPr>
        <w:t>program</w:t>
      </w:r>
      <w:r w:rsidR="002B1A0D" w:rsidRPr="007A474D">
        <w:rPr>
          <w:rFonts w:ascii="Arial" w:hAnsi="Arial" w:cs="Arial"/>
          <w:szCs w:val="22"/>
        </w:rPr>
        <w:t xml:space="preserve"> (see section</w:t>
      </w:r>
      <w:r w:rsidR="000A6327" w:rsidRPr="007A474D">
        <w:rPr>
          <w:rFonts w:ascii="Arial" w:hAnsi="Arial" w:cs="Arial"/>
          <w:szCs w:val="22"/>
        </w:rPr>
        <w:t xml:space="preserve"> </w:t>
      </w:r>
      <w:r w:rsidR="000A6327" w:rsidRPr="007A474D">
        <w:rPr>
          <w:rFonts w:ascii="Arial" w:hAnsi="Arial" w:cs="Arial"/>
          <w:szCs w:val="22"/>
        </w:rPr>
        <w:fldChar w:fldCharType="begin"/>
      </w:r>
      <w:r w:rsidR="000A6327" w:rsidRPr="007A474D">
        <w:rPr>
          <w:rFonts w:ascii="Arial" w:hAnsi="Arial" w:cs="Arial"/>
          <w:szCs w:val="22"/>
        </w:rPr>
        <w:instrText xml:space="preserve"> REF _Ref12701310 \r \h </w:instrText>
      </w:r>
      <w:r w:rsidR="000F2E1C" w:rsidRPr="007A474D">
        <w:rPr>
          <w:rFonts w:ascii="Arial" w:hAnsi="Arial" w:cs="Arial"/>
          <w:szCs w:val="22"/>
        </w:rPr>
        <w:instrText xml:space="preserve"> \* MERGEFORMAT </w:instrText>
      </w:r>
      <w:r w:rsidR="000A6327" w:rsidRPr="007A474D">
        <w:rPr>
          <w:rFonts w:ascii="Arial" w:hAnsi="Arial" w:cs="Arial"/>
          <w:szCs w:val="22"/>
        </w:rPr>
      </w:r>
      <w:r w:rsidR="000A6327" w:rsidRPr="007A474D">
        <w:rPr>
          <w:rFonts w:ascii="Arial" w:hAnsi="Arial" w:cs="Arial"/>
          <w:szCs w:val="22"/>
        </w:rPr>
        <w:fldChar w:fldCharType="separate"/>
      </w:r>
      <w:r w:rsidR="00F32047">
        <w:rPr>
          <w:rFonts w:ascii="Arial" w:hAnsi="Arial" w:cs="Arial"/>
          <w:szCs w:val="22"/>
        </w:rPr>
        <w:t>9</w:t>
      </w:r>
      <w:r w:rsidR="000A6327" w:rsidRPr="007A474D">
        <w:rPr>
          <w:rFonts w:ascii="Arial" w:hAnsi="Arial" w:cs="Arial"/>
          <w:szCs w:val="22"/>
        </w:rPr>
        <w:fldChar w:fldCharType="end"/>
      </w:r>
      <w:r w:rsidR="002B1A0D" w:rsidRPr="007A474D">
        <w:rPr>
          <w:rFonts w:ascii="Arial" w:hAnsi="Arial" w:cs="Arial"/>
          <w:szCs w:val="22"/>
        </w:rPr>
        <w:t>).</w:t>
      </w:r>
    </w:p>
    <w:p w14:paraId="75620367" w14:textId="27B2AE23" w:rsidR="00480EAA" w:rsidRPr="007A474D" w:rsidRDefault="00480EAA" w:rsidP="000F2E1C">
      <w:pPr>
        <w:spacing w:afterLines="60" w:after="144" w:line="240" w:lineRule="auto"/>
        <w:rPr>
          <w:rFonts w:ascii="Arial" w:eastAsiaTheme="majorEastAsia" w:hAnsi="Arial" w:cs="Arial"/>
          <w:color w:val="0070C0"/>
          <w:spacing w:val="5"/>
          <w:kern w:val="28"/>
          <w:szCs w:val="22"/>
        </w:rPr>
      </w:pPr>
    </w:p>
    <w:p w14:paraId="08927E52" w14:textId="4A8DD986" w:rsidR="0011393D" w:rsidRPr="007A474D" w:rsidRDefault="00C17A69" w:rsidP="00407BB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61" w:name="_Toc524595699"/>
      <w:bookmarkStart w:id="62" w:name="_Ref525352530"/>
      <w:bookmarkStart w:id="63" w:name="_Toc14706627"/>
      <w:r w:rsidRPr="007A474D">
        <w:rPr>
          <w:rFonts w:ascii="Arial" w:eastAsia="Times New Roman" w:hAnsi="Arial" w:cs="Arial"/>
          <w:b/>
          <w:noProof/>
          <w:color w:val="006C41"/>
          <w:sz w:val="32"/>
          <w:szCs w:val="32"/>
          <w:lang w:eastAsia="en-US"/>
        </w:rPr>
        <w:t>SAFETY PROMOTION</w:t>
      </w:r>
      <w:bookmarkEnd w:id="61"/>
      <w:bookmarkEnd w:id="62"/>
      <w:bookmarkEnd w:id="63"/>
    </w:p>
    <w:p w14:paraId="7704C7D5" w14:textId="66843A1F" w:rsidR="00034720" w:rsidRPr="007A474D" w:rsidRDefault="00A21C99" w:rsidP="000F2E1C">
      <w:pPr>
        <w:spacing w:afterLines="60" w:after="144"/>
        <w:rPr>
          <w:rFonts w:ascii="Arial" w:hAnsi="Arial" w:cs="Arial"/>
          <w:szCs w:val="22"/>
          <w:lang w:eastAsia="en-US"/>
        </w:rPr>
      </w:pPr>
      <w:r w:rsidRPr="007A474D">
        <w:rPr>
          <w:rFonts w:ascii="Arial" w:hAnsi="Arial" w:cs="Arial"/>
          <w:szCs w:val="22"/>
          <w:lang w:eastAsia="en-US"/>
        </w:rPr>
        <w:t>The Company</w:t>
      </w:r>
      <w:r w:rsidR="00155852" w:rsidRPr="007A474D">
        <w:rPr>
          <w:rFonts w:ascii="Arial" w:hAnsi="Arial" w:cs="Arial"/>
          <w:szCs w:val="22"/>
          <w:lang w:eastAsia="en-US"/>
        </w:rPr>
        <w:t xml:space="preserve"> actively pro</w:t>
      </w:r>
      <w:r w:rsidR="00557176" w:rsidRPr="007A474D">
        <w:rPr>
          <w:rFonts w:ascii="Arial" w:hAnsi="Arial" w:cs="Arial"/>
          <w:szCs w:val="22"/>
          <w:lang w:eastAsia="en-US"/>
        </w:rPr>
        <w:t>motes its commitment to fatigue</w:t>
      </w:r>
      <w:r w:rsidR="00155852" w:rsidRPr="007A474D">
        <w:rPr>
          <w:rFonts w:ascii="Arial" w:hAnsi="Arial" w:cs="Arial"/>
          <w:szCs w:val="22"/>
          <w:lang w:eastAsia="en-US"/>
        </w:rPr>
        <w:t xml:space="preserve"> risk management </w:t>
      </w:r>
      <w:r w:rsidR="00034720" w:rsidRPr="007A474D">
        <w:rPr>
          <w:rFonts w:ascii="Arial" w:hAnsi="Arial" w:cs="Arial"/>
          <w:szCs w:val="22"/>
          <w:lang w:eastAsia="en-US"/>
        </w:rPr>
        <w:t xml:space="preserve">by fostering a culture of safety and open communication. </w:t>
      </w:r>
      <w:r w:rsidR="007A4F3A" w:rsidRPr="007A474D">
        <w:rPr>
          <w:rFonts w:ascii="Arial" w:hAnsi="Arial" w:cs="Arial"/>
          <w:szCs w:val="22"/>
          <w:lang w:eastAsia="en-US"/>
        </w:rPr>
        <w:t xml:space="preserve">The Company believes personnel competency is an essential component of safety. For this reason, all safety-sensitive personnel receive periodic assessments of fitness for duty. </w:t>
      </w:r>
      <w:r w:rsidR="00034720" w:rsidRPr="007A474D">
        <w:rPr>
          <w:rFonts w:ascii="Arial" w:hAnsi="Arial" w:cs="Arial"/>
          <w:szCs w:val="22"/>
          <w:lang w:eastAsia="en-US"/>
        </w:rPr>
        <w:t xml:space="preserve">In addition, </w:t>
      </w:r>
      <w:r w:rsidR="007A4F3A" w:rsidRPr="007A474D">
        <w:rPr>
          <w:rFonts w:ascii="Arial" w:hAnsi="Arial" w:cs="Arial"/>
          <w:szCs w:val="22"/>
          <w:lang w:eastAsia="en-US"/>
        </w:rPr>
        <w:t xml:space="preserve">the Company has a program of competency-based training for </w:t>
      </w:r>
      <w:r w:rsidR="00155852" w:rsidRPr="007A474D">
        <w:rPr>
          <w:rFonts w:ascii="Arial" w:hAnsi="Arial" w:cs="Arial"/>
          <w:szCs w:val="22"/>
          <w:lang w:eastAsia="en-US"/>
        </w:rPr>
        <w:t xml:space="preserve">new </w:t>
      </w:r>
      <w:r w:rsidR="007A4F3A" w:rsidRPr="007A474D">
        <w:rPr>
          <w:rFonts w:ascii="Arial" w:hAnsi="Arial" w:cs="Arial"/>
          <w:szCs w:val="22"/>
          <w:lang w:eastAsia="en-US"/>
        </w:rPr>
        <w:t xml:space="preserve">and </w:t>
      </w:r>
      <w:r w:rsidR="00557176" w:rsidRPr="007A474D">
        <w:rPr>
          <w:rFonts w:ascii="Arial" w:hAnsi="Arial" w:cs="Arial"/>
          <w:szCs w:val="22"/>
          <w:lang w:eastAsia="en-US"/>
        </w:rPr>
        <w:t>existing employees</w:t>
      </w:r>
      <w:r w:rsidR="007A4F3A" w:rsidRPr="007A474D">
        <w:rPr>
          <w:rFonts w:ascii="Arial" w:hAnsi="Arial" w:cs="Arial"/>
          <w:szCs w:val="22"/>
          <w:lang w:eastAsia="en-US"/>
        </w:rPr>
        <w:t>.</w:t>
      </w:r>
      <w:r w:rsidR="00034720" w:rsidRPr="007A474D">
        <w:rPr>
          <w:rFonts w:ascii="Arial" w:hAnsi="Arial" w:cs="Arial"/>
          <w:szCs w:val="22"/>
          <w:lang w:eastAsia="en-US"/>
        </w:rPr>
        <w:t xml:space="preserve"> </w:t>
      </w:r>
    </w:p>
    <w:p w14:paraId="0D73317D" w14:textId="4A6FFD79" w:rsidR="00034720" w:rsidRPr="007A474D" w:rsidRDefault="00034720" w:rsidP="00407BB5">
      <w:pPr>
        <w:numPr>
          <w:ilvl w:val="1"/>
          <w:numId w:val="4"/>
        </w:numPr>
        <w:spacing w:after="120" w:line="240" w:lineRule="auto"/>
        <w:ind w:left="0" w:firstLine="0"/>
        <w:rPr>
          <w:rFonts w:ascii="Arial" w:hAnsi="Arial" w:cs="Arial"/>
          <w:b/>
          <w:color w:val="006C41"/>
          <w:sz w:val="24"/>
          <w:lang w:eastAsia="en-US"/>
        </w:rPr>
      </w:pPr>
      <w:bookmarkStart w:id="64" w:name="_Ref526849708"/>
      <w:bookmarkStart w:id="65" w:name="_Toc14706628"/>
      <w:r w:rsidRPr="007A474D">
        <w:rPr>
          <w:rFonts w:ascii="Arial" w:hAnsi="Arial" w:cs="Arial"/>
          <w:b/>
          <w:color w:val="006C41"/>
          <w:sz w:val="24"/>
          <w:lang w:eastAsia="en-US"/>
        </w:rPr>
        <w:t>Safety Culture</w:t>
      </w:r>
      <w:bookmarkEnd w:id="64"/>
      <w:bookmarkEnd w:id="65"/>
    </w:p>
    <w:p w14:paraId="173E4CAC" w14:textId="70DE8C96" w:rsidR="00155852" w:rsidRPr="007A474D" w:rsidRDefault="00FC229D" w:rsidP="000F2E1C">
      <w:pPr>
        <w:spacing w:afterLines="60" w:after="144"/>
        <w:rPr>
          <w:rFonts w:ascii="Arial" w:hAnsi="Arial" w:cs="Arial"/>
          <w:szCs w:val="22"/>
          <w:lang w:eastAsia="en-US"/>
        </w:rPr>
      </w:pPr>
      <w:r w:rsidRPr="007A474D">
        <w:rPr>
          <w:rFonts w:ascii="Arial" w:hAnsi="Arial" w:cs="Arial"/>
          <w:szCs w:val="22"/>
        </w:rPr>
        <w:t xml:space="preserve">The Company is committed to creating and fostering an informed safety culture. </w:t>
      </w:r>
      <w:r w:rsidR="00557176" w:rsidRPr="007A474D">
        <w:rPr>
          <w:rFonts w:ascii="Arial" w:hAnsi="Arial" w:cs="Arial"/>
          <w:szCs w:val="22"/>
          <w:lang w:eastAsia="en-US"/>
        </w:rPr>
        <w:t xml:space="preserve">All company stakeholders can benefit from learning how each individual can take responsibility for his or her own fatigue level and fitness for duty. </w:t>
      </w:r>
      <w:r w:rsidR="00034720" w:rsidRPr="007A474D">
        <w:rPr>
          <w:rFonts w:ascii="Arial" w:hAnsi="Arial" w:cs="Arial"/>
          <w:szCs w:val="22"/>
          <w:lang w:eastAsia="en-US"/>
        </w:rPr>
        <w:t xml:space="preserve">It is </w:t>
      </w:r>
      <w:r w:rsidR="00034720" w:rsidRPr="007A474D">
        <w:rPr>
          <w:rFonts w:ascii="Arial" w:hAnsi="Arial" w:cs="Arial"/>
          <w:szCs w:val="22"/>
          <w:lang w:eastAsia="en-US"/>
        </w:rPr>
        <w:lastRenderedPageBreak/>
        <w:t xml:space="preserve">equally important to develop a knowledge of what </w:t>
      </w:r>
      <w:r w:rsidR="00034720" w:rsidRPr="007A474D">
        <w:rPr>
          <w:rFonts w:ascii="Arial" w:hAnsi="Arial" w:cs="Arial"/>
          <w:i/>
          <w:szCs w:val="22"/>
          <w:lang w:eastAsia="en-US"/>
        </w:rPr>
        <w:t>does work</w:t>
      </w:r>
      <w:r w:rsidR="00034720" w:rsidRPr="007A474D">
        <w:rPr>
          <w:rFonts w:ascii="Arial" w:hAnsi="Arial" w:cs="Arial"/>
          <w:szCs w:val="22"/>
          <w:lang w:eastAsia="en-US"/>
        </w:rPr>
        <w:t xml:space="preserve"> as well as to have a knowledge of what </w:t>
      </w:r>
      <w:r w:rsidR="00034720" w:rsidRPr="007A474D">
        <w:rPr>
          <w:rFonts w:ascii="Arial" w:hAnsi="Arial" w:cs="Arial"/>
          <w:i/>
          <w:szCs w:val="22"/>
          <w:lang w:eastAsia="en-US"/>
        </w:rPr>
        <w:t>does not work</w:t>
      </w:r>
      <w:r w:rsidR="00034720" w:rsidRPr="007A474D">
        <w:rPr>
          <w:rFonts w:ascii="Arial" w:hAnsi="Arial" w:cs="Arial"/>
          <w:szCs w:val="22"/>
          <w:lang w:eastAsia="en-US"/>
        </w:rPr>
        <w:t xml:space="preserve"> when dealing with fatigue. </w:t>
      </w:r>
    </w:p>
    <w:p w14:paraId="4C10282B" w14:textId="13FB528A" w:rsidR="00C4169F" w:rsidRPr="007A474D" w:rsidRDefault="00034720" w:rsidP="000F2E1C">
      <w:pPr>
        <w:spacing w:afterLines="60" w:after="144"/>
        <w:rPr>
          <w:rFonts w:ascii="Arial" w:hAnsi="Arial" w:cs="Arial"/>
          <w:szCs w:val="22"/>
          <w:lang w:eastAsia="en-US"/>
        </w:rPr>
      </w:pPr>
      <w:r w:rsidRPr="007A474D">
        <w:rPr>
          <w:rFonts w:ascii="Arial" w:hAnsi="Arial" w:cs="Arial"/>
          <w:szCs w:val="22"/>
          <w:lang w:eastAsia="en-US"/>
        </w:rPr>
        <w:t xml:space="preserve">Personnel are encouraged to continually self-reflect and bring to the attention of their colleagues and supervisors any fatigue hazards that they discern. </w:t>
      </w:r>
      <w:r w:rsidR="00A21C99" w:rsidRPr="007A474D">
        <w:rPr>
          <w:rFonts w:ascii="Arial" w:hAnsi="Arial" w:cs="Arial"/>
          <w:szCs w:val="22"/>
          <w:lang w:eastAsia="en-US"/>
        </w:rPr>
        <w:t>The Company</w:t>
      </w:r>
      <w:r w:rsidRPr="007A474D">
        <w:rPr>
          <w:rFonts w:ascii="Arial" w:hAnsi="Arial" w:cs="Arial"/>
          <w:szCs w:val="22"/>
          <w:lang w:eastAsia="en-US"/>
        </w:rPr>
        <w:t xml:space="preserve"> wishes to ensure a constructive and non-punitive response, and maintains a Non-Punitive Policy (see section </w:t>
      </w:r>
      <w:r w:rsidR="005F5F2C" w:rsidRPr="007A474D">
        <w:rPr>
          <w:rFonts w:ascii="Arial" w:hAnsi="Arial" w:cs="Arial"/>
          <w:szCs w:val="22"/>
          <w:lang w:eastAsia="en-US"/>
        </w:rPr>
        <w:fldChar w:fldCharType="begin"/>
      </w:r>
      <w:r w:rsidR="005F5F2C" w:rsidRPr="007A474D">
        <w:rPr>
          <w:rFonts w:ascii="Arial" w:hAnsi="Arial" w:cs="Arial"/>
          <w:szCs w:val="22"/>
          <w:lang w:eastAsia="en-US"/>
        </w:rPr>
        <w:instrText xml:space="preserve"> REF _Ref525555084 \r \h </w:instrText>
      </w:r>
      <w:r w:rsidR="000F2E1C" w:rsidRPr="007A474D">
        <w:rPr>
          <w:rFonts w:ascii="Arial" w:hAnsi="Arial" w:cs="Arial"/>
          <w:szCs w:val="22"/>
          <w:lang w:eastAsia="en-US"/>
        </w:rPr>
        <w:instrText xml:space="preserve"> \* MERGEFORMAT </w:instrText>
      </w:r>
      <w:r w:rsidR="005F5F2C" w:rsidRPr="007A474D">
        <w:rPr>
          <w:rFonts w:ascii="Arial" w:hAnsi="Arial" w:cs="Arial"/>
          <w:szCs w:val="22"/>
          <w:lang w:eastAsia="en-US"/>
        </w:rPr>
      </w:r>
      <w:r w:rsidR="005F5F2C" w:rsidRPr="007A474D">
        <w:rPr>
          <w:rFonts w:ascii="Arial" w:hAnsi="Arial" w:cs="Arial"/>
          <w:szCs w:val="22"/>
          <w:lang w:eastAsia="en-US"/>
        </w:rPr>
        <w:fldChar w:fldCharType="separate"/>
      </w:r>
      <w:r w:rsidR="00F32047">
        <w:rPr>
          <w:rFonts w:ascii="Arial" w:hAnsi="Arial" w:cs="Arial"/>
          <w:szCs w:val="22"/>
          <w:lang w:eastAsia="en-US"/>
        </w:rPr>
        <w:t>6.4</w:t>
      </w:r>
      <w:r w:rsidR="005F5F2C" w:rsidRPr="007A474D">
        <w:rPr>
          <w:rFonts w:ascii="Arial" w:hAnsi="Arial" w:cs="Arial"/>
          <w:szCs w:val="22"/>
          <w:lang w:eastAsia="en-US"/>
        </w:rPr>
        <w:fldChar w:fldCharType="end"/>
      </w:r>
      <w:r w:rsidRPr="007A474D">
        <w:rPr>
          <w:rFonts w:ascii="Arial" w:hAnsi="Arial" w:cs="Arial"/>
          <w:szCs w:val="22"/>
          <w:lang w:eastAsia="en-US"/>
        </w:rPr>
        <w:t xml:space="preserve">) in this regard. </w:t>
      </w:r>
      <w:r w:rsidR="00C4169F" w:rsidRPr="007A474D">
        <w:rPr>
          <w:rFonts w:ascii="Arial" w:hAnsi="Arial" w:cs="Arial"/>
          <w:szCs w:val="22"/>
          <w:lang w:eastAsia="en-US"/>
        </w:rPr>
        <w:t xml:space="preserve">Also, where it is not possible to use the designated form </w:t>
      </w:r>
      <w:r w:rsidR="009F3891" w:rsidRPr="00AC1F0C">
        <w:rPr>
          <w:rFonts w:ascii="Arial" w:hAnsi="Arial" w:cs="Arial"/>
          <w:szCs w:val="22"/>
          <w:highlight w:val="yellow"/>
        </w:rPr>
        <w:t>[</w:t>
      </w:r>
      <w:r w:rsidR="009F3891" w:rsidRPr="00AC1F0C">
        <w:rPr>
          <w:rFonts w:ascii="Arial" w:hAnsi="Arial" w:cs="Arial"/>
          <w:i/>
          <w:szCs w:val="22"/>
          <w:highlight w:val="yellow"/>
        </w:rPr>
        <w:t>specify form name</w:t>
      </w:r>
      <w:r w:rsidR="009F3891" w:rsidRPr="00AC1F0C">
        <w:rPr>
          <w:rFonts w:ascii="Arial" w:hAnsi="Arial" w:cs="Arial"/>
          <w:szCs w:val="22"/>
          <w:highlight w:val="yellow"/>
        </w:rPr>
        <w:t>]</w:t>
      </w:r>
      <w:r w:rsidR="00C4169F" w:rsidRPr="007A474D">
        <w:rPr>
          <w:rFonts w:ascii="Arial" w:hAnsi="Arial" w:cs="Arial"/>
          <w:szCs w:val="22"/>
          <w:lang w:eastAsia="en-US"/>
        </w:rPr>
        <w:t xml:space="preserve"> for reporting purposes, it is acceptable to use any other form of reporting (i.e., phone, email, etc.)</w:t>
      </w:r>
    </w:p>
    <w:p w14:paraId="22E1D09D" w14:textId="77777777" w:rsidR="00034720" w:rsidRPr="007A474D" w:rsidRDefault="00034720" w:rsidP="000F2E1C">
      <w:pPr>
        <w:spacing w:afterLines="60" w:after="144"/>
        <w:rPr>
          <w:rFonts w:ascii="Arial" w:hAnsi="Arial" w:cs="Arial"/>
          <w:szCs w:val="22"/>
        </w:rPr>
      </w:pPr>
      <w:r w:rsidRPr="007A474D">
        <w:rPr>
          <w:rFonts w:ascii="Arial" w:hAnsi="Arial" w:cs="Arial"/>
          <w:szCs w:val="22"/>
          <w:lang w:eastAsia="en-US"/>
        </w:rPr>
        <w:t xml:space="preserve">The overarching objective of fatigue hazard reporting and communication is to ensure that risks are managed with corrective and/or preventative actions, which are applied </w:t>
      </w:r>
      <w:r w:rsidR="00C4169F" w:rsidRPr="007A474D">
        <w:rPr>
          <w:rFonts w:ascii="Arial" w:hAnsi="Arial" w:cs="Arial"/>
          <w:szCs w:val="22"/>
          <w:lang w:eastAsia="en-US"/>
        </w:rPr>
        <w:t xml:space="preserve">not only to address the specific issue at hand but also </w:t>
      </w:r>
      <w:r w:rsidRPr="007A474D">
        <w:rPr>
          <w:rFonts w:ascii="Arial" w:hAnsi="Arial" w:cs="Arial"/>
          <w:szCs w:val="22"/>
          <w:lang w:eastAsia="en-US"/>
        </w:rPr>
        <w:t xml:space="preserve">systematically </w:t>
      </w:r>
      <w:r w:rsidR="00C4169F" w:rsidRPr="007A474D">
        <w:rPr>
          <w:rFonts w:ascii="Arial" w:hAnsi="Arial" w:cs="Arial"/>
          <w:szCs w:val="22"/>
          <w:lang w:eastAsia="en-US"/>
        </w:rPr>
        <w:t>throughout the organization, as appropriate.</w:t>
      </w:r>
    </w:p>
    <w:p w14:paraId="16E5B389" w14:textId="77C908CC" w:rsidR="005F6B65" w:rsidRPr="007A474D" w:rsidRDefault="005F6B65" w:rsidP="000F2E1C">
      <w:pPr>
        <w:pStyle w:val="Heading3"/>
        <w:spacing w:afterLines="60" w:after="144"/>
        <w:rPr>
          <w:rFonts w:ascii="Arial" w:hAnsi="Arial" w:cs="Arial"/>
          <w:b/>
          <w:color w:val="auto"/>
          <w:sz w:val="22"/>
          <w:szCs w:val="22"/>
        </w:rPr>
      </w:pPr>
      <w:bookmarkStart w:id="66" w:name="_Ref526861775"/>
      <w:r w:rsidRPr="007A474D">
        <w:rPr>
          <w:rFonts w:ascii="Arial" w:hAnsi="Arial" w:cs="Arial"/>
          <w:b/>
          <w:color w:val="auto"/>
          <w:sz w:val="22"/>
          <w:szCs w:val="22"/>
        </w:rPr>
        <w:t>Personnel Competency Requirements</w:t>
      </w:r>
    </w:p>
    <w:p w14:paraId="3B386E60" w14:textId="180A9DA0" w:rsidR="007A4F3A" w:rsidRPr="007A474D" w:rsidRDefault="00A21C99" w:rsidP="000F2E1C">
      <w:pPr>
        <w:spacing w:afterLines="60" w:after="144"/>
        <w:rPr>
          <w:rFonts w:ascii="Arial" w:hAnsi="Arial" w:cs="Arial"/>
          <w:szCs w:val="22"/>
        </w:rPr>
      </w:pPr>
      <w:r w:rsidRPr="007A474D">
        <w:rPr>
          <w:rFonts w:ascii="Arial" w:hAnsi="Arial" w:cs="Arial"/>
          <w:szCs w:val="22"/>
        </w:rPr>
        <w:t>The Company</w:t>
      </w:r>
      <w:r w:rsidR="005F6B65" w:rsidRPr="007A474D">
        <w:rPr>
          <w:rFonts w:ascii="Arial" w:hAnsi="Arial" w:cs="Arial"/>
          <w:szCs w:val="22"/>
        </w:rPr>
        <w:t xml:space="preserve"> requires all personnel to</w:t>
      </w:r>
      <w:r w:rsidR="007A4F3A" w:rsidRPr="007A474D">
        <w:rPr>
          <w:rFonts w:ascii="Arial" w:hAnsi="Arial" w:cs="Arial"/>
          <w:szCs w:val="22"/>
        </w:rPr>
        <w:t xml:space="preserve"> report for duty sufficiently well-rested to be able to safely perform their work responsibilities. In order to safeguard this principle, the Company requires all personnel in safety-sensitive positions to receive a</w:t>
      </w:r>
      <w:r w:rsidR="000A6327" w:rsidRPr="007A474D">
        <w:rPr>
          <w:rFonts w:ascii="Arial" w:hAnsi="Arial" w:cs="Arial"/>
          <w:szCs w:val="22"/>
        </w:rPr>
        <w:t xml:space="preserve">n </w:t>
      </w:r>
      <w:r w:rsidR="007A4F3A" w:rsidRPr="007A474D">
        <w:rPr>
          <w:rFonts w:ascii="Arial" w:hAnsi="Arial" w:cs="Arial"/>
          <w:szCs w:val="22"/>
        </w:rPr>
        <w:t xml:space="preserve">assessment </w:t>
      </w:r>
      <w:r w:rsidR="000A6327" w:rsidRPr="007A474D">
        <w:rPr>
          <w:rFonts w:ascii="Arial" w:hAnsi="Arial" w:cs="Arial"/>
          <w:szCs w:val="22"/>
        </w:rPr>
        <w:t xml:space="preserve">of fitness for duty </w:t>
      </w:r>
      <w:r w:rsidR="007A4F3A" w:rsidRPr="007A474D">
        <w:rPr>
          <w:rFonts w:ascii="Arial" w:hAnsi="Arial" w:cs="Arial"/>
          <w:szCs w:val="22"/>
        </w:rPr>
        <w:t xml:space="preserve">at least once per year. </w:t>
      </w:r>
      <w:r w:rsidR="000D0D78" w:rsidRPr="007A474D">
        <w:rPr>
          <w:rFonts w:ascii="Arial" w:hAnsi="Arial" w:cs="Arial"/>
          <w:szCs w:val="22"/>
        </w:rPr>
        <w:t xml:space="preserve">The assessment will be performed in conjunction with annual recurring training (see below). </w:t>
      </w:r>
      <w:r w:rsidR="000A6327" w:rsidRPr="007A474D">
        <w:rPr>
          <w:rFonts w:ascii="Arial" w:hAnsi="Arial" w:cs="Arial"/>
          <w:szCs w:val="22"/>
        </w:rPr>
        <w:t xml:space="preserve">[The assessment includes an objective measure of alertness that quantifies fatigue level. </w:t>
      </w:r>
      <w:r w:rsidR="007A4F3A" w:rsidRPr="007A474D">
        <w:rPr>
          <w:rFonts w:ascii="Arial" w:hAnsi="Arial" w:cs="Arial"/>
          <w:szCs w:val="22"/>
        </w:rPr>
        <w:t xml:space="preserve">Individuals that </w:t>
      </w:r>
      <w:r w:rsidR="000D0D78" w:rsidRPr="007A474D">
        <w:rPr>
          <w:rFonts w:ascii="Arial" w:hAnsi="Arial" w:cs="Arial"/>
          <w:szCs w:val="22"/>
        </w:rPr>
        <w:t xml:space="preserve">score </w:t>
      </w:r>
      <w:r w:rsidR="000A6327" w:rsidRPr="007A474D">
        <w:rPr>
          <w:rFonts w:ascii="Arial" w:hAnsi="Arial" w:cs="Arial"/>
          <w:szCs w:val="22"/>
        </w:rPr>
        <w:t xml:space="preserve">below a certain threshold on this measure will </w:t>
      </w:r>
      <w:r w:rsidR="000D0D78" w:rsidRPr="007A474D">
        <w:rPr>
          <w:rFonts w:ascii="Arial" w:hAnsi="Arial" w:cs="Arial"/>
          <w:szCs w:val="22"/>
        </w:rPr>
        <w:t xml:space="preserve">be provided with the opportunity </w:t>
      </w:r>
      <w:r w:rsidR="000A6327" w:rsidRPr="007A474D">
        <w:rPr>
          <w:rFonts w:ascii="Arial" w:hAnsi="Arial" w:cs="Arial"/>
          <w:szCs w:val="22"/>
        </w:rPr>
        <w:t>for a reassessment</w:t>
      </w:r>
      <w:r w:rsidR="000D0D78" w:rsidRPr="007A474D">
        <w:rPr>
          <w:rFonts w:ascii="Arial" w:hAnsi="Arial" w:cs="Arial"/>
          <w:szCs w:val="22"/>
        </w:rPr>
        <w:t xml:space="preserve">. Those that score below </w:t>
      </w:r>
      <w:r w:rsidR="000A6327" w:rsidRPr="007A474D">
        <w:rPr>
          <w:rFonts w:ascii="Arial" w:hAnsi="Arial" w:cs="Arial"/>
          <w:szCs w:val="22"/>
        </w:rPr>
        <w:t xml:space="preserve">the prescribed threshold on a second </w:t>
      </w:r>
      <w:r w:rsidR="000D0D78" w:rsidRPr="007A474D">
        <w:rPr>
          <w:rFonts w:ascii="Arial" w:hAnsi="Arial" w:cs="Arial"/>
          <w:szCs w:val="22"/>
        </w:rPr>
        <w:t xml:space="preserve">attempt will be referred to the Company’s occupational health </w:t>
      </w:r>
      <w:r w:rsidR="009958AD" w:rsidRPr="007A474D">
        <w:rPr>
          <w:rFonts w:ascii="Arial" w:hAnsi="Arial" w:cs="Arial"/>
          <w:szCs w:val="22"/>
        </w:rPr>
        <w:t>center</w:t>
      </w:r>
      <w:r w:rsidR="000D0D78" w:rsidRPr="007A474D">
        <w:rPr>
          <w:rFonts w:ascii="Arial" w:hAnsi="Arial" w:cs="Arial"/>
          <w:szCs w:val="22"/>
        </w:rPr>
        <w:t xml:space="preserve"> for a clinical evaluation, the purpose of which is to identify the root cause of the observed alertness deficit and to identify a treatment plan.</w:t>
      </w:r>
      <w:r w:rsidR="000A6327" w:rsidRPr="007A474D">
        <w:rPr>
          <w:rFonts w:ascii="Arial" w:hAnsi="Arial" w:cs="Arial"/>
          <w:szCs w:val="22"/>
        </w:rPr>
        <w:t>]</w:t>
      </w:r>
    </w:p>
    <w:p w14:paraId="40772FA4" w14:textId="0AFCB60D" w:rsidR="000D0D78" w:rsidRPr="007A474D" w:rsidRDefault="000D0D78" w:rsidP="000F2E1C">
      <w:pPr>
        <w:spacing w:afterLines="60" w:after="144"/>
        <w:rPr>
          <w:rFonts w:ascii="Arial" w:hAnsi="Arial" w:cs="Arial"/>
          <w:szCs w:val="22"/>
        </w:rPr>
      </w:pPr>
      <w:r w:rsidRPr="007A474D">
        <w:rPr>
          <w:rFonts w:ascii="Arial" w:hAnsi="Arial" w:cs="Arial"/>
          <w:szCs w:val="22"/>
        </w:rPr>
        <w:t>The second competency requirement is skills-based. The Company has developed and maintains a competency-based training program to help personnel meet this requirement. This program is described in detail in the sections that follow.</w:t>
      </w:r>
    </w:p>
    <w:p w14:paraId="015A6609" w14:textId="77777777" w:rsidR="001D1862" w:rsidRPr="007A474D" w:rsidRDefault="001D1862" w:rsidP="00407BB5">
      <w:pPr>
        <w:numPr>
          <w:ilvl w:val="1"/>
          <w:numId w:val="4"/>
        </w:numPr>
        <w:spacing w:after="120" w:line="240" w:lineRule="auto"/>
        <w:ind w:left="0" w:firstLine="0"/>
        <w:rPr>
          <w:rFonts w:ascii="Arial" w:hAnsi="Arial" w:cs="Arial"/>
          <w:b/>
          <w:color w:val="006C41"/>
          <w:sz w:val="24"/>
          <w:lang w:eastAsia="en-US"/>
        </w:rPr>
      </w:pPr>
      <w:bookmarkStart w:id="67" w:name="_Ref524612073"/>
      <w:bookmarkStart w:id="68" w:name="_Toc14706629"/>
      <w:r w:rsidRPr="007A474D">
        <w:rPr>
          <w:rFonts w:ascii="Arial" w:hAnsi="Arial" w:cs="Arial"/>
          <w:b/>
          <w:color w:val="006C41"/>
          <w:sz w:val="24"/>
          <w:lang w:eastAsia="en-US"/>
        </w:rPr>
        <w:t>Communication Plan</w:t>
      </w:r>
      <w:bookmarkEnd w:id="67"/>
      <w:bookmarkEnd w:id="68"/>
    </w:p>
    <w:p w14:paraId="04091907"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The Company’s communication plan is intended to facilitate the clear communication to applicable stakeholders of information related to managing fatigue risk in operations. Potential recipients of information under this plan include employees, operational decision-makers, personnel involved in fatigue risk assessment activities, auditors/reviewers, and managers.</w:t>
      </w:r>
    </w:p>
    <w:p w14:paraId="6C11C608" w14:textId="77777777" w:rsidR="001D1862" w:rsidRPr="007A474D" w:rsidRDefault="001D1862" w:rsidP="000F2E1C">
      <w:pPr>
        <w:pStyle w:val="Heading3"/>
        <w:spacing w:afterLines="60" w:after="144"/>
        <w:rPr>
          <w:rFonts w:ascii="Arial" w:hAnsi="Arial" w:cs="Arial"/>
          <w:b/>
          <w:color w:val="auto"/>
          <w:sz w:val="22"/>
          <w:szCs w:val="22"/>
        </w:rPr>
      </w:pPr>
      <w:bookmarkStart w:id="69" w:name="_Ref526944762"/>
      <w:r w:rsidRPr="007A474D">
        <w:rPr>
          <w:rFonts w:ascii="Arial" w:hAnsi="Arial" w:cs="Arial"/>
          <w:b/>
          <w:color w:val="auto"/>
          <w:sz w:val="22"/>
          <w:szCs w:val="22"/>
        </w:rPr>
        <w:t>Objectives</w:t>
      </w:r>
      <w:bookmarkEnd w:id="69"/>
    </w:p>
    <w:p w14:paraId="00E717DB"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The Company’s four FRMP communication objectives are to:</w:t>
      </w:r>
    </w:p>
    <w:p w14:paraId="3C8AD2D9" w14:textId="77777777"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Provide required information in a timely manner</w:t>
      </w:r>
    </w:p>
    <w:p w14:paraId="34C7A1B4" w14:textId="1F766260"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Reinforce principles of shared</w:t>
      </w:r>
      <w:r w:rsidR="008D0509">
        <w:rPr>
          <w:rFonts w:ascii="Arial" w:hAnsi="Arial" w:cs="Arial"/>
          <w:szCs w:val="22"/>
        </w:rPr>
        <w:t xml:space="preserve"> responsibility (</w:t>
      </w:r>
      <w:r w:rsidRPr="007A474D">
        <w:rPr>
          <w:rFonts w:ascii="Arial" w:hAnsi="Arial" w:cs="Arial"/>
          <w:szCs w:val="22"/>
        </w:rPr>
        <w:t xml:space="preserve">section </w:t>
      </w:r>
      <w:r w:rsidRPr="007A474D">
        <w:rPr>
          <w:rFonts w:ascii="Arial" w:hAnsi="Arial" w:cs="Arial"/>
          <w:szCs w:val="22"/>
        </w:rPr>
        <w:fldChar w:fldCharType="begin"/>
      </w:r>
      <w:r w:rsidRPr="007A474D">
        <w:rPr>
          <w:rFonts w:ascii="Arial" w:hAnsi="Arial" w:cs="Arial"/>
          <w:szCs w:val="22"/>
        </w:rPr>
        <w:instrText xml:space="preserve"> REF _Ref12699697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F32047">
        <w:rPr>
          <w:rFonts w:ascii="Arial" w:hAnsi="Arial" w:cs="Arial"/>
          <w:szCs w:val="22"/>
        </w:rPr>
        <w:t>6.3</w:t>
      </w:r>
      <w:r w:rsidRPr="007A474D">
        <w:rPr>
          <w:rFonts w:ascii="Arial" w:hAnsi="Arial" w:cs="Arial"/>
          <w:szCs w:val="22"/>
        </w:rPr>
        <w:fldChar w:fldCharType="end"/>
      </w:r>
      <w:r w:rsidRPr="007A474D">
        <w:rPr>
          <w:rFonts w:ascii="Arial" w:hAnsi="Arial" w:cs="Arial"/>
          <w:szCs w:val="22"/>
        </w:rPr>
        <w:t>)</w:t>
      </w:r>
    </w:p>
    <w:p w14:paraId="699357A5" w14:textId="52224125"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Foster greater awareness of fatigu</w:t>
      </w:r>
      <w:r w:rsidR="008D0509">
        <w:rPr>
          <w:rFonts w:ascii="Arial" w:hAnsi="Arial" w:cs="Arial"/>
          <w:szCs w:val="22"/>
        </w:rPr>
        <w:t>e as an operational hazard (</w:t>
      </w:r>
      <w:r w:rsidRPr="007A474D">
        <w:rPr>
          <w:rFonts w:ascii="Arial" w:hAnsi="Arial" w:cs="Arial"/>
          <w:szCs w:val="22"/>
        </w:rPr>
        <w:t xml:space="preserve">section </w:t>
      </w:r>
      <w:r w:rsidRPr="007A474D">
        <w:rPr>
          <w:rFonts w:ascii="Arial" w:hAnsi="Arial" w:cs="Arial"/>
          <w:szCs w:val="22"/>
        </w:rPr>
        <w:fldChar w:fldCharType="begin"/>
      </w:r>
      <w:r w:rsidRPr="007A474D">
        <w:rPr>
          <w:rFonts w:ascii="Arial" w:hAnsi="Arial" w:cs="Arial"/>
          <w:szCs w:val="22"/>
        </w:rPr>
        <w:instrText xml:space="preserve"> REF _Ref524618393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F32047">
        <w:rPr>
          <w:rFonts w:ascii="Arial" w:hAnsi="Arial" w:cs="Arial"/>
          <w:szCs w:val="22"/>
        </w:rPr>
        <w:t>7.1</w:t>
      </w:r>
      <w:r w:rsidRPr="007A474D">
        <w:rPr>
          <w:rFonts w:ascii="Arial" w:hAnsi="Arial" w:cs="Arial"/>
          <w:szCs w:val="22"/>
        </w:rPr>
        <w:fldChar w:fldCharType="end"/>
      </w:r>
      <w:r w:rsidRPr="007A474D">
        <w:rPr>
          <w:rFonts w:ascii="Arial" w:hAnsi="Arial" w:cs="Arial"/>
          <w:szCs w:val="22"/>
        </w:rPr>
        <w:t>)</w:t>
      </w:r>
    </w:p>
    <w:p w14:paraId="54964C4D" w14:textId="718C76FD"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Encourage feedback to improve the effectiveness of the</w:t>
      </w:r>
      <w:r w:rsidR="008D0509">
        <w:rPr>
          <w:rFonts w:ascii="Arial" w:hAnsi="Arial" w:cs="Arial"/>
          <w:szCs w:val="22"/>
        </w:rPr>
        <w:t xml:space="preserve"> FRMP (</w:t>
      </w:r>
      <w:r w:rsidRPr="007A474D">
        <w:rPr>
          <w:rFonts w:ascii="Arial" w:hAnsi="Arial" w:cs="Arial"/>
          <w:szCs w:val="22"/>
        </w:rPr>
        <w:t xml:space="preserve">section </w:t>
      </w:r>
      <w:r w:rsidRPr="007A474D">
        <w:rPr>
          <w:rFonts w:ascii="Arial" w:hAnsi="Arial" w:cs="Arial"/>
          <w:szCs w:val="22"/>
        </w:rPr>
        <w:fldChar w:fldCharType="begin"/>
      </w:r>
      <w:r w:rsidRPr="007A474D">
        <w:rPr>
          <w:rFonts w:ascii="Arial" w:hAnsi="Arial" w:cs="Arial"/>
          <w:szCs w:val="22"/>
        </w:rPr>
        <w:instrText xml:space="preserve"> REF _Ref524612081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F32047">
        <w:rPr>
          <w:rFonts w:ascii="Arial" w:hAnsi="Arial" w:cs="Arial"/>
          <w:szCs w:val="22"/>
        </w:rPr>
        <w:t>6.4</w:t>
      </w:r>
      <w:r w:rsidRPr="007A474D">
        <w:rPr>
          <w:rFonts w:ascii="Arial" w:hAnsi="Arial" w:cs="Arial"/>
          <w:szCs w:val="22"/>
        </w:rPr>
        <w:fldChar w:fldCharType="end"/>
      </w:r>
      <w:r w:rsidRPr="007A474D">
        <w:rPr>
          <w:rFonts w:ascii="Arial" w:hAnsi="Arial" w:cs="Arial"/>
          <w:szCs w:val="22"/>
        </w:rPr>
        <w:t>)</w:t>
      </w:r>
    </w:p>
    <w:p w14:paraId="2D0CF46C" w14:textId="77777777" w:rsidR="00EF1152" w:rsidRDefault="00EF1152">
      <w:pPr>
        <w:spacing w:after="0" w:line="240" w:lineRule="auto"/>
        <w:rPr>
          <w:rFonts w:ascii="Arial" w:hAnsi="Arial" w:cs="Arial"/>
          <w:b/>
          <w:szCs w:val="22"/>
        </w:rPr>
      </w:pPr>
      <w:r>
        <w:rPr>
          <w:rFonts w:ascii="Arial" w:hAnsi="Arial" w:cs="Arial"/>
          <w:b/>
          <w:szCs w:val="22"/>
        </w:rPr>
        <w:br w:type="page"/>
      </w:r>
    </w:p>
    <w:p w14:paraId="24FA0D60" w14:textId="6EFE4E41" w:rsidR="001D1862"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Information Subjects</w:t>
      </w:r>
    </w:p>
    <w:p w14:paraId="27DFE8D4"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This communication plan applies to information about:</w:t>
      </w:r>
    </w:p>
    <w:p w14:paraId="53F3D565"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FRMP objectives, policies and procedures and any updates to the same</w:t>
      </w:r>
    </w:p>
    <w:p w14:paraId="4C4E6F5D"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Responsibilities of each role held by personnel in the organization</w:t>
      </w:r>
    </w:p>
    <w:p w14:paraId="78131D4C"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Recent fatigue-related incidents and the results of any analysis or investigations</w:t>
      </w:r>
    </w:p>
    <w:p w14:paraId="1057D6A3"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 xml:space="preserve">Industry reports, best practices, and scientific developments with regard to understanding and managing fatigue risk </w:t>
      </w:r>
    </w:p>
    <w:p w14:paraId="14D1DF98"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Results from the analysis of data collected in connection with fatigue audits</w:t>
      </w:r>
    </w:p>
    <w:p w14:paraId="527B7C6B"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Results from FRMP review processes</w:t>
      </w:r>
    </w:p>
    <w:p w14:paraId="66610988" w14:textId="77777777" w:rsidR="001D1862"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Process</w:t>
      </w:r>
    </w:p>
    <w:p w14:paraId="33B79F7E"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All communications shall come from the Director of Safety or a person delegated by this individual. The FRMP Manager is responsible for identifying information to communicate. The FRMP Manager shall draft communication documents and submit them to the Director of Safety for review and dissemination. The medium of communication shall be determined at the discretion of the Director of Safety. There are three formal tools for FRMP and/or IMS communication at the Company, as described in the table below.</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5"/>
        <w:gridCol w:w="6930"/>
      </w:tblGrid>
      <w:tr w:rsidR="001D1862" w:rsidRPr="007A474D" w14:paraId="3C2F9963" w14:textId="77777777" w:rsidTr="008E6463">
        <w:trPr>
          <w:trHeight w:val="1331"/>
        </w:trPr>
        <w:tc>
          <w:tcPr>
            <w:tcW w:w="2515" w:type="dxa"/>
            <w:tcBorders>
              <w:top w:val="single" w:sz="4" w:space="0" w:color="0070C0"/>
              <w:bottom w:val="single" w:sz="8" w:space="0" w:color="FFFFFF" w:themeColor="background1"/>
            </w:tcBorders>
            <w:shd w:val="clear" w:color="auto" w:fill="0070C0"/>
            <w:vAlign w:val="center"/>
          </w:tcPr>
          <w:p w14:paraId="266E6CA2"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[insert name of primary communication system]</w:t>
            </w:r>
          </w:p>
        </w:tc>
        <w:tc>
          <w:tcPr>
            <w:tcW w:w="6930" w:type="dxa"/>
            <w:vAlign w:val="center"/>
          </w:tcPr>
          <w:p w14:paraId="754A3DBE"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Automatically sends communications to all persons assigned to an FRMP/IMS subject or any new subject, as well as updates to that particular subject or any request from the IMS Manager, until the subject is closed.</w:t>
            </w:r>
          </w:p>
        </w:tc>
      </w:tr>
      <w:tr w:rsidR="001D1862" w:rsidRPr="007A474D" w14:paraId="10C028B3" w14:textId="77777777" w:rsidTr="008E6463">
        <w:trPr>
          <w:trHeight w:val="1780"/>
        </w:trPr>
        <w:tc>
          <w:tcPr>
            <w:tcW w:w="2515" w:type="dxa"/>
            <w:tcBorders>
              <w:top w:val="single" w:sz="8" w:space="0" w:color="FFFFFF" w:themeColor="background1"/>
              <w:bottom w:val="single" w:sz="8" w:space="0" w:color="FFFFFF" w:themeColor="background1"/>
            </w:tcBorders>
            <w:shd w:val="clear" w:color="auto" w:fill="0070C0"/>
            <w:vAlign w:val="center"/>
          </w:tcPr>
          <w:p w14:paraId="091C2C15"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w:t>
            </w:r>
            <w:r w:rsidRPr="007A474D">
              <w:rPr>
                <w:rFonts w:ascii="Arial" w:hAnsi="Arial" w:cs="Arial"/>
                <w:i/>
                <w:color w:val="FFFFFF" w:themeColor="background1"/>
                <w:szCs w:val="22"/>
              </w:rPr>
              <w:t>insert name of internal messaging board</w:t>
            </w:r>
            <w:r w:rsidRPr="007A474D">
              <w:rPr>
                <w:rFonts w:ascii="Arial" w:hAnsi="Arial" w:cs="Arial"/>
                <w:color w:val="FFFFFF" w:themeColor="background1"/>
                <w:szCs w:val="22"/>
              </w:rPr>
              <w:t>]</w:t>
            </w:r>
          </w:p>
        </w:tc>
        <w:tc>
          <w:tcPr>
            <w:tcW w:w="6930" w:type="dxa"/>
            <w:vAlign w:val="center"/>
          </w:tcPr>
          <w:p w14:paraId="18D3CF30"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Used to send communications company-wide in the forms of Memos, Bulletins, Alerts and Safety Alerts. Includes an auditing feature to ensure that communications have been delivered and reviewed by the recipient.</w:t>
            </w:r>
          </w:p>
        </w:tc>
      </w:tr>
      <w:tr w:rsidR="001D1862" w:rsidRPr="007A474D" w14:paraId="4D40B097" w14:textId="77777777" w:rsidTr="008E6463">
        <w:trPr>
          <w:trHeight w:val="1609"/>
        </w:trPr>
        <w:tc>
          <w:tcPr>
            <w:tcW w:w="2515" w:type="dxa"/>
            <w:tcBorders>
              <w:top w:val="single" w:sz="8" w:space="0" w:color="FFFFFF" w:themeColor="background1"/>
              <w:bottom w:val="single" w:sz="4" w:space="0" w:color="0070C0"/>
            </w:tcBorders>
            <w:shd w:val="clear" w:color="auto" w:fill="0070C0"/>
            <w:vAlign w:val="center"/>
          </w:tcPr>
          <w:p w14:paraId="36E620B6"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Email</w:t>
            </w:r>
          </w:p>
        </w:tc>
        <w:tc>
          <w:tcPr>
            <w:tcW w:w="6930" w:type="dxa"/>
            <w:vAlign w:val="center"/>
          </w:tcPr>
          <w:p w14:paraId="3581BD1C" w14:textId="77777777" w:rsidR="001D1862" w:rsidRPr="007A474D" w:rsidRDefault="001D1862" w:rsidP="000F2E1C">
            <w:pPr>
              <w:keepNext/>
              <w:spacing w:afterLines="60" w:after="144"/>
              <w:rPr>
                <w:rFonts w:ascii="Arial" w:hAnsi="Arial" w:cs="Arial"/>
                <w:szCs w:val="22"/>
              </w:rPr>
            </w:pPr>
            <w:r w:rsidRPr="007A474D">
              <w:rPr>
                <w:rFonts w:ascii="Arial" w:hAnsi="Arial" w:cs="Arial"/>
                <w:szCs w:val="22"/>
              </w:rPr>
              <w:t>Email is used to send the minutes of the biweekly Safety Committee meeting to designated personnel. Email is also used to send acknowledgment to all personnel who contribute reports to the FRMP and IMS (excluding anonymous reports).</w:t>
            </w:r>
          </w:p>
        </w:tc>
      </w:tr>
    </w:tbl>
    <w:p w14:paraId="45C36D64" w14:textId="224497A8" w:rsidR="001D1862" w:rsidRPr="007A474D" w:rsidRDefault="001D1862"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F32047">
        <w:rPr>
          <w:rFonts w:ascii="Arial" w:hAnsi="Arial" w:cs="Arial"/>
          <w:noProof/>
          <w:color w:val="auto"/>
        </w:rPr>
        <w:t>11</w:t>
      </w:r>
      <w:r w:rsidR="007D2F19" w:rsidRPr="007A474D">
        <w:rPr>
          <w:rFonts w:ascii="Arial" w:hAnsi="Arial" w:cs="Arial"/>
          <w:noProof/>
          <w:color w:val="auto"/>
        </w:rPr>
        <w:fldChar w:fldCharType="end"/>
      </w:r>
      <w:r w:rsidRPr="007A474D">
        <w:rPr>
          <w:rFonts w:ascii="Arial" w:hAnsi="Arial" w:cs="Arial"/>
          <w:color w:val="auto"/>
        </w:rPr>
        <w:t>: Formal communication tools at the Company.</w:t>
      </w:r>
    </w:p>
    <w:p w14:paraId="75487BAD"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Informal means of communication may include:</w:t>
      </w:r>
    </w:p>
    <w:p w14:paraId="78BDA0B1"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Company bulletin board or blog postings</w:t>
      </w:r>
    </w:p>
    <w:p w14:paraId="1DCAA874"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Posters or other postings on safety notice boards</w:t>
      </w:r>
    </w:p>
    <w:p w14:paraId="02AD3140"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lastRenderedPageBreak/>
        <w:t>Websites</w:t>
      </w:r>
    </w:p>
    <w:p w14:paraId="49472630"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Live briefings or presentations</w:t>
      </w:r>
    </w:p>
    <w:p w14:paraId="4990D349" w14:textId="77777777" w:rsidR="001D1862" w:rsidRPr="007A474D" w:rsidRDefault="001D1862" w:rsidP="000F2E1C">
      <w:pPr>
        <w:spacing w:before="240" w:afterLines="60" w:after="144"/>
        <w:rPr>
          <w:rFonts w:ascii="Arial" w:hAnsi="Arial" w:cs="Arial"/>
          <w:szCs w:val="22"/>
        </w:rPr>
      </w:pPr>
      <w:r w:rsidRPr="007A474D">
        <w:rPr>
          <w:rFonts w:ascii="Arial" w:hAnsi="Arial" w:cs="Arial"/>
          <w:szCs w:val="22"/>
        </w:rPr>
        <w:t>The timing and frequency of communication activities will correspond to how safety-critical the information is, and the nature of the required course of action resulting from the communication.</w:t>
      </w:r>
    </w:p>
    <w:p w14:paraId="54066BD0" w14:textId="77777777" w:rsidR="001D1862" w:rsidRPr="007A474D" w:rsidRDefault="001D1862" w:rsidP="000F2E1C">
      <w:pPr>
        <w:spacing w:before="240" w:afterLines="60" w:after="144"/>
        <w:rPr>
          <w:rFonts w:ascii="Arial" w:hAnsi="Arial" w:cs="Arial"/>
          <w:szCs w:val="22"/>
        </w:rPr>
      </w:pPr>
      <w:r w:rsidRPr="007A474D">
        <w:rPr>
          <w:rFonts w:ascii="Arial" w:hAnsi="Arial" w:cs="Arial"/>
          <w:szCs w:val="22"/>
        </w:rPr>
        <w:t xml:space="preserve">The FRMP Manager, Director of Safety, and Accountable Executive shall monitor the effectiveness of this communication plan and adjust it accordingly to ensure that the four objectives articulated above are being met, and that all affected stakeholders are receiving and understanding the information they need. </w:t>
      </w:r>
    </w:p>
    <w:p w14:paraId="1562F1AB" w14:textId="77777777" w:rsidR="001D1862"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Classification</w:t>
      </w:r>
    </w:p>
    <w:p w14:paraId="0FDDDE34"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In order to differentiate between levels of importance and to ensure communications are generated and interpreted consistently among different departments, the Company has established a communication classification system as set forth in the table below. The risk gradations in the table correspond to those identified in the Company’s Risk Assessment Chart.</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8" w:type="dxa"/>
          <w:left w:w="58" w:type="dxa"/>
          <w:bottom w:w="58" w:type="dxa"/>
          <w:right w:w="58" w:type="dxa"/>
        </w:tblCellMar>
        <w:tblLook w:val="04A0" w:firstRow="1" w:lastRow="0" w:firstColumn="1" w:lastColumn="0" w:noHBand="0" w:noVBand="1"/>
      </w:tblPr>
      <w:tblGrid>
        <w:gridCol w:w="1975"/>
        <w:gridCol w:w="1980"/>
        <w:gridCol w:w="1800"/>
        <w:gridCol w:w="1800"/>
        <w:gridCol w:w="1890"/>
      </w:tblGrid>
      <w:tr w:rsidR="001D1862" w:rsidRPr="007A474D" w14:paraId="37DF423F" w14:textId="77777777" w:rsidTr="008E6463">
        <w:trPr>
          <w:trHeight w:val="629"/>
        </w:trPr>
        <w:tc>
          <w:tcPr>
            <w:tcW w:w="1975" w:type="dxa"/>
            <w:tcBorders>
              <w:bottom w:val="single" w:sz="8" w:space="0" w:color="FFFFFF" w:themeColor="background1"/>
              <w:right w:val="single" w:sz="8" w:space="0" w:color="FFFFFF" w:themeColor="background1"/>
            </w:tcBorders>
            <w:shd w:val="clear" w:color="auto" w:fill="0070C0"/>
            <w:vAlign w:val="center"/>
          </w:tcPr>
          <w:p w14:paraId="4DA22364"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 Input</w:t>
            </w:r>
          </w:p>
        </w:tc>
        <w:tc>
          <w:tcPr>
            <w:tcW w:w="1980" w:type="dxa"/>
            <w:tcBorders>
              <w:left w:val="single" w:sz="8" w:space="0" w:color="FFFFFF" w:themeColor="background1"/>
              <w:right w:val="single" w:sz="8" w:space="0" w:color="FFFFFF" w:themeColor="background1"/>
            </w:tcBorders>
            <w:shd w:val="clear" w:color="auto" w:fill="0070C0"/>
            <w:vAlign w:val="center"/>
          </w:tcPr>
          <w:p w14:paraId="60349D80"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Authorization required by any of:</w:t>
            </w:r>
          </w:p>
        </w:tc>
        <w:tc>
          <w:tcPr>
            <w:tcW w:w="1800" w:type="dxa"/>
            <w:tcBorders>
              <w:left w:val="single" w:sz="8" w:space="0" w:color="FFFFFF" w:themeColor="background1"/>
              <w:right w:val="single" w:sz="8" w:space="0" w:color="FFFFFF" w:themeColor="background1"/>
            </w:tcBorders>
            <w:shd w:val="clear" w:color="auto" w:fill="0070C0"/>
            <w:vAlign w:val="center"/>
          </w:tcPr>
          <w:p w14:paraId="5D8B2019"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Risk Assessment </w:t>
            </w:r>
          </w:p>
        </w:tc>
        <w:tc>
          <w:tcPr>
            <w:tcW w:w="1800" w:type="dxa"/>
            <w:tcBorders>
              <w:left w:val="single" w:sz="8" w:space="0" w:color="FFFFFF" w:themeColor="background1"/>
              <w:right w:val="single" w:sz="8" w:space="0" w:color="FFFFFF" w:themeColor="background1"/>
            </w:tcBorders>
            <w:shd w:val="clear" w:color="auto" w:fill="0070C0"/>
            <w:vAlign w:val="center"/>
          </w:tcPr>
          <w:p w14:paraId="3D5B4ECD"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 Medium</w:t>
            </w:r>
          </w:p>
        </w:tc>
        <w:tc>
          <w:tcPr>
            <w:tcW w:w="1890" w:type="dxa"/>
            <w:tcBorders>
              <w:left w:val="single" w:sz="8" w:space="0" w:color="FFFFFF" w:themeColor="background1"/>
            </w:tcBorders>
            <w:shd w:val="clear" w:color="auto" w:fill="0070C0"/>
            <w:vAlign w:val="center"/>
          </w:tcPr>
          <w:p w14:paraId="72EAE1A4"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 Notes</w:t>
            </w:r>
          </w:p>
        </w:tc>
      </w:tr>
      <w:tr w:rsidR="001D1862" w:rsidRPr="007A474D" w14:paraId="108657C6" w14:textId="77777777" w:rsidTr="008E6463">
        <w:trPr>
          <w:trHeight w:val="2055"/>
        </w:trPr>
        <w:tc>
          <w:tcPr>
            <w:tcW w:w="1975" w:type="dxa"/>
            <w:tcBorders>
              <w:top w:val="single" w:sz="8" w:space="0" w:color="FFFFFF" w:themeColor="background1"/>
              <w:bottom w:val="single" w:sz="8" w:space="0" w:color="FFFFFF" w:themeColor="background1"/>
            </w:tcBorders>
            <w:shd w:val="clear" w:color="auto" w:fill="0070C0"/>
            <w:vAlign w:val="center"/>
          </w:tcPr>
          <w:p w14:paraId="0AFD337F" w14:textId="77777777" w:rsidR="001D1862" w:rsidRPr="007A474D" w:rsidRDefault="001D1862" w:rsidP="000F2E1C">
            <w:pPr>
              <w:spacing w:before="120" w:afterLines="60" w:after="144"/>
              <w:ind w:left="202"/>
              <w:rPr>
                <w:rFonts w:ascii="Arial" w:hAnsi="Arial" w:cs="Arial"/>
                <w:color w:val="FFFFFF" w:themeColor="background1"/>
                <w:szCs w:val="22"/>
              </w:rPr>
            </w:pPr>
            <w:r w:rsidRPr="007A474D">
              <w:rPr>
                <w:rFonts w:ascii="Arial" w:hAnsi="Arial" w:cs="Arial"/>
                <w:color w:val="FFFFFF" w:themeColor="background1"/>
                <w:szCs w:val="22"/>
              </w:rPr>
              <w:t>Urgent matter</w:t>
            </w:r>
          </w:p>
        </w:tc>
        <w:tc>
          <w:tcPr>
            <w:tcW w:w="1980" w:type="dxa"/>
            <w:shd w:val="clear" w:color="auto" w:fill="F2DBDB" w:themeFill="accent2" w:themeFillTint="33"/>
            <w:vAlign w:val="center"/>
          </w:tcPr>
          <w:p w14:paraId="2EAD42FD"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Accountable Executive</w:t>
            </w:r>
            <w:r w:rsidRPr="007A474D">
              <w:rPr>
                <w:rStyle w:val="FootnoteReference"/>
                <w:rFonts w:ascii="Arial" w:hAnsi="Arial" w:cs="Arial"/>
                <w:szCs w:val="22"/>
              </w:rPr>
              <w:footnoteReference w:id="4"/>
            </w:r>
          </w:p>
          <w:p w14:paraId="47EFB20F"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Departmental Director</w:t>
            </w:r>
            <w:r w:rsidRPr="007A474D">
              <w:rPr>
                <w:rFonts w:ascii="Arial" w:hAnsi="Arial" w:cs="Arial"/>
                <w:szCs w:val="22"/>
                <w:vertAlign w:val="superscript"/>
              </w:rPr>
              <w:t>1</w:t>
            </w:r>
          </w:p>
          <w:p w14:paraId="518ED499"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IMS Manager</w:t>
            </w:r>
          </w:p>
        </w:tc>
        <w:tc>
          <w:tcPr>
            <w:tcW w:w="1800" w:type="dxa"/>
            <w:shd w:val="clear" w:color="auto" w:fill="F2DBDB" w:themeFill="accent2" w:themeFillTint="33"/>
            <w:vAlign w:val="center"/>
          </w:tcPr>
          <w:p w14:paraId="6F7EC1AE" w14:textId="77777777" w:rsidR="001D1862" w:rsidRPr="007A474D" w:rsidRDefault="001D1862" w:rsidP="000F2E1C">
            <w:pPr>
              <w:spacing w:before="120" w:afterLines="60" w:after="144" w:line="240" w:lineRule="auto"/>
              <w:jc w:val="center"/>
              <w:rPr>
                <w:rFonts w:ascii="Arial" w:hAnsi="Arial" w:cs="Arial"/>
                <w:szCs w:val="22"/>
              </w:rPr>
            </w:pPr>
            <w:r w:rsidRPr="007A474D">
              <w:rPr>
                <w:rFonts w:ascii="Arial" w:hAnsi="Arial" w:cs="Arial"/>
                <w:szCs w:val="22"/>
              </w:rPr>
              <w:t>Red</w:t>
            </w:r>
          </w:p>
        </w:tc>
        <w:tc>
          <w:tcPr>
            <w:tcW w:w="1800" w:type="dxa"/>
            <w:shd w:val="clear" w:color="auto" w:fill="F2DBDB" w:themeFill="accent2" w:themeFillTint="33"/>
            <w:vAlign w:val="center"/>
          </w:tcPr>
          <w:p w14:paraId="6CD910B7"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 xml:space="preserve">Safety Alert </w:t>
            </w:r>
          </w:p>
        </w:tc>
        <w:tc>
          <w:tcPr>
            <w:tcW w:w="1890" w:type="dxa"/>
            <w:shd w:val="clear" w:color="auto" w:fill="F2DBDB" w:themeFill="accent2" w:themeFillTint="33"/>
            <w:vAlign w:val="center"/>
          </w:tcPr>
          <w:p w14:paraId="5E633AE2"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 xml:space="preserve">Immediate release </w:t>
            </w:r>
          </w:p>
          <w:p w14:paraId="1FD6DA6D"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Personnel must formally acknowledge receipt</w:t>
            </w:r>
          </w:p>
        </w:tc>
      </w:tr>
      <w:tr w:rsidR="001D1862" w:rsidRPr="007A474D" w14:paraId="5DE4BFF1" w14:textId="77777777" w:rsidTr="008E6463">
        <w:trPr>
          <w:trHeight w:val="2208"/>
        </w:trPr>
        <w:tc>
          <w:tcPr>
            <w:tcW w:w="1975" w:type="dxa"/>
            <w:tcBorders>
              <w:top w:val="single" w:sz="8" w:space="0" w:color="FFFFFF" w:themeColor="background1"/>
              <w:bottom w:val="single" w:sz="8" w:space="0" w:color="FFFFFF" w:themeColor="background1"/>
            </w:tcBorders>
            <w:shd w:val="clear" w:color="auto" w:fill="0070C0"/>
            <w:vAlign w:val="center"/>
          </w:tcPr>
          <w:p w14:paraId="0CE2080C" w14:textId="77777777" w:rsidR="001D1862" w:rsidRPr="007A474D" w:rsidRDefault="001D1862" w:rsidP="000F2E1C">
            <w:pPr>
              <w:spacing w:afterLines="60" w:after="144"/>
              <w:ind w:left="207"/>
              <w:rPr>
                <w:rFonts w:ascii="Arial" w:hAnsi="Arial" w:cs="Arial"/>
                <w:color w:val="FFFFFF" w:themeColor="background1"/>
                <w:szCs w:val="22"/>
              </w:rPr>
            </w:pPr>
            <w:r w:rsidRPr="007A474D">
              <w:rPr>
                <w:rFonts w:ascii="Arial" w:hAnsi="Arial" w:cs="Arial"/>
                <w:color w:val="FFFFFF" w:themeColor="background1"/>
                <w:szCs w:val="22"/>
              </w:rPr>
              <w:t>Information affecting Policies, Procedures or other departments</w:t>
            </w:r>
            <w:r w:rsidRPr="007A474D">
              <w:rPr>
                <w:rStyle w:val="FootnoteReference"/>
                <w:rFonts w:ascii="Arial" w:hAnsi="Arial" w:cs="Arial"/>
                <w:color w:val="FFFFFF" w:themeColor="background1"/>
                <w:szCs w:val="22"/>
              </w:rPr>
              <w:footnoteReference w:id="5"/>
            </w:r>
          </w:p>
        </w:tc>
        <w:tc>
          <w:tcPr>
            <w:tcW w:w="1980" w:type="dxa"/>
            <w:shd w:val="clear" w:color="auto" w:fill="FBF4DB"/>
            <w:vAlign w:val="center"/>
          </w:tcPr>
          <w:p w14:paraId="565B61EA"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Departmental Director</w:t>
            </w:r>
          </w:p>
          <w:p w14:paraId="0AC838A2"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IMS Manager</w:t>
            </w:r>
          </w:p>
        </w:tc>
        <w:tc>
          <w:tcPr>
            <w:tcW w:w="1800" w:type="dxa"/>
            <w:shd w:val="clear" w:color="auto" w:fill="FBF4DB"/>
            <w:vAlign w:val="center"/>
          </w:tcPr>
          <w:p w14:paraId="3E316489" w14:textId="77777777" w:rsidR="001D1862" w:rsidRPr="007A474D" w:rsidRDefault="001D1862" w:rsidP="000F2E1C">
            <w:pPr>
              <w:spacing w:before="120" w:afterLines="60" w:after="144" w:line="240" w:lineRule="auto"/>
              <w:jc w:val="center"/>
              <w:rPr>
                <w:rFonts w:ascii="Arial" w:hAnsi="Arial" w:cs="Arial"/>
                <w:szCs w:val="22"/>
              </w:rPr>
            </w:pPr>
            <w:r w:rsidRPr="007A474D">
              <w:rPr>
                <w:rFonts w:ascii="Arial" w:hAnsi="Arial" w:cs="Arial"/>
                <w:szCs w:val="22"/>
              </w:rPr>
              <w:t>Orange / Yellow</w:t>
            </w:r>
          </w:p>
        </w:tc>
        <w:tc>
          <w:tcPr>
            <w:tcW w:w="1800" w:type="dxa"/>
            <w:shd w:val="clear" w:color="auto" w:fill="FBF4DB"/>
            <w:vAlign w:val="center"/>
          </w:tcPr>
          <w:p w14:paraId="07EAB2C4"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 xml:space="preserve">Bulletin </w:t>
            </w:r>
          </w:p>
        </w:tc>
        <w:tc>
          <w:tcPr>
            <w:tcW w:w="1890" w:type="dxa"/>
            <w:shd w:val="clear" w:color="auto" w:fill="FBF4DB"/>
            <w:vAlign w:val="center"/>
          </w:tcPr>
          <w:p w14:paraId="51D8B842"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Personnel must formally acknowledge receipt</w:t>
            </w:r>
          </w:p>
          <w:p w14:paraId="02219884"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Contents categorized by IMS standard priority</w:t>
            </w:r>
          </w:p>
        </w:tc>
      </w:tr>
      <w:tr w:rsidR="001D1862" w:rsidRPr="007A474D" w14:paraId="46838E10" w14:textId="77777777" w:rsidTr="008E6463">
        <w:trPr>
          <w:trHeight w:val="1947"/>
        </w:trPr>
        <w:tc>
          <w:tcPr>
            <w:tcW w:w="1975" w:type="dxa"/>
            <w:tcBorders>
              <w:top w:val="single" w:sz="8" w:space="0" w:color="FFFFFF" w:themeColor="background1"/>
              <w:bottom w:val="single" w:sz="8" w:space="0" w:color="FFFFFF" w:themeColor="background1"/>
            </w:tcBorders>
            <w:shd w:val="clear" w:color="auto" w:fill="0070C0"/>
            <w:vAlign w:val="center"/>
          </w:tcPr>
          <w:p w14:paraId="2BA45F0A" w14:textId="77777777" w:rsidR="001D1862" w:rsidRPr="007A474D" w:rsidRDefault="001D1862" w:rsidP="000F2E1C">
            <w:pPr>
              <w:spacing w:afterLines="60" w:after="144"/>
              <w:ind w:left="207"/>
              <w:rPr>
                <w:rFonts w:ascii="Arial" w:hAnsi="Arial" w:cs="Arial"/>
                <w:color w:val="FFFFFF" w:themeColor="background1"/>
                <w:szCs w:val="22"/>
              </w:rPr>
            </w:pPr>
            <w:r w:rsidRPr="007A474D">
              <w:rPr>
                <w:rFonts w:ascii="Arial" w:hAnsi="Arial" w:cs="Arial"/>
                <w:color w:val="FFFFFF" w:themeColor="background1"/>
                <w:szCs w:val="22"/>
              </w:rPr>
              <w:lastRenderedPageBreak/>
              <w:t>All other information not classified above</w:t>
            </w:r>
          </w:p>
        </w:tc>
        <w:tc>
          <w:tcPr>
            <w:tcW w:w="1980" w:type="dxa"/>
            <w:shd w:val="clear" w:color="auto" w:fill="EAF1DD" w:themeFill="accent3" w:themeFillTint="33"/>
            <w:vAlign w:val="center"/>
          </w:tcPr>
          <w:p w14:paraId="5BDECEFC" w14:textId="77777777" w:rsidR="001D1862" w:rsidRPr="007A474D" w:rsidRDefault="001D1862" w:rsidP="000F2E1C">
            <w:pPr>
              <w:spacing w:before="100" w:beforeAutospacing="1" w:afterLines="60" w:after="144" w:line="240" w:lineRule="auto"/>
              <w:ind w:left="212"/>
              <w:rPr>
                <w:rFonts w:ascii="Arial" w:hAnsi="Arial" w:cs="Arial"/>
                <w:szCs w:val="22"/>
              </w:rPr>
            </w:pPr>
            <w:r w:rsidRPr="007A474D">
              <w:rPr>
                <w:rFonts w:ascii="Arial" w:hAnsi="Arial" w:cs="Arial"/>
                <w:szCs w:val="22"/>
              </w:rPr>
              <w:t>Department Director / Manager</w:t>
            </w:r>
          </w:p>
        </w:tc>
        <w:tc>
          <w:tcPr>
            <w:tcW w:w="1800" w:type="dxa"/>
            <w:shd w:val="clear" w:color="auto" w:fill="EAF1DD" w:themeFill="accent3" w:themeFillTint="33"/>
            <w:vAlign w:val="center"/>
          </w:tcPr>
          <w:p w14:paraId="0DB776E9" w14:textId="77777777" w:rsidR="001D1862" w:rsidRPr="007A474D" w:rsidRDefault="001D1862" w:rsidP="000F2E1C">
            <w:pPr>
              <w:spacing w:before="100" w:beforeAutospacing="1" w:afterLines="60" w:after="144" w:line="240" w:lineRule="auto"/>
              <w:jc w:val="center"/>
              <w:rPr>
                <w:rFonts w:ascii="Arial" w:hAnsi="Arial" w:cs="Arial"/>
                <w:szCs w:val="22"/>
              </w:rPr>
            </w:pPr>
            <w:r w:rsidRPr="007A474D">
              <w:rPr>
                <w:rFonts w:ascii="Arial" w:hAnsi="Arial" w:cs="Arial"/>
                <w:szCs w:val="22"/>
              </w:rPr>
              <w:t>Green</w:t>
            </w:r>
          </w:p>
        </w:tc>
        <w:tc>
          <w:tcPr>
            <w:tcW w:w="1800" w:type="dxa"/>
            <w:shd w:val="clear" w:color="auto" w:fill="EAF1DD" w:themeFill="accent3" w:themeFillTint="33"/>
            <w:vAlign w:val="center"/>
          </w:tcPr>
          <w:p w14:paraId="5259888F" w14:textId="77777777" w:rsidR="001D1862" w:rsidRPr="007A474D" w:rsidRDefault="001D1862" w:rsidP="000F2E1C">
            <w:pPr>
              <w:spacing w:before="100" w:beforeAutospacing="1" w:afterLines="60" w:after="144" w:line="240" w:lineRule="auto"/>
              <w:ind w:left="212"/>
              <w:rPr>
                <w:rFonts w:ascii="Arial" w:hAnsi="Arial" w:cs="Arial"/>
                <w:szCs w:val="22"/>
              </w:rPr>
            </w:pPr>
            <w:r w:rsidRPr="007A474D">
              <w:rPr>
                <w:rFonts w:ascii="Arial" w:hAnsi="Arial" w:cs="Arial"/>
                <w:szCs w:val="22"/>
              </w:rPr>
              <w:t>Memo</w:t>
            </w:r>
          </w:p>
        </w:tc>
        <w:tc>
          <w:tcPr>
            <w:tcW w:w="1890" w:type="dxa"/>
            <w:shd w:val="clear" w:color="auto" w:fill="EAF1DD" w:themeFill="accent3" w:themeFillTint="33"/>
            <w:vAlign w:val="center"/>
          </w:tcPr>
          <w:p w14:paraId="4FD8AD77" w14:textId="77777777" w:rsidR="001D1862" w:rsidRPr="007A474D" w:rsidRDefault="001D1862" w:rsidP="000F2E1C">
            <w:pPr>
              <w:spacing w:before="100" w:beforeAutospacing="1" w:afterLines="60" w:after="144" w:line="240" w:lineRule="auto"/>
              <w:ind w:left="122"/>
              <w:rPr>
                <w:rFonts w:ascii="Arial" w:hAnsi="Arial" w:cs="Arial"/>
                <w:szCs w:val="22"/>
              </w:rPr>
            </w:pPr>
            <w:r w:rsidRPr="007A474D">
              <w:rPr>
                <w:rFonts w:ascii="Arial" w:hAnsi="Arial" w:cs="Arial"/>
                <w:szCs w:val="22"/>
              </w:rPr>
              <w:t xml:space="preserve">Distributed </w:t>
            </w:r>
            <w:r w:rsidRPr="007A474D">
              <w:rPr>
                <w:rFonts w:ascii="Arial" w:hAnsi="Arial" w:cs="Arial"/>
                <w:szCs w:val="22"/>
              </w:rPr>
              <w:br/>
              <w:t>via email</w:t>
            </w:r>
          </w:p>
        </w:tc>
      </w:tr>
    </w:tbl>
    <w:p w14:paraId="3FEDE1DD" w14:textId="409BB04B" w:rsidR="001D1862" w:rsidRPr="007A474D" w:rsidRDefault="001D1862"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F32047">
        <w:rPr>
          <w:rFonts w:ascii="Arial" w:hAnsi="Arial" w:cs="Arial"/>
          <w:noProof/>
          <w:color w:val="auto"/>
        </w:rPr>
        <w:t>12</w:t>
      </w:r>
      <w:r w:rsidR="007D2F19" w:rsidRPr="007A474D">
        <w:rPr>
          <w:rFonts w:ascii="Arial" w:hAnsi="Arial" w:cs="Arial"/>
          <w:noProof/>
          <w:color w:val="auto"/>
        </w:rPr>
        <w:fldChar w:fldCharType="end"/>
      </w:r>
      <w:r w:rsidRPr="007A474D">
        <w:rPr>
          <w:rFonts w:ascii="Arial" w:hAnsi="Arial" w:cs="Arial"/>
          <w:color w:val="auto"/>
        </w:rPr>
        <w:t>: The Company’s Document Classification and Dissemination Plan.</w:t>
      </w:r>
    </w:p>
    <w:p w14:paraId="23FEC443"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 xml:space="preserve">The timing of documentation dissemination depends on the risk associated with the contents. High risk, urgent or emergency situations require an immediate and precise information release (i.e., Alerts or Safety Alerts). </w:t>
      </w:r>
    </w:p>
    <w:p w14:paraId="7FBC042B"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 xml:space="preserve">Note: The classes of information in the table above are not intended to replace or duplicate routine departmental information flows. </w:t>
      </w:r>
    </w:p>
    <w:p w14:paraId="4C0CEC74" w14:textId="76567446" w:rsidR="0011393D" w:rsidRPr="007A474D" w:rsidRDefault="00955ECB" w:rsidP="00407BB5">
      <w:pPr>
        <w:numPr>
          <w:ilvl w:val="1"/>
          <w:numId w:val="4"/>
        </w:numPr>
        <w:spacing w:after="120" w:line="240" w:lineRule="auto"/>
        <w:ind w:left="0" w:firstLine="0"/>
        <w:rPr>
          <w:rFonts w:ascii="Arial" w:hAnsi="Arial" w:cs="Arial"/>
          <w:b/>
          <w:color w:val="006C41"/>
          <w:sz w:val="24"/>
          <w:lang w:eastAsia="en-US"/>
        </w:rPr>
      </w:pPr>
      <w:bookmarkStart w:id="70" w:name="_Ref12779389"/>
      <w:bookmarkStart w:id="71" w:name="_Toc14706630"/>
      <w:r w:rsidRPr="007A474D">
        <w:rPr>
          <w:rFonts w:ascii="Arial" w:hAnsi="Arial" w:cs="Arial"/>
          <w:b/>
          <w:color w:val="006C41"/>
          <w:sz w:val="24"/>
          <w:lang w:eastAsia="en-US"/>
        </w:rPr>
        <w:t>Training Program</w:t>
      </w:r>
      <w:bookmarkEnd w:id="66"/>
      <w:bookmarkEnd w:id="70"/>
      <w:bookmarkEnd w:id="71"/>
    </w:p>
    <w:p w14:paraId="5F3FACF4" w14:textId="5F64C98C" w:rsidR="00FC229D" w:rsidRPr="007A474D" w:rsidRDefault="00FC229D" w:rsidP="000F2E1C">
      <w:pPr>
        <w:spacing w:afterLines="60" w:after="144"/>
        <w:rPr>
          <w:rFonts w:ascii="Arial" w:hAnsi="Arial" w:cs="Arial"/>
          <w:szCs w:val="22"/>
        </w:rPr>
      </w:pPr>
      <w:r w:rsidRPr="007A474D">
        <w:rPr>
          <w:rFonts w:ascii="Arial" w:hAnsi="Arial" w:cs="Arial"/>
          <w:szCs w:val="22"/>
        </w:rPr>
        <w:t>The Company has a structured fatigue risk education and training program encompassing all personnel. It includes</w:t>
      </w:r>
      <w:r w:rsidR="00DA5D8F" w:rsidRPr="007A474D">
        <w:rPr>
          <w:rFonts w:ascii="Arial" w:hAnsi="Arial" w:cs="Arial"/>
          <w:szCs w:val="22"/>
        </w:rPr>
        <w:t xml:space="preserve"> </w:t>
      </w:r>
      <w:r w:rsidR="00B72C82" w:rsidRPr="007A474D">
        <w:rPr>
          <w:rFonts w:ascii="Arial" w:hAnsi="Arial" w:cs="Arial"/>
          <w:szCs w:val="22"/>
        </w:rPr>
        <w:t xml:space="preserve">an array of </w:t>
      </w:r>
      <w:r w:rsidR="00DA5D8F" w:rsidRPr="007A474D">
        <w:rPr>
          <w:rFonts w:ascii="Arial" w:hAnsi="Arial" w:cs="Arial"/>
          <w:szCs w:val="22"/>
        </w:rPr>
        <w:t xml:space="preserve">training methods </w:t>
      </w:r>
      <w:r w:rsidR="00B72C82" w:rsidRPr="007A474D">
        <w:rPr>
          <w:rFonts w:ascii="Arial" w:hAnsi="Arial" w:cs="Arial"/>
          <w:szCs w:val="22"/>
        </w:rPr>
        <w:t xml:space="preserve">and content modules chosen </w:t>
      </w:r>
      <w:r w:rsidR="00DA5D8F" w:rsidRPr="007A474D">
        <w:rPr>
          <w:rFonts w:ascii="Arial" w:hAnsi="Arial" w:cs="Arial"/>
          <w:szCs w:val="22"/>
        </w:rPr>
        <w:t xml:space="preserve">to meet the training </w:t>
      </w:r>
      <w:r w:rsidR="00B72C82" w:rsidRPr="007A474D">
        <w:rPr>
          <w:rFonts w:ascii="Arial" w:hAnsi="Arial" w:cs="Arial"/>
          <w:szCs w:val="22"/>
        </w:rPr>
        <w:t>needs</w:t>
      </w:r>
      <w:r w:rsidR="00DA5D8F" w:rsidRPr="007A474D">
        <w:rPr>
          <w:rFonts w:ascii="Arial" w:hAnsi="Arial" w:cs="Arial"/>
          <w:szCs w:val="22"/>
        </w:rPr>
        <w:t xml:space="preserve"> of each stakeholder group. </w:t>
      </w:r>
      <w:r w:rsidRPr="007A474D">
        <w:rPr>
          <w:rFonts w:ascii="Arial" w:hAnsi="Arial" w:cs="Arial"/>
          <w:szCs w:val="22"/>
        </w:rPr>
        <w:t xml:space="preserve">Training requirements are controlled, documented, and tracked in </w:t>
      </w:r>
      <w:r w:rsidRPr="00AC1F0C">
        <w:rPr>
          <w:rFonts w:ascii="Arial" w:hAnsi="Arial" w:cs="Arial"/>
          <w:szCs w:val="22"/>
          <w:highlight w:val="yellow"/>
        </w:rPr>
        <w:t>[</w:t>
      </w:r>
      <w:r w:rsidRPr="00AC1F0C">
        <w:rPr>
          <w:rFonts w:ascii="Arial" w:hAnsi="Arial" w:cs="Arial"/>
          <w:i/>
          <w:szCs w:val="22"/>
          <w:highlight w:val="yellow"/>
        </w:rPr>
        <w:t>insert name of applicable IT system</w:t>
      </w:r>
      <w:r w:rsidRPr="00AC1F0C">
        <w:rPr>
          <w:rFonts w:ascii="Arial" w:hAnsi="Arial" w:cs="Arial"/>
          <w:szCs w:val="22"/>
          <w:highlight w:val="yellow"/>
        </w:rPr>
        <w:t>].</w:t>
      </w:r>
    </w:p>
    <w:p w14:paraId="470E2D7B" w14:textId="77777777" w:rsidR="00FC229D" w:rsidRPr="007A474D" w:rsidRDefault="00FC229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Initial Training </w:t>
      </w:r>
    </w:p>
    <w:p w14:paraId="05F39A55" w14:textId="2F4A70BA" w:rsidR="00FC229D" w:rsidRPr="007A474D" w:rsidRDefault="008502B2" w:rsidP="000F2E1C">
      <w:pPr>
        <w:spacing w:afterLines="60" w:after="144"/>
        <w:rPr>
          <w:rFonts w:ascii="Arial" w:hAnsi="Arial" w:cs="Arial"/>
          <w:szCs w:val="22"/>
        </w:rPr>
      </w:pPr>
      <w:r w:rsidRPr="007A474D">
        <w:rPr>
          <w:rFonts w:ascii="Arial" w:hAnsi="Arial" w:cs="Arial"/>
          <w:szCs w:val="22"/>
        </w:rPr>
        <w:t xml:space="preserve">All new employees shall receive initial FRMP training in conjunction with the training they normally receive as part of the onboarding process. </w:t>
      </w:r>
      <w:r w:rsidR="00FC229D" w:rsidRPr="007A474D">
        <w:rPr>
          <w:rFonts w:ascii="Arial" w:hAnsi="Arial" w:cs="Arial"/>
          <w:szCs w:val="22"/>
        </w:rPr>
        <w:t xml:space="preserve">As part of this initial training, new personnel shall </w:t>
      </w:r>
      <w:r w:rsidRPr="007A474D">
        <w:rPr>
          <w:rFonts w:ascii="Arial" w:hAnsi="Arial" w:cs="Arial"/>
          <w:szCs w:val="22"/>
        </w:rPr>
        <w:t>become acquainted with the Company’s commitment to fatigue risk management and the risk controls that are in place to mitigate fatigue risk and promote safety in operations</w:t>
      </w:r>
      <w:r w:rsidR="00FC229D" w:rsidRPr="007A474D">
        <w:rPr>
          <w:rFonts w:ascii="Arial" w:hAnsi="Arial" w:cs="Arial"/>
          <w:szCs w:val="22"/>
        </w:rPr>
        <w:t>.</w:t>
      </w:r>
    </w:p>
    <w:p w14:paraId="6D746FC4" w14:textId="77777777" w:rsidR="00FC229D" w:rsidRPr="007A474D" w:rsidRDefault="00FC229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Recurring Training</w:t>
      </w:r>
    </w:p>
    <w:p w14:paraId="26F09795" w14:textId="77777777" w:rsidR="00FC229D" w:rsidRPr="007A474D" w:rsidRDefault="00FC229D" w:rsidP="000F2E1C">
      <w:pPr>
        <w:spacing w:afterLines="60" w:after="144"/>
        <w:rPr>
          <w:rFonts w:ascii="Arial" w:hAnsi="Arial" w:cs="Arial"/>
          <w:szCs w:val="22"/>
        </w:rPr>
      </w:pPr>
      <w:r w:rsidRPr="007A474D">
        <w:rPr>
          <w:rFonts w:ascii="Arial" w:hAnsi="Arial" w:cs="Arial"/>
          <w:szCs w:val="22"/>
        </w:rPr>
        <w:t>Existing employees shall receive recurring fatigue risk education and training on an annual basis. In addition, existing employees shall receive appropriate training when:</w:t>
      </w:r>
    </w:p>
    <w:p w14:paraId="76F3FFD3" w14:textId="77777777" w:rsidR="00FC229D" w:rsidRPr="007A474D" w:rsidRDefault="00FC229D" w:rsidP="000F2E1C">
      <w:pPr>
        <w:pStyle w:val="ListParagraph"/>
        <w:spacing w:afterLines="60" w:after="144"/>
        <w:rPr>
          <w:rFonts w:ascii="Arial" w:hAnsi="Arial" w:cs="Arial"/>
          <w:szCs w:val="22"/>
        </w:rPr>
      </w:pPr>
      <w:r w:rsidRPr="007A474D">
        <w:rPr>
          <w:rFonts w:ascii="Arial" w:hAnsi="Arial" w:cs="Arial"/>
          <w:szCs w:val="22"/>
        </w:rPr>
        <w:t>Their work functions are affected by a material change in FRMP policies and procedures</w:t>
      </w:r>
    </w:p>
    <w:p w14:paraId="09AA338C" w14:textId="77777777" w:rsidR="00FC229D" w:rsidRPr="007A474D" w:rsidRDefault="00FC229D" w:rsidP="000F2E1C">
      <w:pPr>
        <w:pStyle w:val="ListParagraph"/>
        <w:spacing w:afterLines="60" w:after="144"/>
        <w:rPr>
          <w:rFonts w:ascii="Arial" w:hAnsi="Arial" w:cs="Arial"/>
          <w:szCs w:val="22"/>
        </w:rPr>
      </w:pPr>
      <w:r w:rsidRPr="007A474D">
        <w:rPr>
          <w:rFonts w:ascii="Arial" w:hAnsi="Arial" w:cs="Arial"/>
          <w:szCs w:val="22"/>
        </w:rPr>
        <w:t>They assume a new position or work responsibilities with unique FRMP procedures</w:t>
      </w:r>
    </w:p>
    <w:p w14:paraId="618838EE" w14:textId="1FE35D02" w:rsidR="00FC229D" w:rsidRPr="007A474D" w:rsidRDefault="00FC229D" w:rsidP="000F2E1C">
      <w:pPr>
        <w:spacing w:afterLines="60" w:after="144"/>
        <w:rPr>
          <w:rFonts w:ascii="Arial" w:hAnsi="Arial" w:cs="Arial"/>
          <w:szCs w:val="22"/>
        </w:rPr>
      </w:pPr>
      <w:r w:rsidRPr="007A474D">
        <w:rPr>
          <w:rFonts w:ascii="Arial" w:hAnsi="Arial" w:cs="Arial"/>
          <w:szCs w:val="22"/>
        </w:rPr>
        <w:t>In each of these cases, the training shall be provided within 30 days of the applicable event.</w:t>
      </w:r>
      <w:r w:rsidR="001354FA" w:rsidRPr="007A474D">
        <w:rPr>
          <w:rFonts w:ascii="Arial" w:hAnsi="Arial" w:cs="Arial"/>
          <w:szCs w:val="22"/>
        </w:rPr>
        <w:t xml:space="preserve"> </w:t>
      </w:r>
    </w:p>
    <w:p w14:paraId="2764A5C2" w14:textId="77777777" w:rsidR="001354FA" w:rsidRPr="007A474D" w:rsidRDefault="001354FA" w:rsidP="000F2E1C">
      <w:pPr>
        <w:spacing w:afterLines="60" w:after="144"/>
        <w:rPr>
          <w:rFonts w:ascii="Arial" w:hAnsi="Arial" w:cs="Arial"/>
          <w:szCs w:val="22"/>
        </w:rPr>
      </w:pPr>
      <w:r w:rsidRPr="007A474D">
        <w:rPr>
          <w:rFonts w:ascii="Arial" w:hAnsi="Arial" w:cs="Arial"/>
          <w:szCs w:val="22"/>
        </w:rPr>
        <w:t>The requirement for recurring training shall apply to the following Learning Objectives:</w:t>
      </w:r>
    </w:p>
    <w:p w14:paraId="5B37D945"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 xml:space="preserve">Fatigue Risk: Key Concepts </w:t>
      </w:r>
    </w:p>
    <w:p w14:paraId="08970516"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Fatigue Hazard Reporting</w:t>
      </w:r>
    </w:p>
    <w:p w14:paraId="24AAC861"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Assessing Fatigue Risk, Root Cause Analysis</w:t>
      </w:r>
    </w:p>
    <w:p w14:paraId="46D5EB3C"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Operating the Company FRMP</w:t>
      </w:r>
    </w:p>
    <w:p w14:paraId="46B8A533"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Training </w:t>
      </w:r>
      <w:r w:rsidR="00DA5D8F" w:rsidRPr="007A474D">
        <w:rPr>
          <w:rFonts w:ascii="Arial" w:hAnsi="Arial" w:cs="Arial"/>
          <w:b/>
          <w:color w:val="auto"/>
          <w:sz w:val="22"/>
          <w:szCs w:val="22"/>
        </w:rPr>
        <w:t>Methods</w:t>
      </w:r>
    </w:p>
    <w:p w14:paraId="34A67403" w14:textId="099FA549" w:rsidR="009D6070" w:rsidRPr="007A474D" w:rsidRDefault="00255EE7" w:rsidP="000F2E1C">
      <w:pPr>
        <w:spacing w:afterLines="60" w:after="144"/>
        <w:rPr>
          <w:rFonts w:ascii="Arial" w:hAnsi="Arial" w:cs="Arial"/>
          <w:szCs w:val="22"/>
        </w:rPr>
      </w:pPr>
      <w:r w:rsidRPr="007A474D">
        <w:rPr>
          <w:rFonts w:ascii="Arial" w:hAnsi="Arial" w:cs="Arial"/>
          <w:szCs w:val="22"/>
        </w:rPr>
        <w:t xml:space="preserve">The following training methods are currently in use by </w:t>
      </w:r>
      <w:r w:rsidR="00F577EB" w:rsidRPr="007A474D">
        <w:rPr>
          <w:rFonts w:ascii="Arial" w:hAnsi="Arial" w:cs="Arial"/>
          <w:szCs w:val="22"/>
        </w:rPr>
        <w:t>the Company</w:t>
      </w:r>
      <w:r w:rsidRPr="007A474D">
        <w:rPr>
          <w:rFonts w:ascii="Arial" w:hAnsi="Arial" w:cs="Arial"/>
          <w:szCs w:val="22"/>
        </w:rPr>
        <w:t>:</w:t>
      </w:r>
    </w:p>
    <w:p w14:paraId="70BD72CD" w14:textId="77777777"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Classroom instruction</w:t>
      </w:r>
      <w:r w:rsidR="000025F0" w:rsidRPr="007A474D">
        <w:rPr>
          <w:rFonts w:ascii="Arial" w:hAnsi="Arial" w:cs="Arial"/>
          <w:szCs w:val="22"/>
        </w:rPr>
        <w:t xml:space="preserve"> </w:t>
      </w:r>
    </w:p>
    <w:p w14:paraId="2EEA08E7" w14:textId="77777777"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 xml:space="preserve">Live webinar </w:t>
      </w:r>
    </w:p>
    <w:p w14:paraId="63644515" w14:textId="77777777"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Recorded webinar</w:t>
      </w:r>
    </w:p>
    <w:p w14:paraId="18BB1531" w14:textId="055ED1FF"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 xml:space="preserve">Distributed learning via </w:t>
      </w:r>
      <w:r w:rsidR="000A6327" w:rsidRPr="007A474D">
        <w:rPr>
          <w:rFonts w:ascii="Arial" w:hAnsi="Arial" w:cs="Arial"/>
          <w:szCs w:val="22"/>
        </w:rPr>
        <w:t>a smartphone app</w:t>
      </w:r>
    </w:p>
    <w:p w14:paraId="5C28B51E" w14:textId="5070CC29" w:rsidR="00255EE7" w:rsidRPr="007A474D" w:rsidRDefault="000025F0" w:rsidP="000F2E1C">
      <w:pPr>
        <w:spacing w:before="240" w:afterLines="60" w:after="144"/>
        <w:rPr>
          <w:rFonts w:ascii="Arial" w:hAnsi="Arial" w:cs="Arial"/>
          <w:szCs w:val="22"/>
        </w:rPr>
      </w:pPr>
      <w:r w:rsidRPr="007A474D">
        <w:rPr>
          <w:rFonts w:ascii="Arial" w:hAnsi="Arial" w:cs="Arial"/>
          <w:szCs w:val="22"/>
        </w:rPr>
        <w:t xml:space="preserve">Classroom sessions and webinars are to be delivered by a competent </w:t>
      </w:r>
      <w:r w:rsidR="00A21C99" w:rsidRPr="007A474D">
        <w:rPr>
          <w:rFonts w:ascii="Arial" w:hAnsi="Arial" w:cs="Arial"/>
          <w:szCs w:val="22"/>
        </w:rPr>
        <w:t>FRMP</w:t>
      </w:r>
      <w:r w:rsidRPr="007A474D">
        <w:rPr>
          <w:rFonts w:ascii="Arial" w:hAnsi="Arial" w:cs="Arial"/>
          <w:szCs w:val="22"/>
        </w:rPr>
        <w:t xml:space="preserve"> instructor. </w:t>
      </w:r>
      <w:r w:rsidR="00255EE7" w:rsidRPr="007A474D">
        <w:rPr>
          <w:rFonts w:ascii="Arial" w:hAnsi="Arial" w:cs="Arial"/>
          <w:szCs w:val="22"/>
        </w:rPr>
        <w:t xml:space="preserve">The </w:t>
      </w:r>
      <w:r w:rsidR="00A21C99" w:rsidRPr="007A474D">
        <w:rPr>
          <w:rFonts w:ascii="Arial" w:hAnsi="Arial" w:cs="Arial"/>
          <w:szCs w:val="22"/>
        </w:rPr>
        <w:t>FRMP</w:t>
      </w:r>
      <w:r w:rsidR="00255EE7" w:rsidRPr="007A474D">
        <w:rPr>
          <w:rFonts w:ascii="Arial" w:hAnsi="Arial" w:cs="Arial"/>
          <w:szCs w:val="22"/>
        </w:rPr>
        <w:t xml:space="preserve"> Manager determines which training method is optimal depending on the stakeholder group receiving the training and the content being delivered. </w:t>
      </w:r>
    </w:p>
    <w:p w14:paraId="20B92235" w14:textId="77777777" w:rsidR="009D6070" w:rsidRPr="007A474D" w:rsidRDefault="00B72C8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Learning Objectives</w:t>
      </w:r>
    </w:p>
    <w:p w14:paraId="79620AB7" w14:textId="73CE07D4" w:rsidR="00B72C82" w:rsidRPr="007A474D" w:rsidRDefault="00FD7A1E" w:rsidP="000F2E1C">
      <w:pPr>
        <w:spacing w:afterLines="60" w:after="144"/>
        <w:rPr>
          <w:rFonts w:ascii="Arial" w:hAnsi="Arial" w:cs="Arial"/>
          <w:szCs w:val="22"/>
        </w:rPr>
      </w:pPr>
      <w:r w:rsidRPr="007A474D">
        <w:rPr>
          <w:rFonts w:ascii="Arial" w:hAnsi="Arial" w:cs="Arial"/>
          <w:szCs w:val="22"/>
        </w:rPr>
        <w:fldChar w:fldCharType="begin"/>
      </w:r>
      <w:r w:rsidRPr="007A474D">
        <w:rPr>
          <w:rFonts w:ascii="Arial" w:hAnsi="Arial" w:cs="Arial"/>
          <w:szCs w:val="22"/>
        </w:rPr>
        <w:instrText xml:space="preserve"> REF _Ref526174493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F32047" w:rsidRPr="00F32047">
        <w:rPr>
          <w:rFonts w:ascii="Arial" w:hAnsi="Arial" w:cs="Arial"/>
          <w:szCs w:val="22"/>
        </w:rPr>
        <w:t xml:space="preserve">Figure </w:t>
      </w:r>
      <w:r w:rsidR="00F32047" w:rsidRPr="00F32047">
        <w:rPr>
          <w:rFonts w:ascii="Arial" w:hAnsi="Arial" w:cs="Arial"/>
          <w:noProof/>
          <w:szCs w:val="22"/>
        </w:rPr>
        <w:t>13</w:t>
      </w:r>
      <w:r w:rsidRPr="007A474D">
        <w:rPr>
          <w:rFonts w:ascii="Arial" w:hAnsi="Arial" w:cs="Arial"/>
          <w:szCs w:val="22"/>
        </w:rPr>
        <w:fldChar w:fldCharType="end"/>
      </w:r>
      <w:r w:rsidR="00B72C82" w:rsidRPr="007A474D">
        <w:rPr>
          <w:rFonts w:ascii="Arial" w:hAnsi="Arial" w:cs="Arial"/>
          <w:szCs w:val="22"/>
        </w:rPr>
        <w:t xml:space="preserve"> below identifies the specific learning objectives of each role or stakeholder group at </w:t>
      </w:r>
      <w:r w:rsidR="00F577EB" w:rsidRPr="007A474D">
        <w:rPr>
          <w:rFonts w:ascii="Arial" w:hAnsi="Arial" w:cs="Arial"/>
          <w:szCs w:val="22"/>
        </w:rPr>
        <w:t>the Company</w:t>
      </w:r>
      <w:r w:rsidR="00B72C82" w:rsidRPr="007A474D">
        <w:rPr>
          <w:rFonts w:ascii="Arial" w:hAnsi="Arial" w:cs="Arial"/>
          <w:szCs w:val="22"/>
        </w:rPr>
        <w:t>. Individual roles or stakeholder groups are designated a capital letter in the top row of the table, with the following associations:</w:t>
      </w:r>
    </w:p>
    <w:p w14:paraId="414208EA" w14:textId="77777777" w:rsidR="00B72C82" w:rsidRPr="007A474D" w:rsidRDefault="00B72C82" w:rsidP="000F2E1C">
      <w:pPr>
        <w:spacing w:afterLines="60" w:after="144"/>
        <w:rPr>
          <w:rFonts w:ascii="Arial" w:hAnsi="Arial" w:cs="Arial"/>
          <w:szCs w:val="22"/>
        </w:rPr>
      </w:pPr>
      <w:r w:rsidRPr="007A474D">
        <w:rPr>
          <w:rFonts w:ascii="Arial" w:hAnsi="Arial" w:cs="Arial"/>
          <w:szCs w:val="22"/>
        </w:rPr>
        <w:t xml:space="preserve">A </w:t>
      </w:r>
      <w:r w:rsidRPr="007A474D">
        <w:rPr>
          <w:rFonts w:ascii="Arial" w:hAnsi="Arial" w:cs="Arial"/>
          <w:szCs w:val="22"/>
        </w:rPr>
        <w:tab/>
      </w:r>
      <w:r w:rsidR="000C490A" w:rsidRPr="007A474D">
        <w:rPr>
          <w:rFonts w:ascii="Arial" w:hAnsi="Arial" w:cs="Arial"/>
          <w:szCs w:val="22"/>
        </w:rPr>
        <w:t xml:space="preserve">Accountable Executive </w:t>
      </w:r>
    </w:p>
    <w:p w14:paraId="1D5CCB5B" w14:textId="7B94A9F2" w:rsidR="00B72C82" w:rsidRPr="007A474D" w:rsidRDefault="00B72C82" w:rsidP="000F2E1C">
      <w:pPr>
        <w:spacing w:afterLines="60" w:after="144"/>
        <w:rPr>
          <w:rFonts w:ascii="Arial" w:hAnsi="Arial" w:cs="Arial"/>
          <w:strike/>
          <w:szCs w:val="22"/>
        </w:rPr>
      </w:pPr>
      <w:r w:rsidRPr="007A474D">
        <w:rPr>
          <w:rFonts w:ascii="Arial" w:hAnsi="Arial" w:cs="Arial"/>
          <w:szCs w:val="22"/>
        </w:rPr>
        <w:t xml:space="preserve">B </w:t>
      </w:r>
      <w:r w:rsidRPr="007A474D">
        <w:rPr>
          <w:rFonts w:ascii="Arial" w:hAnsi="Arial" w:cs="Arial"/>
          <w:szCs w:val="22"/>
        </w:rPr>
        <w:tab/>
      </w:r>
      <w:r w:rsidR="009960CC" w:rsidRPr="007A474D">
        <w:rPr>
          <w:rFonts w:ascii="Arial" w:hAnsi="Arial" w:cs="Arial"/>
          <w:szCs w:val="22"/>
        </w:rPr>
        <w:t>Director of Safety</w:t>
      </w:r>
    </w:p>
    <w:p w14:paraId="0BF22D71" w14:textId="052F0086" w:rsidR="000C490A" w:rsidRPr="007A474D" w:rsidRDefault="005644C2" w:rsidP="000F2E1C">
      <w:pPr>
        <w:spacing w:afterLines="60" w:after="144"/>
        <w:rPr>
          <w:rFonts w:ascii="Arial" w:hAnsi="Arial" w:cs="Arial"/>
          <w:szCs w:val="22"/>
        </w:rPr>
      </w:pPr>
      <w:r w:rsidRPr="007A474D">
        <w:rPr>
          <w:rFonts w:ascii="Arial" w:hAnsi="Arial" w:cs="Arial"/>
          <w:szCs w:val="22"/>
        </w:rPr>
        <w:t>C</w:t>
      </w:r>
      <w:r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designated personnel title</w:t>
      </w:r>
      <w:r w:rsidR="009960CC" w:rsidRPr="007A474D">
        <w:rPr>
          <w:rFonts w:ascii="Arial" w:hAnsi="Arial" w:cs="Arial"/>
          <w:szCs w:val="22"/>
          <w:highlight w:val="yellow"/>
        </w:rPr>
        <w:t>]</w:t>
      </w:r>
    </w:p>
    <w:p w14:paraId="64C5F12F" w14:textId="3EAB53DA" w:rsidR="00B72C82" w:rsidRPr="007A474D" w:rsidRDefault="000C490A" w:rsidP="000F2E1C">
      <w:pPr>
        <w:spacing w:afterLines="60" w:after="144"/>
        <w:rPr>
          <w:rFonts w:ascii="Arial" w:hAnsi="Arial" w:cs="Arial"/>
          <w:szCs w:val="22"/>
        </w:rPr>
      </w:pPr>
      <w:r w:rsidRPr="007A474D">
        <w:rPr>
          <w:rFonts w:ascii="Arial" w:hAnsi="Arial" w:cs="Arial"/>
          <w:szCs w:val="22"/>
        </w:rPr>
        <w:t>D</w:t>
      </w:r>
      <w:r w:rsidRPr="007A474D">
        <w:rPr>
          <w:rFonts w:ascii="Arial" w:hAnsi="Arial" w:cs="Arial"/>
          <w:szCs w:val="22"/>
        </w:rPr>
        <w:tab/>
      </w:r>
      <w:r w:rsidR="0010228E" w:rsidRPr="007A474D">
        <w:rPr>
          <w:rFonts w:ascii="Arial" w:hAnsi="Arial" w:cs="Arial"/>
          <w:szCs w:val="22"/>
          <w:highlight w:val="yellow"/>
        </w:rPr>
        <w:t>[</w:t>
      </w:r>
      <w:r w:rsidR="0010228E" w:rsidRPr="007A474D">
        <w:rPr>
          <w:rFonts w:ascii="Arial" w:hAnsi="Arial" w:cs="Arial"/>
          <w:i/>
          <w:szCs w:val="22"/>
          <w:highlight w:val="yellow"/>
        </w:rPr>
        <w:t>insert designated personnel title</w:t>
      </w:r>
      <w:r w:rsidR="0010228E" w:rsidRPr="007A474D">
        <w:rPr>
          <w:rFonts w:ascii="Arial" w:hAnsi="Arial" w:cs="Arial"/>
          <w:szCs w:val="22"/>
          <w:highlight w:val="yellow"/>
        </w:rPr>
        <w:t>]</w:t>
      </w:r>
    </w:p>
    <w:p w14:paraId="18C28D91" w14:textId="41046516" w:rsidR="00B72C82" w:rsidRPr="007A474D" w:rsidRDefault="000C490A" w:rsidP="000F2E1C">
      <w:pPr>
        <w:spacing w:afterLines="60" w:after="144"/>
        <w:rPr>
          <w:rFonts w:ascii="Arial" w:hAnsi="Arial" w:cs="Arial"/>
          <w:szCs w:val="22"/>
        </w:rPr>
      </w:pPr>
      <w:r w:rsidRPr="007A474D">
        <w:rPr>
          <w:rFonts w:ascii="Arial" w:hAnsi="Arial" w:cs="Arial"/>
          <w:szCs w:val="22"/>
        </w:rPr>
        <w:t>E</w:t>
      </w:r>
      <w:r w:rsidR="00B72C82"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designated personnel title</w:t>
      </w:r>
      <w:r w:rsidR="009960CC" w:rsidRPr="007A474D">
        <w:rPr>
          <w:rFonts w:ascii="Arial" w:hAnsi="Arial" w:cs="Arial"/>
          <w:szCs w:val="22"/>
          <w:highlight w:val="yellow"/>
        </w:rPr>
        <w:t>]</w:t>
      </w:r>
    </w:p>
    <w:p w14:paraId="7ABD9FF5" w14:textId="108CB6A9" w:rsidR="00B72C82" w:rsidRPr="007A474D" w:rsidRDefault="000C490A" w:rsidP="000F2E1C">
      <w:pPr>
        <w:spacing w:afterLines="60" w:after="144"/>
        <w:rPr>
          <w:rFonts w:ascii="Arial" w:hAnsi="Arial" w:cs="Arial"/>
          <w:szCs w:val="22"/>
        </w:rPr>
      </w:pPr>
      <w:r w:rsidRPr="007A474D">
        <w:rPr>
          <w:rFonts w:ascii="Arial" w:hAnsi="Arial" w:cs="Arial"/>
          <w:szCs w:val="22"/>
        </w:rPr>
        <w:t>F</w:t>
      </w:r>
      <w:r w:rsidR="00B72C82" w:rsidRPr="007A474D">
        <w:rPr>
          <w:rFonts w:ascii="Arial" w:hAnsi="Arial" w:cs="Arial"/>
          <w:szCs w:val="22"/>
        </w:rPr>
        <w:tab/>
      </w:r>
      <w:r w:rsidR="00B955AC" w:rsidRPr="007A474D">
        <w:rPr>
          <w:rFonts w:ascii="Arial" w:hAnsi="Arial" w:cs="Arial"/>
          <w:szCs w:val="22"/>
        </w:rPr>
        <w:t>Quality Assurance Manager</w:t>
      </w:r>
      <w:r w:rsidR="009960CC" w:rsidRPr="007A474D">
        <w:rPr>
          <w:rFonts w:ascii="Arial" w:hAnsi="Arial" w:cs="Arial"/>
          <w:szCs w:val="22"/>
        </w:rPr>
        <w:t>s</w:t>
      </w:r>
    </w:p>
    <w:p w14:paraId="57AE6141" w14:textId="40378D39" w:rsidR="00B72C82" w:rsidRPr="007A474D" w:rsidRDefault="000C490A" w:rsidP="000F2E1C">
      <w:pPr>
        <w:spacing w:afterLines="60" w:after="144"/>
        <w:rPr>
          <w:rFonts w:ascii="Arial" w:hAnsi="Arial" w:cs="Arial"/>
          <w:szCs w:val="22"/>
        </w:rPr>
      </w:pPr>
      <w:r w:rsidRPr="007A474D">
        <w:rPr>
          <w:rFonts w:ascii="Arial" w:hAnsi="Arial" w:cs="Arial"/>
          <w:szCs w:val="22"/>
        </w:rPr>
        <w:t>G</w:t>
      </w:r>
      <w:r w:rsidR="00B72C82" w:rsidRPr="007A474D">
        <w:rPr>
          <w:rFonts w:ascii="Arial" w:hAnsi="Arial" w:cs="Arial"/>
          <w:szCs w:val="22"/>
        </w:rPr>
        <w:tab/>
      </w:r>
      <w:r w:rsidR="00A21C99" w:rsidRPr="007A474D">
        <w:rPr>
          <w:rFonts w:ascii="Arial" w:hAnsi="Arial" w:cs="Arial"/>
          <w:szCs w:val="22"/>
        </w:rPr>
        <w:t>FRMP</w:t>
      </w:r>
      <w:r w:rsidR="00B72C82" w:rsidRPr="007A474D">
        <w:rPr>
          <w:rFonts w:ascii="Arial" w:hAnsi="Arial" w:cs="Arial"/>
          <w:szCs w:val="22"/>
        </w:rPr>
        <w:t xml:space="preserve"> Manager</w:t>
      </w:r>
    </w:p>
    <w:p w14:paraId="7ED8A9AB" w14:textId="1C12B93D" w:rsidR="009960CC" w:rsidRPr="007A474D" w:rsidRDefault="000C490A" w:rsidP="000F2E1C">
      <w:pPr>
        <w:spacing w:afterLines="60" w:after="144"/>
        <w:rPr>
          <w:rFonts w:ascii="Arial" w:hAnsi="Arial" w:cs="Arial"/>
          <w:szCs w:val="22"/>
        </w:rPr>
      </w:pPr>
      <w:r w:rsidRPr="007A474D">
        <w:rPr>
          <w:rFonts w:ascii="Arial" w:hAnsi="Arial" w:cs="Arial"/>
          <w:szCs w:val="22"/>
        </w:rPr>
        <w:t>H</w:t>
      </w:r>
      <w:r w:rsidR="00B72C82"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designated personnel title</w:t>
      </w:r>
      <w:r w:rsidR="009960CC" w:rsidRPr="007A474D">
        <w:rPr>
          <w:rFonts w:ascii="Arial" w:hAnsi="Arial" w:cs="Arial"/>
          <w:szCs w:val="22"/>
          <w:highlight w:val="yellow"/>
        </w:rPr>
        <w:t>]</w:t>
      </w:r>
      <w:r w:rsidR="00A43542" w:rsidRPr="007A474D">
        <w:rPr>
          <w:rFonts w:ascii="Arial" w:hAnsi="Arial" w:cs="Arial"/>
          <w:szCs w:val="22"/>
          <w:highlight w:val="yellow"/>
        </w:rPr>
        <w:t xml:space="preserve"> WHAT IS TITLE?</w:t>
      </w:r>
    </w:p>
    <w:p w14:paraId="4304A3A3" w14:textId="58F209AB" w:rsidR="000C490A" w:rsidRPr="007A474D" w:rsidRDefault="000C490A" w:rsidP="000F2E1C">
      <w:pPr>
        <w:spacing w:afterLines="60" w:after="144"/>
        <w:rPr>
          <w:rFonts w:ascii="Arial" w:hAnsi="Arial" w:cs="Arial"/>
          <w:szCs w:val="22"/>
        </w:rPr>
      </w:pPr>
      <w:r w:rsidRPr="007A474D">
        <w:rPr>
          <w:rFonts w:ascii="Arial" w:hAnsi="Arial" w:cs="Arial"/>
          <w:szCs w:val="22"/>
        </w:rPr>
        <w:t>I</w:t>
      </w:r>
      <w:r w:rsidRPr="007A474D">
        <w:rPr>
          <w:rFonts w:ascii="Arial" w:hAnsi="Arial" w:cs="Arial"/>
          <w:szCs w:val="22"/>
        </w:rPr>
        <w:tab/>
        <w:t>IMS Manager</w:t>
      </w:r>
    </w:p>
    <w:p w14:paraId="2971E180" w14:textId="5055BA31" w:rsidR="000C490A" w:rsidRPr="007A474D" w:rsidRDefault="000C490A" w:rsidP="000F2E1C">
      <w:pPr>
        <w:spacing w:afterLines="60" w:after="144"/>
        <w:rPr>
          <w:rFonts w:ascii="Arial" w:hAnsi="Arial" w:cs="Arial"/>
          <w:szCs w:val="22"/>
        </w:rPr>
      </w:pPr>
      <w:r w:rsidRPr="007A474D">
        <w:rPr>
          <w:rFonts w:ascii="Arial" w:hAnsi="Arial" w:cs="Arial"/>
          <w:szCs w:val="22"/>
        </w:rPr>
        <w:t>K</w:t>
      </w:r>
      <w:r w:rsidRPr="007A474D">
        <w:rPr>
          <w:rFonts w:ascii="Arial" w:hAnsi="Arial" w:cs="Arial"/>
          <w:szCs w:val="22"/>
        </w:rPr>
        <w:tab/>
      </w:r>
      <w:r w:rsidR="009960CC" w:rsidRPr="007A474D">
        <w:rPr>
          <w:rFonts w:ascii="Arial" w:hAnsi="Arial" w:cs="Arial"/>
          <w:szCs w:val="22"/>
        </w:rPr>
        <w:t>Line Supervisors</w:t>
      </w:r>
    </w:p>
    <w:p w14:paraId="3A8C719C" w14:textId="03D4BDF3" w:rsidR="00A6758B" w:rsidRPr="007A474D" w:rsidRDefault="000C490A" w:rsidP="000F2E1C">
      <w:pPr>
        <w:spacing w:afterLines="60" w:after="144"/>
        <w:rPr>
          <w:rFonts w:ascii="Arial" w:hAnsi="Arial" w:cs="Arial"/>
          <w:szCs w:val="22"/>
        </w:rPr>
      </w:pPr>
      <w:r w:rsidRPr="007A474D">
        <w:rPr>
          <w:rFonts w:ascii="Arial" w:hAnsi="Arial" w:cs="Arial"/>
          <w:szCs w:val="22"/>
        </w:rPr>
        <w:t>L</w:t>
      </w:r>
      <w:r w:rsidRPr="007A474D">
        <w:rPr>
          <w:rFonts w:ascii="Arial" w:hAnsi="Arial" w:cs="Arial"/>
          <w:szCs w:val="22"/>
        </w:rPr>
        <w:tab/>
        <w:t>Othe</w:t>
      </w:r>
      <w:r w:rsidR="007D56A3" w:rsidRPr="007A474D">
        <w:rPr>
          <w:rFonts w:ascii="Arial" w:hAnsi="Arial" w:cs="Arial"/>
          <w:szCs w:val="22"/>
        </w:rPr>
        <w:t>r Directors and Vice-Presidents</w:t>
      </w:r>
      <w:r w:rsidR="00A6758B" w:rsidRPr="007A474D">
        <w:rPr>
          <w:rFonts w:ascii="Arial" w:hAnsi="Arial" w:cs="Arial"/>
          <w:szCs w:val="22"/>
        </w:rPr>
        <w:br w:type="page"/>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8" w:type="dxa"/>
          <w:left w:w="115" w:type="dxa"/>
          <w:bottom w:w="58" w:type="dxa"/>
          <w:right w:w="0" w:type="dxa"/>
        </w:tblCellMar>
        <w:tblLook w:val="04A0" w:firstRow="1" w:lastRow="0" w:firstColumn="1" w:lastColumn="0" w:noHBand="0" w:noVBand="1"/>
      </w:tblPr>
      <w:tblGrid>
        <w:gridCol w:w="2695"/>
        <w:gridCol w:w="562"/>
        <w:gridCol w:w="563"/>
        <w:gridCol w:w="562"/>
        <w:gridCol w:w="563"/>
        <w:gridCol w:w="562"/>
        <w:gridCol w:w="563"/>
        <w:gridCol w:w="562"/>
        <w:gridCol w:w="563"/>
        <w:gridCol w:w="562"/>
        <w:gridCol w:w="563"/>
        <w:gridCol w:w="562"/>
        <w:gridCol w:w="563"/>
      </w:tblGrid>
      <w:tr w:rsidR="000C490A" w:rsidRPr="007A474D" w14:paraId="08880E4F" w14:textId="77777777" w:rsidTr="00034720">
        <w:trPr>
          <w:trHeight w:val="247"/>
        </w:trPr>
        <w:tc>
          <w:tcPr>
            <w:tcW w:w="2695" w:type="dxa"/>
            <w:shd w:val="clear" w:color="auto" w:fill="0070C0"/>
            <w:vAlign w:val="center"/>
          </w:tcPr>
          <w:p w14:paraId="38EF4F4E" w14:textId="77777777" w:rsidR="000C490A" w:rsidRPr="007A474D" w:rsidRDefault="000C490A"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lastRenderedPageBreak/>
              <w:t>Learning Objective</w:t>
            </w:r>
          </w:p>
        </w:tc>
        <w:tc>
          <w:tcPr>
            <w:tcW w:w="562" w:type="dxa"/>
            <w:shd w:val="clear" w:color="auto" w:fill="0070C0"/>
          </w:tcPr>
          <w:p w14:paraId="4FC230D0"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A</w:t>
            </w:r>
          </w:p>
        </w:tc>
        <w:tc>
          <w:tcPr>
            <w:tcW w:w="563" w:type="dxa"/>
            <w:shd w:val="clear" w:color="auto" w:fill="0070C0"/>
          </w:tcPr>
          <w:p w14:paraId="67D76E5B"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B</w:t>
            </w:r>
          </w:p>
        </w:tc>
        <w:tc>
          <w:tcPr>
            <w:tcW w:w="562" w:type="dxa"/>
            <w:shd w:val="clear" w:color="auto" w:fill="0070C0"/>
          </w:tcPr>
          <w:p w14:paraId="4EB18E3F"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C</w:t>
            </w:r>
          </w:p>
        </w:tc>
        <w:tc>
          <w:tcPr>
            <w:tcW w:w="563" w:type="dxa"/>
            <w:shd w:val="clear" w:color="auto" w:fill="0070C0"/>
          </w:tcPr>
          <w:p w14:paraId="0CAAE407"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w:t>
            </w:r>
          </w:p>
        </w:tc>
        <w:tc>
          <w:tcPr>
            <w:tcW w:w="562" w:type="dxa"/>
            <w:shd w:val="clear" w:color="auto" w:fill="0070C0"/>
          </w:tcPr>
          <w:p w14:paraId="12FA8B8E"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E</w:t>
            </w:r>
          </w:p>
        </w:tc>
        <w:tc>
          <w:tcPr>
            <w:tcW w:w="563" w:type="dxa"/>
            <w:shd w:val="clear" w:color="auto" w:fill="0070C0"/>
          </w:tcPr>
          <w:p w14:paraId="30C8841A"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F</w:t>
            </w:r>
          </w:p>
        </w:tc>
        <w:tc>
          <w:tcPr>
            <w:tcW w:w="562" w:type="dxa"/>
            <w:shd w:val="clear" w:color="auto" w:fill="0070C0"/>
          </w:tcPr>
          <w:p w14:paraId="1780B828"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G</w:t>
            </w:r>
          </w:p>
        </w:tc>
        <w:tc>
          <w:tcPr>
            <w:tcW w:w="563" w:type="dxa"/>
            <w:shd w:val="clear" w:color="auto" w:fill="0070C0"/>
          </w:tcPr>
          <w:p w14:paraId="4025A0C9"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H</w:t>
            </w:r>
          </w:p>
        </w:tc>
        <w:tc>
          <w:tcPr>
            <w:tcW w:w="562" w:type="dxa"/>
            <w:shd w:val="clear" w:color="auto" w:fill="0070C0"/>
          </w:tcPr>
          <w:p w14:paraId="7E961914"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I</w:t>
            </w:r>
          </w:p>
        </w:tc>
        <w:tc>
          <w:tcPr>
            <w:tcW w:w="563" w:type="dxa"/>
            <w:shd w:val="clear" w:color="auto" w:fill="0070C0"/>
          </w:tcPr>
          <w:p w14:paraId="5F4D2134"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J</w:t>
            </w:r>
          </w:p>
        </w:tc>
        <w:tc>
          <w:tcPr>
            <w:tcW w:w="562" w:type="dxa"/>
            <w:shd w:val="clear" w:color="auto" w:fill="0070C0"/>
          </w:tcPr>
          <w:p w14:paraId="2CFFBB5B"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K</w:t>
            </w:r>
          </w:p>
        </w:tc>
        <w:tc>
          <w:tcPr>
            <w:tcW w:w="563" w:type="dxa"/>
            <w:shd w:val="clear" w:color="auto" w:fill="0070C0"/>
          </w:tcPr>
          <w:p w14:paraId="69C36860"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L</w:t>
            </w:r>
          </w:p>
        </w:tc>
      </w:tr>
      <w:tr w:rsidR="000C490A" w:rsidRPr="007A474D" w14:paraId="1326BD4B" w14:textId="77777777" w:rsidTr="00034720">
        <w:tc>
          <w:tcPr>
            <w:tcW w:w="2695" w:type="dxa"/>
            <w:shd w:val="clear" w:color="auto" w:fill="F2F2F2" w:themeFill="background1" w:themeFillShade="F2"/>
          </w:tcPr>
          <w:p w14:paraId="6699A199"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 xml:space="preserve">Fatigue Risk: </w:t>
            </w:r>
            <w:r w:rsidR="00377ECC" w:rsidRPr="007A474D">
              <w:rPr>
                <w:rFonts w:ascii="Arial" w:hAnsi="Arial" w:cs="Arial"/>
                <w:szCs w:val="22"/>
              </w:rPr>
              <w:br/>
              <w:t>Key</w:t>
            </w:r>
            <w:r w:rsidRPr="007A474D">
              <w:rPr>
                <w:rFonts w:ascii="Arial" w:hAnsi="Arial" w:cs="Arial"/>
                <w:szCs w:val="22"/>
              </w:rPr>
              <w:t xml:space="preserve"> Concepts</w:t>
            </w:r>
          </w:p>
        </w:tc>
        <w:tc>
          <w:tcPr>
            <w:tcW w:w="562" w:type="dxa"/>
            <w:shd w:val="clear" w:color="auto" w:fill="F2F2F2" w:themeFill="background1" w:themeFillShade="F2"/>
            <w:vAlign w:val="center"/>
          </w:tcPr>
          <w:p w14:paraId="2ED94D9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6181652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3C117855"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05422A7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66341E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8E37F9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0AA209A4"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055886E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303B6FAF"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73384F68"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24B49E2"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2D5E3BBE"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r>
      <w:tr w:rsidR="000C490A" w:rsidRPr="007A474D" w14:paraId="2F8160BA" w14:textId="77777777" w:rsidTr="00034720">
        <w:tc>
          <w:tcPr>
            <w:tcW w:w="2695" w:type="dxa"/>
          </w:tcPr>
          <w:p w14:paraId="5038B4D8" w14:textId="77659AFB" w:rsidR="000C490A" w:rsidRPr="007A474D" w:rsidRDefault="000C490A" w:rsidP="000F2E1C">
            <w:pPr>
              <w:spacing w:afterLines="60" w:after="144"/>
              <w:rPr>
                <w:rFonts w:ascii="Arial" w:hAnsi="Arial" w:cs="Arial"/>
                <w:szCs w:val="22"/>
              </w:rPr>
            </w:pPr>
            <w:r w:rsidRPr="007A474D">
              <w:rPr>
                <w:rFonts w:ascii="Arial" w:hAnsi="Arial" w:cs="Arial"/>
                <w:szCs w:val="22"/>
              </w:rPr>
              <w:t>Fatigue Case Studies</w:t>
            </w:r>
          </w:p>
        </w:tc>
        <w:tc>
          <w:tcPr>
            <w:tcW w:w="562" w:type="dxa"/>
            <w:shd w:val="clear" w:color="auto" w:fill="auto"/>
            <w:vAlign w:val="center"/>
          </w:tcPr>
          <w:p w14:paraId="2A7EB111"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595B908C"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28C52D9E"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2F73C950"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07FEBD69"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52B5133A"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07AF66C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6F057C95"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4089601B"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7138CEF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2B67B2F1"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444894CD" w14:textId="77777777" w:rsidR="000C490A" w:rsidRPr="007A474D" w:rsidRDefault="000C490A" w:rsidP="000F2E1C">
            <w:pPr>
              <w:spacing w:before="80" w:afterLines="60" w:after="144"/>
              <w:jc w:val="center"/>
              <w:rPr>
                <w:rFonts w:ascii="Arial" w:hAnsi="Arial" w:cs="Arial"/>
                <w:szCs w:val="22"/>
              </w:rPr>
            </w:pPr>
          </w:p>
        </w:tc>
      </w:tr>
      <w:tr w:rsidR="000C490A" w:rsidRPr="007A474D" w14:paraId="3B4AF5C4" w14:textId="77777777" w:rsidTr="00034720">
        <w:tc>
          <w:tcPr>
            <w:tcW w:w="2695" w:type="dxa"/>
            <w:shd w:val="clear" w:color="auto" w:fill="F2F2F2" w:themeFill="background1" w:themeFillShade="F2"/>
          </w:tcPr>
          <w:p w14:paraId="11689AC3"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Fatigue Hazard Reporting</w:t>
            </w:r>
          </w:p>
        </w:tc>
        <w:tc>
          <w:tcPr>
            <w:tcW w:w="562" w:type="dxa"/>
            <w:shd w:val="clear" w:color="auto" w:fill="F2F2F2" w:themeFill="background1" w:themeFillShade="F2"/>
            <w:vAlign w:val="center"/>
          </w:tcPr>
          <w:p w14:paraId="7505E07C"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7D81F758"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7DFAE65F"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1D64D10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3FB3155D"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5447703E"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3A9E419"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7A06A4D"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201ACFEF"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3FA7D3FF"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247CC51D"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61A2BD74" w14:textId="77777777" w:rsidR="000C490A" w:rsidRPr="007A474D" w:rsidRDefault="000C490A" w:rsidP="000F2E1C">
            <w:pPr>
              <w:spacing w:before="80" w:afterLines="60" w:after="144"/>
              <w:jc w:val="center"/>
              <w:rPr>
                <w:rFonts w:ascii="Arial" w:hAnsi="Arial" w:cs="Arial"/>
                <w:szCs w:val="22"/>
              </w:rPr>
            </w:pPr>
          </w:p>
        </w:tc>
      </w:tr>
      <w:tr w:rsidR="000C490A" w:rsidRPr="007A474D" w14:paraId="2A876D4D" w14:textId="77777777" w:rsidTr="00034720">
        <w:tc>
          <w:tcPr>
            <w:tcW w:w="2695" w:type="dxa"/>
          </w:tcPr>
          <w:p w14:paraId="45C325E3"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Fatigue Risk: Intermediate Concepts</w:t>
            </w:r>
          </w:p>
        </w:tc>
        <w:tc>
          <w:tcPr>
            <w:tcW w:w="562" w:type="dxa"/>
            <w:shd w:val="clear" w:color="auto" w:fill="auto"/>
            <w:vAlign w:val="center"/>
          </w:tcPr>
          <w:p w14:paraId="6A914C74"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632EF9EC"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1C36AF46"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78EED06A"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7CBE775A"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31F5B9D9"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3AE780F1"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5E4A5F7C"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663E1241"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764F2B44"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563BBFDF"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4D3CA4B4" w14:textId="77777777" w:rsidR="000C490A" w:rsidRPr="007A474D" w:rsidRDefault="000C490A" w:rsidP="000F2E1C">
            <w:pPr>
              <w:spacing w:before="80" w:afterLines="60" w:after="144"/>
              <w:jc w:val="center"/>
              <w:rPr>
                <w:rFonts w:ascii="Arial" w:hAnsi="Arial" w:cs="Arial"/>
                <w:szCs w:val="22"/>
              </w:rPr>
            </w:pPr>
          </w:p>
        </w:tc>
      </w:tr>
      <w:tr w:rsidR="000C490A" w:rsidRPr="007A474D" w14:paraId="7909A528" w14:textId="77777777" w:rsidTr="00034720">
        <w:tc>
          <w:tcPr>
            <w:tcW w:w="2695" w:type="dxa"/>
            <w:shd w:val="clear" w:color="auto" w:fill="F2F2F2" w:themeFill="background1" w:themeFillShade="F2"/>
          </w:tcPr>
          <w:p w14:paraId="2878E9A2"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 xml:space="preserve">Assessing Fatigue Risk, Root Cause Analysis </w:t>
            </w:r>
          </w:p>
        </w:tc>
        <w:tc>
          <w:tcPr>
            <w:tcW w:w="562" w:type="dxa"/>
            <w:shd w:val="clear" w:color="auto" w:fill="F2F2F2" w:themeFill="background1" w:themeFillShade="F2"/>
            <w:vAlign w:val="center"/>
          </w:tcPr>
          <w:p w14:paraId="41A7AA58"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583EB82D"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792C77C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9FB060C"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6E23D997"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705F70E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187A9832"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22D870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17A1578F"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23A8B7C8"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1A9F3B4A"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69B2523C" w14:textId="77777777" w:rsidR="000C490A" w:rsidRPr="007A474D" w:rsidRDefault="000C490A" w:rsidP="000F2E1C">
            <w:pPr>
              <w:spacing w:before="80" w:afterLines="60" w:after="144"/>
              <w:jc w:val="center"/>
              <w:rPr>
                <w:rFonts w:ascii="Arial" w:hAnsi="Arial" w:cs="Arial"/>
                <w:szCs w:val="22"/>
              </w:rPr>
            </w:pPr>
          </w:p>
        </w:tc>
      </w:tr>
      <w:tr w:rsidR="00FD7A1E" w:rsidRPr="007A474D" w14:paraId="16612F6D" w14:textId="77777777" w:rsidTr="00034720">
        <w:tc>
          <w:tcPr>
            <w:tcW w:w="2695" w:type="dxa"/>
          </w:tcPr>
          <w:p w14:paraId="0211D5D0" w14:textId="3F98FB59" w:rsidR="00FD7A1E" w:rsidRPr="007A474D" w:rsidRDefault="000A6327" w:rsidP="000F2E1C">
            <w:pPr>
              <w:spacing w:afterLines="60" w:after="144"/>
              <w:rPr>
                <w:rFonts w:ascii="Arial" w:hAnsi="Arial" w:cs="Arial"/>
                <w:szCs w:val="22"/>
              </w:rPr>
            </w:pPr>
            <w:proofErr w:type="spellStart"/>
            <w:r w:rsidRPr="007A474D">
              <w:rPr>
                <w:rFonts w:ascii="Arial" w:hAnsi="Arial" w:cs="Arial"/>
                <w:szCs w:val="22"/>
              </w:rPr>
              <w:t>Biomathematical</w:t>
            </w:r>
            <w:proofErr w:type="spellEnd"/>
            <w:r w:rsidRPr="007A474D">
              <w:rPr>
                <w:rFonts w:ascii="Arial" w:hAnsi="Arial" w:cs="Arial"/>
                <w:szCs w:val="22"/>
              </w:rPr>
              <w:t xml:space="preserve"> model-based fatigue scoring software</w:t>
            </w:r>
            <w:r w:rsidR="00FD7A1E" w:rsidRPr="007A474D">
              <w:rPr>
                <w:rFonts w:ascii="Arial" w:hAnsi="Arial" w:cs="Arial"/>
                <w:szCs w:val="22"/>
              </w:rPr>
              <w:t xml:space="preserve"> </w:t>
            </w:r>
          </w:p>
        </w:tc>
        <w:tc>
          <w:tcPr>
            <w:tcW w:w="562" w:type="dxa"/>
            <w:shd w:val="clear" w:color="auto" w:fill="auto"/>
            <w:vAlign w:val="center"/>
          </w:tcPr>
          <w:p w14:paraId="01443DCB"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32035530"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44E7E501"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0F492481"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040A2F73"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15CB064D"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28BD824E"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093CA502"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7692F9D1"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7F86BAB0"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6EB4E433"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2CA378E2" w14:textId="77777777" w:rsidR="00FD7A1E" w:rsidRPr="007A474D" w:rsidRDefault="00FD7A1E" w:rsidP="000F2E1C">
            <w:pPr>
              <w:spacing w:before="80" w:afterLines="60" w:after="144"/>
              <w:jc w:val="center"/>
              <w:rPr>
                <w:rFonts w:ascii="Arial" w:hAnsi="Arial" w:cs="Arial"/>
                <w:szCs w:val="22"/>
              </w:rPr>
            </w:pPr>
          </w:p>
        </w:tc>
      </w:tr>
      <w:tr w:rsidR="00FD7A1E" w:rsidRPr="007A474D" w14:paraId="41CAB8C8" w14:textId="77777777" w:rsidTr="00205989">
        <w:tc>
          <w:tcPr>
            <w:tcW w:w="2695" w:type="dxa"/>
            <w:shd w:val="clear" w:color="auto" w:fill="F2F2F2" w:themeFill="background1" w:themeFillShade="F2"/>
            <w:vAlign w:val="center"/>
          </w:tcPr>
          <w:p w14:paraId="29651A5A" w14:textId="498D38AF" w:rsidR="00FD7A1E" w:rsidRPr="007A474D" w:rsidRDefault="000A6327" w:rsidP="000F2E1C">
            <w:pPr>
              <w:spacing w:afterLines="60" w:after="144"/>
              <w:rPr>
                <w:rFonts w:ascii="Arial" w:hAnsi="Arial" w:cs="Arial"/>
                <w:szCs w:val="22"/>
              </w:rPr>
            </w:pPr>
            <w:r w:rsidRPr="007A474D">
              <w:rPr>
                <w:rFonts w:ascii="Arial" w:hAnsi="Arial" w:cs="Arial"/>
                <w:szCs w:val="22"/>
              </w:rPr>
              <w:t>Smartphone app for employees</w:t>
            </w:r>
          </w:p>
        </w:tc>
        <w:tc>
          <w:tcPr>
            <w:tcW w:w="562" w:type="dxa"/>
            <w:shd w:val="clear" w:color="auto" w:fill="F2F2F2" w:themeFill="background1" w:themeFillShade="F2"/>
            <w:vAlign w:val="center"/>
          </w:tcPr>
          <w:p w14:paraId="26B0B98D"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64CB1B4E"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5EE36B4E"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559885B9"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74EE3BF"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0883F28D"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48FCCEBC"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2593CF06"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3279F305"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0B6CD87E"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69BA0CCC"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2189E2B3" w14:textId="77777777" w:rsidR="00FD7A1E" w:rsidRPr="007A474D" w:rsidRDefault="00FD7A1E" w:rsidP="000F2E1C">
            <w:pPr>
              <w:spacing w:before="80" w:afterLines="60" w:after="144"/>
              <w:jc w:val="center"/>
              <w:rPr>
                <w:rFonts w:ascii="Arial" w:hAnsi="Arial" w:cs="Arial"/>
                <w:szCs w:val="22"/>
              </w:rPr>
            </w:pPr>
          </w:p>
        </w:tc>
      </w:tr>
      <w:tr w:rsidR="00FD7A1E" w:rsidRPr="007A474D" w14:paraId="2064C15C" w14:textId="77777777" w:rsidTr="00034720">
        <w:tc>
          <w:tcPr>
            <w:tcW w:w="2695" w:type="dxa"/>
          </w:tcPr>
          <w:p w14:paraId="191F9CA3" w14:textId="0E905C3C" w:rsidR="00FD7A1E" w:rsidRPr="007A474D" w:rsidRDefault="00FD7A1E" w:rsidP="000F2E1C">
            <w:pPr>
              <w:spacing w:afterLines="60" w:after="144"/>
              <w:rPr>
                <w:rFonts w:ascii="Arial" w:hAnsi="Arial" w:cs="Arial"/>
                <w:szCs w:val="22"/>
              </w:rPr>
            </w:pPr>
            <w:r w:rsidRPr="007A474D">
              <w:rPr>
                <w:rFonts w:ascii="Arial" w:hAnsi="Arial" w:cs="Arial"/>
                <w:szCs w:val="22"/>
              </w:rPr>
              <w:t xml:space="preserve">Operating </w:t>
            </w:r>
            <w:r w:rsidR="000A6327" w:rsidRPr="007A474D">
              <w:rPr>
                <w:rFonts w:ascii="Arial" w:hAnsi="Arial" w:cs="Arial"/>
                <w:szCs w:val="22"/>
              </w:rPr>
              <w:t>t</w:t>
            </w:r>
            <w:r w:rsidR="00A21C99" w:rsidRPr="007A474D">
              <w:rPr>
                <w:rFonts w:ascii="Arial" w:hAnsi="Arial" w:cs="Arial"/>
                <w:szCs w:val="22"/>
              </w:rPr>
              <w:t>he Company</w:t>
            </w:r>
            <w:r w:rsidRPr="007A474D">
              <w:rPr>
                <w:rFonts w:ascii="Arial" w:hAnsi="Arial" w:cs="Arial"/>
                <w:szCs w:val="22"/>
              </w:rPr>
              <w:t xml:space="preserve"> </w:t>
            </w:r>
            <w:r w:rsidR="00A21C99" w:rsidRPr="007A474D">
              <w:rPr>
                <w:rFonts w:ascii="Arial" w:hAnsi="Arial" w:cs="Arial"/>
                <w:szCs w:val="22"/>
              </w:rPr>
              <w:t>FRMP</w:t>
            </w:r>
          </w:p>
        </w:tc>
        <w:tc>
          <w:tcPr>
            <w:tcW w:w="562" w:type="dxa"/>
            <w:shd w:val="clear" w:color="auto" w:fill="auto"/>
            <w:vAlign w:val="center"/>
          </w:tcPr>
          <w:p w14:paraId="6CC8D3BB"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6F6FA7D0"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2985D292"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0DEBF632"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305096C2"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1EB46BF7"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0A9EB442"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0575ED12"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18147BA5"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64D833F1"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554D9DEF"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1DB0BD8E" w14:textId="77777777" w:rsidR="00FD7A1E" w:rsidRPr="007A474D" w:rsidRDefault="00FD7A1E" w:rsidP="000F2E1C">
            <w:pPr>
              <w:keepNext/>
              <w:spacing w:before="80" w:afterLines="60" w:after="144"/>
              <w:jc w:val="center"/>
              <w:rPr>
                <w:rFonts w:ascii="Arial" w:hAnsi="Arial" w:cs="Arial"/>
                <w:szCs w:val="22"/>
              </w:rPr>
            </w:pPr>
          </w:p>
        </w:tc>
      </w:tr>
    </w:tbl>
    <w:p w14:paraId="545AB8EB" w14:textId="7F77F9F0" w:rsidR="00B72C82" w:rsidRPr="007A474D" w:rsidRDefault="00FD7A1E" w:rsidP="000F2E1C">
      <w:pPr>
        <w:pStyle w:val="Caption"/>
        <w:spacing w:afterLines="60" w:after="144"/>
        <w:rPr>
          <w:rFonts w:ascii="Arial" w:hAnsi="Arial" w:cs="Arial"/>
          <w:color w:val="auto"/>
        </w:rPr>
      </w:pPr>
      <w:bookmarkStart w:id="72" w:name="_Ref526174493"/>
      <w:bookmarkStart w:id="73" w:name="_Ref525912751"/>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F32047">
        <w:rPr>
          <w:rFonts w:ascii="Arial" w:hAnsi="Arial" w:cs="Arial"/>
          <w:noProof/>
          <w:color w:val="auto"/>
        </w:rPr>
        <w:t>13</w:t>
      </w:r>
      <w:r w:rsidR="007D2F19" w:rsidRPr="007A474D">
        <w:rPr>
          <w:rFonts w:ascii="Arial" w:hAnsi="Arial" w:cs="Arial"/>
          <w:noProof/>
          <w:color w:val="auto"/>
        </w:rPr>
        <w:fldChar w:fldCharType="end"/>
      </w:r>
      <w:bookmarkEnd w:id="72"/>
      <w:r w:rsidRPr="007A474D">
        <w:rPr>
          <w:rFonts w:ascii="Arial" w:hAnsi="Arial" w:cs="Arial"/>
          <w:color w:val="auto"/>
        </w:rPr>
        <w:t xml:space="preserve">: Learning Objectives of individual roles and stakeholder groups at </w:t>
      </w:r>
      <w:r w:rsidR="00F577EB" w:rsidRPr="007A474D">
        <w:rPr>
          <w:rFonts w:ascii="Arial" w:hAnsi="Arial" w:cs="Arial"/>
          <w:color w:val="auto"/>
        </w:rPr>
        <w:t>the Company</w:t>
      </w:r>
      <w:r w:rsidRPr="007A474D">
        <w:rPr>
          <w:rFonts w:ascii="Arial" w:hAnsi="Arial" w:cs="Arial"/>
          <w:color w:val="auto"/>
        </w:rPr>
        <w:t>.</w:t>
      </w:r>
    </w:p>
    <w:p w14:paraId="3774E8B0" w14:textId="37B871CC" w:rsidR="000E3462" w:rsidRPr="007A474D" w:rsidRDefault="00FD7A1E" w:rsidP="000F2E1C">
      <w:pPr>
        <w:spacing w:afterLines="60" w:after="144"/>
        <w:rPr>
          <w:rFonts w:ascii="Arial" w:hAnsi="Arial" w:cs="Arial"/>
          <w:szCs w:val="22"/>
        </w:rPr>
      </w:pPr>
      <w:r w:rsidRPr="007A474D">
        <w:rPr>
          <w:rFonts w:ascii="Arial" w:hAnsi="Arial" w:cs="Arial"/>
          <w:szCs w:val="22"/>
        </w:rPr>
        <w:t xml:space="preserve">The training content of each line item can be found in section </w:t>
      </w:r>
      <w:r w:rsidR="008D0509">
        <w:rPr>
          <w:rFonts w:ascii="Arial" w:hAnsi="Arial" w:cs="Arial"/>
          <w:szCs w:val="22"/>
        </w:rPr>
        <w:t>8</w:t>
      </w:r>
      <w:r w:rsidRPr="007A474D">
        <w:rPr>
          <w:rFonts w:ascii="Arial" w:hAnsi="Arial" w:cs="Arial"/>
          <w:szCs w:val="22"/>
        </w:rPr>
        <w:t>.</w:t>
      </w:r>
      <w:r w:rsidR="000E3462" w:rsidRPr="007A474D">
        <w:rPr>
          <w:rFonts w:ascii="Arial" w:hAnsi="Arial" w:cs="Arial"/>
          <w:szCs w:val="22"/>
        </w:rPr>
        <w:t xml:space="preserve"> </w:t>
      </w:r>
    </w:p>
    <w:p w14:paraId="1B0F6F32" w14:textId="31956D45" w:rsidR="00B72C82" w:rsidRPr="007A474D" w:rsidRDefault="007D56A3" w:rsidP="000F2E1C">
      <w:pPr>
        <w:spacing w:afterLines="60" w:after="144"/>
        <w:rPr>
          <w:rFonts w:ascii="Arial" w:hAnsi="Arial" w:cs="Arial"/>
          <w:szCs w:val="22"/>
        </w:rPr>
      </w:pPr>
      <w:r w:rsidRPr="007A474D">
        <w:rPr>
          <w:rFonts w:ascii="Arial" w:hAnsi="Arial" w:cs="Arial"/>
          <w:szCs w:val="22"/>
        </w:rPr>
        <w:t xml:space="preserve">As individual personnel undergo </w:t>
      </w:r>
      <w:r w:rsidR="000E3462" w:rsidRPr="007A474D">
        <w:rPr>
          <w:rFonts w:ascii="Arial" w:hAnsi="Arial" w:cs="Arial"/>
          <w:szCs w:val="22"/>
        </w:rPr>
        <w:t xml:space="preserve">assigned training, the </w:t>
      </w:r>
      <w:r w:rsidR="00A21C99" w:rsidRPr="007A474D">
        <w:rPr>
          <w:rFonts w:ascii="Arial" w:hAnsi="Arial" w:cs="Arial"/>
          <w:szCs w:val="22"/>
        </w:rPr>
        <w:t>FRMP</w:t>
      </w:r>
      <w:r w:rsidR="000E3462" w:rsidRPr="007A474D">
        <w:rPr>
          <w:rFonts w:ascii="Arial" w:hAnsi="Arial" w:cs="Arial"/>
          <w:szCs w:val="22"/>
        </w:rPr>
        <w:t xml:space="preserve"> Manager maintains a record to track completion. Learning is evaluated through quizzes</w:t>
      </w:r>
      <w:r w:rsidRPr="007A474D">
        <w:rPr>
          <w:rFonts w:ascii="Arial" w:hAnsi="Arial" w:cs="Arial"/>
          <w:szCs w:val="22"/>
        </w:rPr>
        <w:t xml:space="preserve">; the pass </w:t>
      </w:r>
      <w:r w:rsidR="00D0065F" w:rsidRPr="007A474D">
        <w:rPr>
          <w:rFonts w:ascii="Arial" w:hAnsi="Arial" w:cs="Arial"/>
          <w:szCs w:val="22"/>
        </w:rPr>
        <w:t>threshold</w:t>
      </w:r>
      <w:r w:rsidRPr="007A474D">
        <w:rPr>
          <w:rFonts w:ascii="Arial" w:hAnsi="Arial" w:cs="Arial"/>
          <w:szCs w:val="22"/>
        </w:rPr>
        <w:t xml:space="preserve"> is 80%.</w:t>
      </w:r>
    </w:p>
    <w:p w14:paraId="257BACB8" w14:textId="3043563D" w:rsidR="009D6070" w:rsidRPr="007A474D" w:rsidRDefault="009D6070" w:rsidP="000F2E1C">
      <w:pPr>
        <w:pStyle w:val="Heading3"/>
        <w:spacing w:afterLines="60" w:after="144"/>
        <w:rPr>
          <w:rFonts w:ascii="Arial" w:hAnsi="Arial" w:cs="Arial"/>
          <w:b/>
          <w:color w:val="auto"/>
          <w:sz w:val="22"/>
          <w:szCs w:val="22"/>
        </w:rPr>
      </w:pPr>
      <w:bookmarkStart w:id="74" w:name="_Ref526869463"/>
      <w:r w:rsidRPr="007A474D">
        <w:rPr>
          <w:rFonts w:ascii="Arial" w:hAnsi="Arial" w:cs="Arial"/>
          <w:b/>
          <w:color w:val="auto"/>
          <w:sz w:val="22"/>
          <w:szCs w:val="22"/>
        </w:rPr>
        <w:t>Training Program Content</w:t>
      </w:r>
      <w:bookmarkEnd w:id="73"/>
      <w:bookmarkEnd w:id="74"/>
    </w:p>
    <w:p w14:paraId="149DC4F2" w14:textId="57995BBB" w:rsidR="009D6070" w:rsidRPr="007A474D" w:rsidRDefault="00F07694" w:rsidP="000F2E1C">
      <w:pPr>
        <w:spacing w:afterLines="60" w:after="144"/>
        <w:rPr>
          <w:rFonts w:ascii="Arial" w:hAnsi="Arial" w:cs="Arial"/>
          <w:szCs w:val="22"/>
        </w:rPr>
      </w:pPr>
      <w:r w:rsidRPr="007A474D">
        <w:rPr>
          <w:rFonts w:ascii="Arial" w:hAnsi="Arial" w:cs="Arial"/>
          <w:szCs w:val="22"/>
        </w:rPr>
        <w:t xml:space="preserve">The </w:t>
      </w:r>
      <w:r w:rsidR="00A21C99" w:rsidRPr="007A474D">
        <w:rPr>
          <w:rFonts w:ascii="Arial" w:hAnsi="Arial" w:cs="Arial"/>
          <w:szCs w:val="22"/>
        </w:rPr>
        <w:t>FRMP</w:t>
      </w:r>
      <w:r w:rsidRPr="007A474D">
        <w:rPr>
          <w:rFonts w:ascii="Arial" w:hAnsi="Arial" w:cs="Arial"/>
          <w:szCs w:val="22"/>
        </w:rPr>
        <w:t xml:space="preserve"> Committee, in consultation with outside experts, establishes which topics are to be included in the Company’s </w:t>
      </w:r>
      <w:r w:rsidR="00B2453C" w:rsidRPr="007A474D">
        <w:rPr>
          <w:rFonts w:ascii="Arial" w:hAnsi="Arial" w:cs="Arial"/>
          <w:szCs w:val="22"/>
        </w:rPr>
        <w:t xml:space="preserve">fatigue risk </w:t>
      </w:r>
      <w:r w:rsidRPr="007A474D">
        <w:rPr>
          <w:rFonts w:ascii="Arial" w:hAnsi="Arial" w:cs="Arial"/>
          <w:szCs w:val="22"/>
        </w:rPr>
        <w:t>training program</w:t>
      </w:r>
      <w:r w:rsidR="00164084" w:rsidRPr="007A474D">
        <w:rPr>
          <w:rFonts w:ascii="Arial" w:hAnsi="Arial" w:cs="Arial"/>
          <w:szCs w:val="22"/>
        </w:rPr>
        <w:t xml:space="preserve"> during a meeting of committee members held annually</w:t>
      </w:r>
      <w:r w:rsidRPr="007A474D">
        <w:rPr>
          <w:rFonts w:ascii="Arial" w:hAnsi="Arial" w:cs="Arial"/>
          <w:szCs w:val="22"/>
        </w:rPr>
        <w:t xml:space="preserve">. </w:t>
      </w:r>
      <w:r w:rsidR="00DA5D8F" w:rsidRPr="007A474D">
        <w:rPr>
          <w:rFonts w:ascii="Arial" w:hAnsi="Arial" w:cs="Arial"/>
          <w:szCs w:val="22"/>
        </w:rPr>
        <w:t xml:space="preserve">The following topics are currently part of </w:t>
      </w:r>
      <w:r w:rsidR="00164084" w:rsidRPr="007A474D">
        <w:rPr>
          <w:rFonts w:ascii="Arial" w:hAnsi="Arial" w:cs="Arial"/>
          <w:szCs w:val="22"/>
        </w:rPr>
        <w:t xml:space="preserve">the </w:t>
      </w:r>
      <w:r w:rsidR="00DA5D8F" w:rsidRPr="007A474D">
        <w:rPr>
          <w:rFonts w:ascii="Arial" w:hAnsi="Arial" w:cs="Arial"/>
          <w:szCs w:val="22"/>
        </w:rPr>
        <w:t xml:space="preserve">program. </w:t>
      </w:r>
    </w:p>
    <w:p w14:paraId="039930F0" w14:textId="77777777" w:rsidR="009D6070" w:rsidRPr="007A474D" w:rsidRDefault="005C61FA" w:rsidP="000F2E1C">
      <w:pPr>
        <w:pStyle w:val="Heading4"/>
        <w:spacing w:afterLines="60" w:after="144"/>
        <w:rPr>
          <w:rFonts w:ascii="Arial" w:hAnsi="Arial" w:cs="Arial"/>
          <w:b/>
          <w:i/>
          <w:sz w:val="22"/>
          <w:szCs w:val="22"/>
        </w:rPr>
      </w:pPr>
      <w:r w:rsidRPr="007A474D">
        <w:rPr>
          <w:rFonts w:ascii="Arial" w:hAnsi="Arial" w:cs="Arial"/>
          <w:b/>
          <w:i/>
          <w:sz w:val="22"/>
          <w:szCs w:val="22"/>
        </w:rPr>
        <w:t>Fatigue Ris</w:t>
      </w:r>
      <w:r w:rsidR="00A13A6F" w:rsidRPr="007A474D">
        <w:rPr>
          <w:rFonts w:ascii="Arial" w:hAnsi="Arial" w:cs="Arial"/>
          <w:b/>
          <w:i/>
          <w:sz w:val="22"/>
          <w:szCs w:val="22"/>
        </w:rPr>
        <w:t xml:space="preserve">k: </w:t>
      </w:r>
      <w:r w:rsidR="00377ECC" w:rsidRPr="007A474D">
        <w:rPr>
          <w:rFonts w:ascii="Arial" w:hAnsi="Arial" w:cs="Arial"/>
          <w:b/>
          <w:i/>
          <w:sz w:val="22"/>
          <w:szCs w:val="22"/>
        </w:rPr>
        <w:t>Key</w:t>
      </w:r>
      <w:r w:rsidR="00A13A6F" w:rsidRPr="007A474D">
        <w:rPr>
          <w:rFonts w:ascii="Arial" w:hAnsi="Arial" w:cs="Arial"/>
          <w:b/>
          <w:i/>
          <w:sz w:val="22"/>
          <w:szCs w:val="22"/>
        </w:rPr>
        <w:t xml:space="preserve"> Concepts</w:t>
      </w:r>
    </w:p>
    <w:p w14:paraId="26F7236F" w14:textId="77777777" w:rsidR="009D6070" w:rsidRPr="007A474D" w:rsidRDefault="005C61FA" w:rsidP="000F2E1C">
      <w:pPr>
        <w:pStyle w:val="ListParagraph"/>
        <w:numPr>
          <w:ilvl w:val="0"/>
          <w:numId w:val="27"/>
        </w:numPr>
        <w:spacing w:afterLines="60" w:after="144"/>
        <w:rPr>
          <w:rFonts w:ascii="Arial" w:hAnsi="Arial" w:cs="Arial"/>
          <w:szCs w:val="22"/>
        </w:rPr>
      </w:pPr>
      <w:r w:rsidRPr="007A474D">
        <w:rPr>
          <w:rFonts w:ascii="Arial" w:hAnsi="Arial" w:cs="Arial"/>
          <w:szCs w:val="22"/>
        </w:rPr>
        <w:t>W</w:t>
      </w:r>
      <w:r w:rsidR="00EF012C" w:rsidRPr="007A474D">
        <w:rPr>
          <w:rFonts w:ascii="Arial" w:hAnsi="Arial" w:cs="Arial"/>
          <w:szCs w:val="22"/>
        </w:rPr>
        <w:t>hat fatigue is and how it differs from sleepiness</w:t>
      </w:r>
    </w:p>
    <w:p w14:paraId="72170E4C" w14:textId="2663E9B1"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 xml:space="preserve">Key fatigue stressors </w:t>
      </w:r>
      <w:r w:rsidR="0010228E" w:rsidRPr="007A474D">
        <w:rPr>
          <w:rFonts w:ascii="Arial" w:hAnsi="Arial" w:cs="Arial"/>
          <w:szCs w:val="22"/>
        </w:rPr>
        <w:t>in operations</w:t>
      </w:r>
    </w:p>
    <w:p w14:paraId="798C638E"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Impact of fatigue on safety</w:t>
      </w:r>
    </w:p>
    <w:p w14:paraId="19D438CC" w14:textId="3160E8B4"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Interpreting the Fatigue Score</w:t>
      </w:r>
    </w:p>
    <w:p w14:paraId="7D93A779" w14:textId="77777777" w:rsidR="007D2E23" w:rsidRPr="007A474D" w:rsidRDefault="007D2E23" w:rsidP="000F2E1C">
      <w:pPr>
        <w:pStyle w:val="ListParagraph"/>
        <w:numPr>
          <w:ilvl w:val="0"/>
          <w:numId w:val="27"/>
        </w:numPr>
        <w:spacing w:afterLines="60" w:after="144"/>
        <w:rPr>
          <w:rFonts w:ascii="Arial" w:hAnsi="Arial" w:cs="Arial"/>
          <w:szCs w:val="22"/>
        </w:rPr>
      </w:pPr>
      <w:r w:rsidRPr="007A474D">
        <w:rPr>
          <w:rFonts w:ascii="Arial" w:hAnsi="Arial" w:cs="Arial"/>
          <w:szCs w:val="22"/>
        </w:rPr>
        <w:lastRenderedPageBreak/>
        <w:t>Understanding sleep: introductory concepts</w:t>
      </w:r>
    </w:p>
    <w:p w14:paraId="248CC418" w14:textId="77777777" w:rsidR="00EF012C" w:rsidRPr="007A474D" w:rsidRDefault="00EF012C" w:rsidP="000F2E1C">
      <w:pPr>
        <w:pStyle w:val="ListParagraph"/>
        <w:numPr>
          <w:ilvl w:val="1"/>
          <w:numId w:val="27"/>
        </w:numPr>
        <w:spacing w:afterLines="60" w:after="144"/>
        <w:rPr>
          <w:rFonts w:ascii="Arial" w:hAnsi="Arial" w:cs="Arial"/>
          <w:szCs w:val="22"/>
        </w:rPr>
      </w:pPr>
      <w:r w:rsidRPr="007A474D">
        <w:rPr>
          <w:rFonts w:ascii="Arial" w:hAnsi="Arial" w:cs="Arial"/>
          <w:szCs w:val="22"/>
        </w:rPr>
        <w:t>Sleep physiology</w:t>
      </w:r>
    </w:p>
    <w:p w14:paraId="474B9F5D" w14:textId="77777777" w:rsidR="00EF012C" w:rsidRPr="007A474D" w:rsidRDefault="00EF012C" w:rsidP="000F2E1C">
      <w:pPr>
        <w:pStyle w:val="ListParagraph"/>
        <w:numPr>
          <w:ilvl w:val="1"/>
          <w:numId w:val="27"/>
        </w:numPr>
        <w:spacing w:afterLines="60" w:after="144"/>
        <w:rPr>
          <w:rFonts w:ascii="Arial" w:hAnsi="Arial" w:cs="Arial"/>
          <w:szCs w:val="22"/>
        </w:rPr>
      </w:pPr>
      <w:r w:rsidRPr="007A474D">
        <w:rPr>
          <w:rFonts w:ascii="Arial" w:hAnsi="Arial" w:cs="Arial"/>
          <w:szCs w:val="22"/>
        </w:rPr>
        <w:t>Sleep debt and recovery</w:t>
      </w:r>
    </w:p>
    <w:p w14:paraId="3B2D9A09" w14:textId="77777777" w:rsidR="00EF012C" w:rsidRPr="007A474D" w:rsidRDefault="00A13A6F" w:rsidP="000F2E1C">
      <w:pPr>
        <w:pStyle w:val="ListParagraph"/>
        <w:numPr>
          <w:ilvl w:val="1"/>
          <w:numId w:val="27"/>
        </w:numPr>
        <w:spacing w:afterLines="60" w:after="144"/>
        <w:rPr>
          <w:rFonts w:ascii="Arial" w:hAnsi="Arial" w:cs="Arial"/>
          <w:szCs w:val="22"/>
        </w:rPr>
      </w:pPr>
      <w:r w:rsidRPr="007A474D">
        <w:rPr>
          <w:rFonts w:ascii="Arial" w:hAnsi="Arial" w:cs="Arial"/>
          <w:szCs w:val="22"/>
        </w:rPr>
        <w:t>J</w:t>
      </w:r>
      <w:r w:rsidR="00EF012C" w:rsidRPr="007A474D">
        <w:rPr>
          <w:rFonts w:ascii="Arial" w:hAnsi="Arial" w:cs="Arial"/>
          <w:szCs w:val="22"/>
        </w:rPr>
        <w:t>et lag</w:t>
      </w:r>
    </w:p>
    <w:p w14:paraId="5F7B30A5"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 xml:space="preserve">Other fatigue countermeasures </w:t>
      </w:r>
    </w:p>
    <w:p w14:paraId="140620EE" w14:textId="54D88998" w:rsidR="005C61FA" w:rsidRPr="007A474D" w:rsidRDefault="007D2E23" w:rsidP="000F2E1C">
      <w:pPr>
        <w:pStyle w:val="ListParagraph"/>
        <w:numPr>
          <w:ilvl w:val="0"/>
          <w:numId w:val="27"/>
        </w:numPr>
        <w:spacing w:afterLines="60" w:after="144"/>
        <w:rPr>
          <w:rFonts w:ascii="Arial" w:hAnsi="Arial" w:cs="Arial"/>
          <w:szCs w:val="22"/>
        </w:rPr>
      </w:pPr>
      <w:r w:rsidRPr="007A474D">
        <w:rPr>
          <w:rFonts w:ascii="Arial" w:hAnsi="Arial" w:cs="Arial"/>
          <w:szCs w:val="22"/>
        </w:rPr>
        <w:t xml:space="preserve">Overview of the </w:t>
      </w:r>
      <w:r w:rsidR="00A21C99" w:rsidRPr="007A474D">
        <w:rPr>
          <w:rFonts w:ascii="Arial" w:hAnsi="Arial" w:cs="Arial"/>
          <w:szCs w:val="22"/>
        </w:rPr>
        <w:t>FRMP</w:t>
      </w:r>
      <w:r w:rsidRPr="007A474D">
        <w:rPr>
          <w:rFonts w:ascii="Arial" w:hAnsi="Arial" w:cs="Arial"/>
          <w:szCs w:val="22"/>
        </w:rPr>
        <w:t xml:space="preserve"> </w:t>
      </w:r>
      <w:r w:rsidR="00C15763" w:rsidRPr="007A474D">
        <w:rPr>
          <w:rFonts w:ascii="Arial" w:hAnsi="Arial" w:cs="Arial"/>
          <w:szCs w:val="22"/>
        </w:rPr>
        <w:t>Manual</w:t>
      </w:r>
    </w:p>
    <w:p w14:paraId="4A2A0F05" w14:textId="4799AB28" w:rsidR="007D56A3" w:rsidRPr="007A474D" w:rsidRDefault="00A21C99" w:rsidP="000F2E1C">
      <w:pPr>
        <w:pStyle w:val="ListParagraph"/>
        <w:numPr>
          <w:ilvl w:val="1"/>
          <w:numId w:val="27"/>
        </w:numPr>
        <w:spacing w:afterLines="60" w:after="144"/>
        <w:rPr>
          <w:rFonts w:ascii="Arial" w:hAnsi="Arial" w:cs="Arial"/>
          <w:szCs w:val="22"/>
        </w:rPr>
      </w:pPr>
      <w:r w:rsidRPr="007A474D">
        <w:rPr>
          <w:rFonts w:ascii="Arial" w:hAnsi="Arial" w:cs="Arial"/>
          <w:szCs w:val="22"/>
        </w:rPr>
        <w:t>The Company</w:t>
      </w:r>
      <w:r w:rsidR="007D56A3" w:rsidRPr="007A474D">
        <w:rPr>
          <w:rFonts w:ascii="Arial" w:hAnsi="Arial" w:cs="Arial"/>
          <w:szCs w:val="22"/>
        </w:rPr>
        <w:t xml:space="preserve"> Fatigue Risk Management Policy</w:t>
      </w:r>
    </w:p>
    <w:p w14:paraId="4A8F145F" w14:textId="7656795B" w:rsidR="007D56A3" w:rsidRPr="007A474D" w:rsidRDefault="007D56A3" w:rsidP="000F2E1C">
      <w:pPr>
        <w:pStyle w:val="ListParagraph"/>
        <w:numPr>
          <w:ilvl w:val="1"/>
          <w:numId w:val="27"/>
        </w:numPr>
        <w:spacing w:afterLines="60" w:after="144"/>
        <w:rPr>
          <w:rFonts w:ascii="Arial" w:hAnsi="Arial" w:cs="Arial"/>
          <w:szCs w:val="22"/>
        </w:rPr>
      </w:pPr>
      <w:r w:rsidRPr="007A474D">
        <w:rPr>
          <w:rFonts w:ascii="Arial" w:hAnsi="Arial" w:cs="Arial"/>
          <w:szCs w:val="22"/>
        </w:rPr>
        <w:t xml:space="preserve">Shared responsibilities within the </w:t>
      </w:r>
      <w:r w:rsidR="00A21C99" w:rsidRPr="007A474D">
        <w:rPr>
          <w:rFonts w:ascii="Arial" w:hAnsi="Arial" w:cs="Arial"/>
          <w:szCs w:val="22"/>
        </w:rPr>
        <w:t>FRMP</w:t>
      </w:r>
    </w:p>
    <w:p w14:paraId="6E0D6D61" w14:textId="77777777" w:rsidR="007D56A3" w:rsidRPr="007A474D" w:rsidRDefault="007D56A3" w:rsidP="000F2E1C">
      <w:pPr>
        <w:pStyle w:val="ListParagraph"/>
        <w:numPr>
          <w:ilvl w:val="1"/>
          <w:numId w:val="27"/>
        </w:numPr>
        <w:spacing w:afterLines="60" w:after="144"/>
        <w:rPr>
          <w:rFonts w:ascii="Arial" w:hAnsi="Arial" w:cs="Arial"/>
          <w:szCs w:val="22"/>
        </w:rPr>
      </w:pPr>
      <w:r w:rsidRPr="007A474D">
        <w:rPr>
          <w:rFonts w:ascii="Arial" w:hAnsi="Arial" w:cs="Arial"/>
          <w:szCs w:val="22"/>
        </w:rPr>
        <w:t>Risk controls</w:t>
      </w:r>
    </w:p>
    <w:p w14:paraId="142A1F85" w14:textId="25101733" w:rsidR="00A2058B" w:rsidRPr="007A474D" w:rsidRDefault="000C490A"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Selected </w:t>
      </w:r>
      <w:r w:rsidR="00A2058B" w:rsidRPr="007A474D">
        <w:rPr>
          <w:rFonts w:ascii="Arial" w:hAnsi="Arial" w:cs="Arial"/>
          <w:b/>
          <w:i/>
          <w:sz w:val="22"/>
          <w:szCs w:val="22"/>
        </w:rPr>
        <w:t>Case Studies</w:t>
      </w:r>
    </w:p>
    <w:p w14:paraId="2F07FFC5" w14:textId="1B547112" w:rsidR="00A2058B" w:rsidRPr="007A474D" w:rsidRDefault="00A2058B" w:rsidP="000F2E1C">
      <w:pPr>
        <w:pStyle w:val="ListParagraph"/>
        <w:numPr>
          <w:ilvl w:val="0"/>
          <w:numId w:val="29"/>
        </w:numPr>
        <w:spacing w:afterLines="60" w:after="144"/>
        <w:rPr>
          <w:rFonts w:ascii="Arial" w:hAnsi="Arial" w:cs="Arial"/>
          <w:szCs w:val="22"/>
        </w:rPr>
      </w:pPr>
      <w:r w:rsidRPr="007A474D">
        <w:rPr>
          <w:rFonts w:ascii="Arial" w:hAnsi="Arial" w:cs="Arial"/>
          <w:szCs w:val="22"/>
        </w:rPr>
        <w:t>Case Study</w:t>
      </w:r>
      <w:r w:rsidR="00F245EC" w:rsidRPr="007A474D">
        <w:rPr>
          <w:rFonts w:ascii="Arial" w:hAnsi="Arial" w:cs="Arial"/>
          <w:szCs w:val="22"/>
        </w:rPr>
        <w:t xml:space="preserve"> 1</w:t>
      </w:r>
    </w:p>
    <w:p w14:paraId="60EBE2DC" w14:textId="6F298925" w:rsidR="00A2058B" w:rsidRPr="007A474D" w:rsidRDefault="00F245EC" w:rsidP="000F2E1C">
      <w:pPr>
        <w:pStyle w:val="ListParagraph"/>
        <w:numPr>
          <w:ilvl w:val="0"/>
          <w:numId w:val="29"/>
        </w:numPr>
        <w:spacing w:afterLines="60" w:after="144"/>
        <w:rPr>
          <w:rFonts w:ascii="Arial" w:hAnsi="Arial" w:cs="Arial"/>
          <w:szCs w:val="22"/>
        </w:rPr>
      </w:pPr>
      <w:r w:rsidRPr="007A474D">
        <w:rPr>
          <w:rFonts w:ascii="Arial" w:hAnsi="Arial" w:cs="Arial"/>
          <w:szCs w:val="22"/>
        </w:rPr>
        <w:t>Case Study 2</w:t>
      </w:r>
    </w:p>
    <w:p w14:paraId="546AF7E6" w14:textId="77777777" w:rsidR="00EF012C" w:rsidRPr="007A474D" w:rsidRDefault="00EF012C" w:rsidP="000F2E1C">
      <w:pPr>
        <w:pStyle w:val="Heading4"/>
        <w:spacing w:afterLines="60" w:after="144"/>
        <w:rPr>
          <w:rFonts w:ascii="Arial" w:hAnsi="Arial" w:cs="Arial"/>
          <w:b/>
          <w:i/>
          <w:sz w:val="22"/>
          <w:szCs w:val="22"/>
        </w:rPr>
      </w:pPr>
      <w:r w:rsidRPr="007A474D">
        <w:rPr>
          <w:rFonts w:ascii="Arial" w:hAnsi="Arial" w:cs="Arial"/>
          <w:b/>
          <w:i/>
          <w:sz w:val="22"/>
          <w:szCs w:val="22"/>
        </w:rPr>
        <w:t>Fatigue Hazard Reporting</w:t>
      </w:r>
    </w:p>
    <w:p w14:paraId="26B51490"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Signs and symptoms of fatigue</w:t>
      </w:r>
    </w:p>
    <w:p w14:paraId="0BE2A245"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Company’s non-punitive policy on fatigue hazard reporting</w:t>
      </w:r>
    </w:p>
    <w:p w14:paraId="1077EF43"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How to complete and submit a fatigue hazard report</w:t>
      </w:r>
    </w:p>
    <w:p w14:paraId="642287AC" w14:textId="77777777" w:rsidR="00EF012C" w:rsidRPr="007A474D" w:rsidRDefault="00883348" w:rsidP="000F2E1C">
      <w:pPr>
        <w:pStyle w:val="ListParagraph"/>
        <w:numPr>
          <w:ilvl w:val="0"/>
          <w:numId w:val="27"/>
        </w:numPr>
        <w:spacing w:afterLines="60" w:after="144"/>
        <w:rPr>
          <w:rFonts w:ascii="Arial" w:hAnsi="Arial" w:cs="Arial"/>
          <w:szCs w:val="22"/>
        </w:rPr>
      </w:pPr>
      <w:r w:rsidRPr="007A474D">
        <w:rPr>
          <w:rFonts w:ascii="Arial" w:hAnsi="Arial" w:cs="Arial"/>
          <w:szCs w:val="22"/>
        </w:rPr>
        <w:t>What happens next: possible risk controls following the assessment of a fatigue hazard report</w:t>
      </w:r>
    </w:p>
    <w:p w14:paraId="1BBBC361" w14:textId="77777777" w:rsidR="009D6070" w:rsidRPr="007A474D" w:rsidRDefault="00A13A6F" w:rsidP="000F2E1C">
      <w:pPr>
        <w:pStyle w:val="Heading4"/>
        <w:spacing w:afterLines="60" w:after="144"/>
        <w:rPr>
          <w:rFonts w:ascii="Arial" w:hAnsi="Arial" w:cs="Arial"/>
          <w:b/>
          <w:i/>
          <w:sz w:val="22"/>
          <w:szCs w:val="22"/>
        </w:rPr>
      </w:pPr>
      <w:r w:rsidRPr="007A474D">
        <w:rPr>
          <w:rFonts w:ascii="Arial" w:hAnsi="Arial" w:cs="Arial"/>
          <w:b/>
          <w:i/>
          <w:sz w:val="22"/>
          <w:szCs w:val="22"/>
        </w:rPr>
        <w:t>Fatigue Risk: Intermediate Concepts</w:t>
      </w:r>
    </w:p>
    <w:p w14:paraId="0D431750" w14:textId="77777777" w:rsidR="00A13A6F" w:rsidRPr="007A474D" w:rsidRDefault="00A13A6F" w:rsidP="000F2E1C">
      <w:pPr>
        <w:pStyle w:val="ListParagraph"/>
        <w:numPr>
          <w:ilvl w:val="0"/>
          <w:numId w:val="28"/>
        </w:numPr>
        <w:spacing w:afterLines="60" w:after="144"/>
        <w:rPr>
          <w:rFonts w:ascii="Arial" w:hAnsi="Arial" w:cs="Arial"/>
          <w:szCs w:val="22"/>
        </w:rPr>
      </w:pPr>
      <w:bookmarkStart w:id="75" w:name="_Ref525740415"/>
      <w:bookmarkStart w:id="76" w:name="_Toc524595700"/>
      <w:r w:rsidRPr="007A474D">
        <w:rPr>
          <w:rFonts w:ascii="Arial" w:hAnsi="Arial" w:cs="Arial"/>
          <w:szCs w:val="22"/>
        </w:rPr>
        <w:t>In-depth topics on sleep</w:t>
      </w:r>
    </w:p>
    <w:p w14:paraId="61E21EF1" w14:textId="77777777" w:rsidR="00A2058B"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S</w:t>
      </w:r>
      <w:r w:rsidR="00A2058B" w:rsidRPr="007A474D">
        <w:rPr>
          <w:rFonts w:ascii="Arial" w:hAnsi="Arial" w:cs="Arial"/>
          <w:szCs w:val="22"/>
        </w:rPr>
        <w:t>leep disorders</w:t>
      </w:r>
    </w:p>
    <w:p w14:paraId="3AC9FD4F" w14:textId="77777777" w:rsidR="00A2058B"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S</w:t>
      </w:r>
      <w:r w:rsidR="00A2058B" w:rsidRPr="007A474D">
        <w:rPr>
          <w:rFonts w:ascii="Arial" w:hAnsi="Arial" w:cs="Arial"/>
          <w:szCs w:val="22"/>
        </w:rPr>
        <w:t>plit sleep</w:t>
      </w:r>
    </w:p>
    <w:p w14:paraId="72079FE8" w14:textId="77777777" w:rsidR="00A2058B"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S</w:t>
      </w:r>
      <w:r w:rsidR="00A2058B" w:rsidRPr="007A474D">
        <w:rPr>
          <w:rFonts w:ascii="Arial" w:hAnsi="Arial" w:cs="Arial"/>
          <w:szCs w:val="22"/>
        </w:rPr>
        <w:t>leep latency</w:t>
      </w:r>
    </w:p>
    <w:p w14:paraId="298E69D0" w14:textId="74010BED" w:rsidR="00A13A6F"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 xml:space="preserve">Circadian rhythm and the </w:t>
      </w:r>
      <w:r w:rsidR="00DB5975" w:rsidRPr="007A474D">
        <w:rPr>
          <w:rFonts w:ascii="Arial" w:hAnsi="Arial" w:cs="Arial"/>
          <w:szCs w:val="22"/>
        </w:rPr>
        <w:t xml:space="preserve">window </w:t>
      </w:r>
      <w:r w:rsidR="001354FA" w:rsidRPr="007A474D">
        <w:rPr>
          <w:rFonts w:ascii="Arial" w:hAnsi="Arial" w:cs="Arial"/>
          <w:szCs w:val="22"/>
        </w:rPr>
        <w:t xml:space="preserve">of </w:t>
      </w:r>
      <w:r w:rsidR="00DB5975" w:rsidRPr="007A474D">
        <w:rPr>
          <w:rFonts w:ascii="Arial" w:hAnsi="Arial" w:cs="Arial"/>
          <w:szCs w:val="22"/>
        </w:rPr>
        <w:t>circadian low</w:t>
      </w:r>
    </w:p>
    <w:p w14:paraId="577E2501" w14:textId="77777777" w:rsidR="007D2E23"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C</w:t>
      </w:r>
      <w:r w:rsidR="007D2E23" w:rsidRPr="007A474D">
        <w:rPr>
          <w:rFonts w:ascii="Arial" w:hAnsi="Arial" w:cs="Arial"/>
          <w:szCs w:val="22"/>
        </w:rPr>
        <w:t>ircadian phase shifting with light stimulus</w:t>
      </w:r>
    </w:p>
    <w:p w14:paraId="1D5E8C67" w14:textId="77777777"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Model-based fatigue estimates</w:t>
      </w:r>
    </w:p>
    <w:p w14:paraId="4F3D1A9E" w14:textId="0C8988AF"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 xml:space="preserve">Using fatigue countermeasures to reduce peak Fatigue </w:t>
      </w:r>
      <w:r w:rsidR="00282BB5" w:rsidRPr="007A474D">
        <w:rPr>
          <w:rFonts w:ascii="Arial" w:hAnsi="Arial" w:cs="Arial"/>
          <w:szCs w:val="22"/>
        </w:rPr>
        <w:t xml:space="preserve">Meter </w:t>
      </w:r>
      <w:r w:rsidRPr="007A474D">
        <w:rPr>
          <w:rFonts w:ascii="Arial" w:hAnsi="Arial" w:cs="Arial"/>
          <w:szCs w:val="22"/>
        </w:rPr>
        <w:t>Score during a duty period</w:t>
      </w:r>
    </w:p>
    <w:p w14:paraId="7632F902" w14:textId="77777777" w:rsidR="00A13A6F" w:rsidRPr="007A474D" w:rsidRDefault="00A13A6F" w:rsidP="000F2E1C">
      <w:pPr>
        <w:pStyle w:val="Heading4"/>
        <w:spacing w:afterLines="60" w:after="144"/>
        <w:rPr>
          <w:rFonts w:ascii="Arial" w:hAnsi="Arial" w:cs="Arial"/>
          <w:b/>
          <w:i/>
          <w:sz w:val="22"/>
          <w:szCs w:val="22"/>
        </w:rPr>
      </w:pPr>
      <w:r w:rsidRPr="007A474D">
        <w:rPr>
          <w:rFonts w:ascii="Arial" w:hAnsi="Arial" w:cs="Arial"/>
          <w:b/>
          <w:i/>
          <w:sz w:val="22"/>
          <w:szCs w:val="22"/>
        </w:rPr>
        <w:t>Fatigue Risk Assessment and Root Cause Analysis</w:t>
      </w:r>
    </w:p>
    <w:p w14:paraId="1C87CB39" w14:textId="77777777"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Steps in conducting an investigation of factors contributing to fatigue risk</w:t>
      </w:r>
    </w:p>
    <w:p w14:paraId="208C092C" w14:textId="77777777"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lastRenderedPageBreak/>
        <w:t>When to conduct a fatigue risk investigation</w:t>
      </w:r>
    </w:p>
    <w:p w14:paraId="3748B10E" w14:textId="204F5D7F" w:rsidR="00EF012C" w:rsidRPr="007A474D" w:rsidRDefault="00EF012C"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Using Fatigue </w:t>
      </w:r>
      <w:r w:rsidR="00F245EC" w:rsidRPr="007A474D">
        <w:rPr>
          <w:rFonts w:ascii="Arial" w:hAnsi="Arial" w:cs="Arial"/>
          <w:b/>
          <w:i/>
          <w:sz w:val="22"/>
          <w:szCs w:val="22"/>
        </w:rPr>
        <w:t xml:space="preserve">Risk Monitoring </w:t>
      </w:r>
      <w:r w:rsidRPr="007A474D">
        <w:rPr>
          <w:rFonts w:ascii="Arial" w:hAnsi="Arial" w:cs="Arial"/>
          <w:b/>
          <w:i/>
          <w:sz w:val="22"/>
          <w:szCs w:val="22"/>
        </w:rPr>
        <w:t>Software Systems</w:t>
      </w:r>
    </w:p>
    <w:p w14:paraId="7ABD3847" w14:textId="7C82D282" w:rsidR="00EF012C" w:rsidRPr="007A474D" w:rsidRDefault="000A6327" w:rsidP="000F2E1C">
      <w:pPr>
        <w:pStyle w:val="ListParagraph"/>
        <w:numPr>
          <w:ilvl w:val="0"/>
          <w:numId w:val="30"/>
        </w:numPr>
        <w:spacing w:afterLines="60" w:after="144"/>
        <w:rPr>
          <w:rFonts w:ascii="Arial" w:hAnsi="Arial" w:cs="Arial"/>
          <w:szCs w:val="22"/>
        </w:rPr>
      </w:pPr>
      <w:proofErr w:type="spellStart"/>
      <w:r w:rsidRPr="007A474D">
        <w:rPr>
          <w:rFonts w:ascii="Arial" w:hAnsi="Arial" w:cs="Arial"/>
          <w:szCs w:val="22"/>
        </w:rPr>
        <w:t>Biomathematical</w:t>
      </w:r>
      <w:proofErr w:type="spellEnd"/>
      <w:r w:rsidRPr="007A474D">
        <w:rPr>
          <w:rFonts w:ascii="Arial" w:hAnsi="Arial" w:cs="Arial"/>
          <w:szCs w:val="22"/>
        </w:rPr>
        <w:t xml:space="preserve"> model-based fatigue estimation software</w:t>
      </w:r>
    </w:p>
    <w:p w14:paraId="482505F6" w14:textId="0F841F88" w:rsidR="00EF012C" w:rsidRPr="007A474D" w:rsidRDefault="00991108" w:rsidP="000F2E1C">
      <w:pPr>
        <w:pStyle w:val="ListParagraph"/>
        <w:numPr>
          <w:ilvl w:val="0"/>
          <w:numId w:val="30"/>
        </w:numPr>
        <w:spacing w:afterLines="60" w:after="144"/>
        <w:rPr>
          <w:rFonts w:ascii="Arial" w:hAnsi="Arial" w:cs="Arial"/>
          <w:szCs w:val="22"/>
        </w:rPr>
      </w:pPr>
      <w:r w:rsidRPr="007A474D">
        <w:rPr>
          <w:rFonts w:ascii="Arial" w:hAnsi="Arial" w:cs="Arial"/>
          <w:szCs w:val="22"/>
        </w:rPr>
        <w:t>Smartphone app for employees</w:t>
      </w:r>
    </w:p>
    <w:p w14:paraId="4F62861C" w14:textId="0BA72E5A" w:rsidR="00A2058B" w:rsidRPr="007A474D" w:rsidRDefault="00A2058B"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Operating a </w:t>
      </w:r>
      <w:r w:rsidR="00213936" w:rsidRPr="007A474D">
        <w:rPr>
          <w:rFonts w:ascii="Arial" w:hAnsi="Arial" w:cs="Arial"/>
          <w:b/>
          <w:i/>
          <w:sz w:val="22"/>
          <w:szCs w:val="22"/>
        </w:rPr>
        <w:t>Fatigue Risk Management Program</w:t>
      </w:r>
    </w:p>
    <w:p w14:paraId="11BFAE8D"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Evaluating the effectiveness of a fatigue risk management policy</w:t>
      </w:r>
    </w:p>
    <w:p w14:paraId="01980A8D"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Accountability chart and personnel roles &amp; responsibilities</w:t>
      </w:r>
    </w:p>
    <w:p w14:paraId="40D986F5"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 xml:space="preserve">Developing safety objectives </w:t>
      </w:r>
    </w:p>
    <w:p w14:paraId="741B46A2" w14:textId="6E026D2C"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 xml:space="preserve">Safety Performance Indicators (SPIs) and how they are used to </w:t>
      </w:r>
      <w:r w:rsidR="00C94144" w:rsidRPr="007A474D">
        <w:rPr>
          <w:rFonts w:ascii="Arial" w:hAnsi="Arial" w:cs="Arial"/>
          <w:szCs w:val="22"/>
        </w:rPr>
        <w:t xml:space="preserve">evaluate </w:t>
      </w:r>
      <w:r w:rsidRPr="007A474D">
        <w:rPr>
          <w:rFonts w:ascii="Arial" w:hAnsi="Arial" w:cs="Arial"/>
          <w:szCs w:val="22"/>
        </w:rPr>
        <w:t xml:space="preserve">the </w:t>
      </w:r>
      <w:r w:rsidR="00C94144" w:rsidRPr="007A474D">
        <w:rPr>
          <w:rFonts w:ascii="Arial" w:hAnsi="Arial" w:cs="Arial"/>
          <w:szCs w:val="22"/>
        </w:rPr>
        <w:t xml:space="preserve">effectiveness </w:t>
      </w:r>
      <w:r w:rsidRPr="007A474D">
        <w:rPr>
          <w:rFonts w:ascii="Arial" w:hAnsi="Arial" w:cs="Arial"/>
          <w:szCs w:val="22"/>
        </w:rPr>
        <w:t xml:space="preserve">of the </w:t>
      </w:r>
      <w:r w:rsidR="00A21C99" w:rsidRPr="007A474D">
        <w:rPr>
          <w:rFonts w:ascii="Arial" w:hAnsi="Arial" w:cs="Arial"/>
          <w:szCs w:val="22"/>
        </w:rPr>
        <w:t>FRMP</w:t>
      </w:r>
      <w:r w:rsidRPr="007A474D">
        <w:rPr>
          <w:rFonts w:ascii="Arial" w:hAnsi="Arial" w:cs="Arial"/>
          <w:szCs w:val="22"/>
        </w:rPr>
        <w:t xml:space="preserve"> </w:t>
      </w:r>
    </w:p>
    <w:p w14:paraId="06192D63"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Risk monitoring, identification, assessment, mitigation</w:t>
      </w:r>
    </w:p>
    <w:p w14:paraId="37F08F76" w14:textId="77777777" w:rsidR="00F15E01"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 xml:space="preserve">Reporting </w:t>
      </w:r>
    </w:p>
    <w:p w14:paraId="22BC654E" w14:textId="6F7FF582" w:rsidR="008E4048" w:rsidRPr="007A474D" w:rsidRDefault="00914AD0" w:rsidP="000F2E1C">
      <w:pPr>
        <w:pStyle w:val="ListParagraph"/>
        <w:numPr>
          <w:ilvl w:val="0"/>
          <w:numId w:val="30"/>
        </w:numPr>
        <w:spacing w:afterLines="60" w:after="144"/>
        <w:rPr>
          <w:rFonts w:ascii="Arial" w:hAnsi="Arial" w:cs="Arial"/>
          <w:szCs w:val="22"/>
        </w:rPr>
      </w:pPr>
      <w:r w:rsidRPr="007A474D">
        <w:rPr>
          <w:rFonts w:ascii="Arial" w:hAnsi="Arial" w:cs="Arial"/>
          <w:szCs w:val="22"/>
        </w:rPr>
        <w:t>Q</w:t>
      </w:r>
      <w:r w:rsidR="008E4048" w:rsidRPr="007A474D">
        <w:rPr>
          <w:rFonts w:ascii="Arial" w:hAnsi="Arial" w:cs="Arial"/>
          <w:szCs w:val="22"/>
        </w:rPr>
        <w:t>uality assurance</w:t>
      </w:r>
    </w:p>
    <w:p w14:paraId="30872718" w14:textId="77777777" w:rsidR="007D56A3" w:rsidRPr="007A474D" w:rsidRDefault="007D56A3" w:rsidP="000F2E1C">
      <w:pPr>
        <w:spacing w:afterLines="60" w:after="144" w:line="240" w:lineRule="auto"/>
        <w:rPr>
          <w:rFonts w:ascii="Arial" w:hAnsi="Arial" w:cs="Arial"/>
          <w:szCs w:val="22"/>
        </w:rPr>
      </w:pPr>
    </w:p>
    <w:p w14:paraId="4BF3A1AE" w14:textId="75356BA3" w:rsidR="007D2E23"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Training </w:t>
      </w:r>
      <w:r w:rsidR="007D56A3" w:rsidRPr="007A474D">
        <w:rPr>
          <w:rFonts w:ascii="Arial" w:hAnsi="Arial" w:cs="Arial"/>
          <w:b/>
          <w:color w:val="auto"/>
          <w:sz w:val="22"/>
          <w:szCs w:val="22"/>
        </w:rPr>
        <w:t>Program Development</w:t>
      </w:r>
    </w:p>
    <w:p w14:paraId="5C8E6182" w14:textId="4B4B1360" w:rsidR="007D56A3" w:rsidRPr="007A474D" w:rsidRDefault="00F07694" w:rsidP="000F2E1C">
      <w:pPr>
        <w:spacing w:afterLines="60" w:after="144"/>
        <w:rPr>
          <w:rFonts w:ascii="Arial" w:hAnsi="Arial" w:cs="Arial"/>
          <w:szCs w:val="22"/>
        </w:rPr>
      </w:pPr>
      <w:r w:rsidRPr="007A474D">
        <w:rPr>
          <w:rFonts w:ascii="Arial" w:hAnsi="Arial" w:cs="Arial"/>
          <w:szCs w:val="22"/>
        </w:rPr>
        <w:t xml:space="preserve">Each year, midway between recurring training sessions, the </w:t>
      </w:r>
      <w:r w:rsidR="00A21C99" w:rsidRPr="007A474D">
        <w:rPr>
          <w:rFonts w:ascii="Arial" w:hAnsi="Arial" w:cs="Arial"/>
          <w:szCs w:val="22"/>
        </w:rPr>
        <w:t>FRMP</w:t>
      </w:r>
      <w:r w:rsidRPr="007A474D">
        <w:rPr>
          <w:rFonts w:ascii="Arial" w:hAnsi="Arial" w:cs="Arial"/>
          <w:szCs w:val="22"/>
        </w:rPr>
        <w:t xml:space="preserve"> Manager shall measure the extent to which personnel </w:t>
      </w:r>
      <w:r w:rsidR="0042644C" w:rsidRPr="007A474D">
        <w:rPr>
          <w:rFonts w:ascii="Arial" w:hAnsi="Arial" w:cs="Arial"/>
          <w:szCs w:val="22"/>
        </w:rPr>
        <w:t xml:space="preserve">have </w:t>
      </w:r>
      <w:r w:rsidRPr="007A474D">
        <w:rPr>
          <w:rFonts w:ascii="Arial" w:hAnsi="Arial" w:cs="Arial"/>
          <w:szCs w:val="22"/>
        </w:rPr>
        <w:t>retain</w:t>
      </w:r>
      <w:r w:rsidR="0042644C" w:rsidRPr="007A474D">
        <w:rPr>
          <w:rFonts w:ascii="Arial" w:hAnsi="Arial" w:cs="Arial"/>
          <w:szCs w:val="22"/>
        </w:rPr>
        <w:t>ed</w:t>
      </w:r>
      <w:r w:rsidRPr="007A474D">
        <w:rPr>
          <w:rFonts w:ascii="Arial" w:hAnsi="Arial" w:cs="Arial"/>
          <w:szCs w:val="22"/>
        </w:rPr>
        <w:t xml:space="preserve"> learning objectives by surveying a random sample of personnel. Based on the findings from this survey, the </w:t>
      </w:r>
      <w:r w:rsidR="00A21C99" w:rsidRPr="007A474D">
        <w:rPr>
          <w:rFonts w:ascii="Arial" w:hAnsi="Arial" w:cs="Arial"/>
          <w:szCs w:val="22"/>
        </w:rPr>
        <w:t>FRMP</w:t>
      </w:r>
      <w:r w:rsidRPr="007A474D">
        <w:rPr>
          <w:rFonts w:ascii="Arial" w:hAnsi="Arial" w:cs="Arial"/>
          <w:szCs w:val="22"/>
        </w:rPr>
        <w:t xml:space="preserve"> Manager shall </w:t>
      </w:r>
      <w:r w:rsidR="0042644C" w:rsidRPr="007A474D">
        <w:rPr>
          <w:rFonts w:ascii="Arial" w:hAnsi="Arial" w:cs="Arial"/>
          <w:szCs w:val="22"/>
        </w:rPr>
        <w:t xml:space="preserve">provide feedback to </w:t>
      </w:r>
      <w:r w:rsidRPr="007A474D">
        <w:rPr>
          <w:rFonts w:ascii="Arial" w:hAnsi="Arial" w:cs="Arial"/>
          <w:szCs w:val="22"/>
        </w:rPr>
        <w:t xml:space="preserve">the </w:t>
      </w:r>
      <w:r w:rsidR="00A21C99" w:rsidRPr="007A474D">
        <w:rPr>
          <w:rFonts w:ascii="Arial" w:hAnsi="Arial" w:cs="Arial"/>
          <w:szCs w:val="22"/>
        </w:rPr>
        <w:t>FRMP</w:t>
      </w:r>
      <w:r w:rsidRPr="007A474D">
        <w:rPr>
          <w:rFonts w:ascii="Arial" w:hAnsi="Arial" w:cs="Arial"/>
          <w:szCs w:val="22"/>
        </w:rPr>
        <w:t xml:space="preserve"> Committee</w:t>
      </w:r>
      <w:r w:rsidR="0042644C" w:rsidRPr="007A474D">
        <w:rPr>
          <w:rFonts w:ascii="Arial" w:hAnsi="Arial" w:cs="Arial"/>
          <w:szCs w:val="22"/>
        </w:rPr>
        <w:t xml:space="preserve">. If a significant portion of survey responders demonstrates a weak or inadequate grasp of the required competencies, the </w:t>
      </w:r>
      <w:r w:rsidR="00A21C99" w:rsidRPr="007A474D">
        <w:rPr>
          <w:rFonts w:ascii="Arial" w:hAnsi="Arial" w:cs="Arial"/>
          <w:szCs w:val="22"/>
        </w:rPr>
        <w:t>FRMP</w:t>
      </w:r>
      <w:r w:rsidR="0042644C" w:rsidRPr="007A474D">
        <w:rPr>
          <w:rFonts w:ascii="Arial" w:hAnsi="Arial" w:cs="Arial"/>
          <w:szCs w:val="22"/>
        </w:rPr>
        <w:t xml:space="preserve"> Committee shall revise training content, training methods, and/or the frequency of recurring training sessions as deemed appropriate.</w:t>
      </w:r>
    </w:p>
    <w:p w14:paraId="5D3F9523" w14:textId="0EDE4616" w:rsidR="0042644C" w:rsidRPr="007A474D" w:rsidRDefault="0042644C" w:rsidP="000F2E1C">
      <w:pPr>
        <w:spacing w:afterLines="60" w:after="144"/>
        <w:rPr>
          <w:rFonts w:ascii="Arial" w:hAnsi="Arial" w:cs="Arial"/>
          <w:szCs w:val="22"/>
        </w:rPr>
      </w:pPr>
      <w:r w:rsidRPr="007A474D">
        <w:rPr>
          <w:rFonts w:ascii="Arial" w:hAnsi="Arial" w:cs="Arial"/>
          <w:szCs w:val="22"/>
        </w:rPr>
        <w:t xml:space="preserve">In accordance with </w:t>
      </w:r>
      <w:r w:rsidR="00F577EB" w:rsidRPr="007A474D">
        <w:rPr>
          <w:rFonts w:ascii="Arial" w:hAnsi="Arial" w:cs="Arial"/>
          <w:szCs w:val="22"/>
        </w:rPr>
        <w:t>the Company</w:t>
      </w:r>
      <w:r w:rsidRPr="007A474D">
        <w:rPr>
          <w:rFonts w:ascii="Arial" w:hAnsi="Arial" w:cs="Arial"/>
          <w:szCs w:val="22"/>
        </w:rPr>
        <w:t xml:space="preserve">’s commitment to continuous improvement, the </w:t>
      </w:r>
      <w:r w:rsidR="00A21C99" w:rsidRPr="007A474D">
        <w:rPr>
          <w:rFonts w:ascii="Arial" w:hAnsi="Arial" w:cs="Arial"/>
          <w:szCs w:val="22"/>
        </w:rPr>
        <w:t>FRMP</w:t>
      </w:r>
      <w:r w:rsidRPr="007A474D">
        <w:rPr>
          <w:rFonts w:ascii="Arial" w:hAnsi="Arial" w:cs="Arial"/>
          <w:szCs w:val="22"/>
        </w:rPr>
        <w:t xml:space="preserve"> Manager shall stay abreast of developments in the scientific community and the industry body of knowledge about fatigue risk, and shall identify to the </w:t>
      </w:r>
      <w:r w:rsidR="00A21C99" w:rsidRPr="007A474D">
        <w:rPr>
          <w:rFonts w:ascii="Arial" w:hAnsi="Arial" w:cs="Arial"/>
          <w:szCs w:val="22"/>
        </w:rPr>
        <w:t>FRMP</w:t>
      </w:r>
      <w:r w:rsidRPr="007A474D">
        <w:rPr>
          <w:rFonts w:ascii="Arial" w:hAnsi="Arial" w:cs="Arial"/>
          <w:szCs w:val="22"/>
        </w:rPr>
        <w:t xml:space="preserve"> Committee any topics that need to be reviewed or added to the recurring training program. </w:t>
      </w:r>
    </w:p>
    <w:p w14:paraId="748ABEBC" w14:textId="542C9A47" w:rsidR="007D56A3" w:rsidRPr="007A474D" w:rsidRDefault="007D56A3" w:rsidP="00407BB5">
      <w:pPr>
        <w:numPr>
          <w:ilvl w:val="1"/>
          <w:numId w:val="4"/>
        </w:numPr>
        <w:spacing w:after="120" w:line="240" w:lineRule="auto"/>
        <w:ind w:left="0" w:firstLine="0"/>
        <w:rPr>
          <w:rFonts w:ascii="Arial" w:eastAsiaTheme="majorEastAsia" w:hAnsi="Arial" w:cs="Arial"/>
          <w:color w:val="0070C0"/>
          <w:spacing w:val="5"/>
          <w:kern w:val="28"/>
          <w:szCs w:val="22"/>
        </w:rPr>
      </w:pPr>
      <w:r w:rsidRPr="007A474D">
        <w:rPr>
          <w:rFonts w:ascii="Arial" w:hAnsi="Arial" w:cs="Arial"/>
          <w:szCs w:val="22"/>
        </w:rPr>
        <w:br w:type="page"/>
      </w:r>
    </w:p>
    <w:p w14:paraId="09C43666" w14:textId="09760D89" w:rsidR="009D6070" w:rsidRPr="007A474D" w:rsidRDefault="00C17A69" w:rsidP="00407BB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77" w:name="_Ref12701310"/>
      <w:bookmarkStart w:id="78" w:name="_Toc14706631"/>
      <w:r w:rsidRPr="007A474D">
        <w:rPr>
          <w:rFonts w:ascii="Arial" w:eastAsia="Times New Roman" w:hAnsi="Arial" w:cs="Arial"/>
          <w:b/>
          <w:noProof/>
          <w:color w:val="006C41"/>
          <w:sz w:val="32"/>
          <w:szCs w:val="32"/>
          <w:lang w:eastAsia="en-US"/>
        </w:rPr>
        <w:lastRenderedPageBreak/>
        <w:t>QUALITY ASSURANCE</w:t>
      </w:r>
      <w:bookmarkEnd w:id="75"/>
      <w:bookmarkEnd w:id="77"/>
      <w:bookmarkEnd w:id="78"/>
      <w:r w:rsidRPr="007A474D">
        <w:rPr>
          <w:rFonts w:ascii="Arial" w:eastAsia="Times New Roman" w:hAnsi="Arial" w:cs="Arial"/>
          <w:b/>
          <w:noProof/>
          <w:color w:val="006C41"/>
          <w:sz w:val="32"/>
          <w:szCs w:val="32"/>
          <w:lang w:eastAsia="en-US"/>
        </w:rPr>
        <w:t xml:space="preserve"> </w:t>
      </w:r>
      <w:bookmarkEnd w:id="76"/>
    </w:p>
    <w:p w14:paraId="4767A386" w14:textId="51BC647B" w:rsidR="00482825" w:rsidRPr="007A474D" w:rsidRDefault="00672B10" w:rsidP="000F2E1C">
      <w:pPr>
        <w:spacing w:afterLines="60" w:after="144"/>
        <w:rPr>
          <w:rFonts w:ascii="Arial" w:hAnsi="Arial" w:cs="Arial"/>
          <w:szCs w:val="22"/>
          <w:lang w:eastAsia="en-US"/>
        </w:rPr>
      </w:pPr>
      <w:r w:rsidRPr="007A474D">
        <w:rPr>
          <w:rFonts w:ascii="Arial" w:hAnsi="Arial" w:cs="Arial"/>
          <w:szCs w:val="22"/>
        </w:rPr>
        <w:t xml:space="preserve">The Company’s FRMP is maintained in accordance with its overall commitment to quality assurance as set forth in </w:t>
      </w:r>
      <w:r w:rsidRPr="00AC1F0C">
        <w:rPr>
          <w:rFonts w:ascii="Arial" w:hAnsi="Arial" w:cs="Arial"/>
          <w:szCs w:val="22"/>
          <w:highlight w:val="yellow"/>
        </w:rPr>
        <w:t>[</w:t>
      </w:r>
      <w:r w:rsidRPr="00AC1F0C">
        <w:rPr>
          <w:rFonts w:ascii="Arial" w:hAnsi="Arial" w:cs="Arial"/>
          <w:i/>
          <w:szCs w:val="22"/>
          <w:highlight w:val="yellow"/>
        </w:rPr>
        <w:t>insert reference to applicable QA program</w:t>
      </w:r>
      <w:r w:rsidRPr="00AC1F0C">
        <w:rPr>
          <w:rFonts w:ascii="Arial" w:hAnsi="Arial" w:cs="Arial"/>
          <w:szCs w:val="22"/>
          <w:highlight w:val="yellow"/>
        </w:rPr>
        <w:t>]</w:t>
      </w:r>
      <w:r w:rsidRPr="007A474D">
        <w:rPr>
          <w:rFonts w:ascii="Arial" w:hAnsi="Arial" w:cs="Arial"/>
          <w:szCs w:val="22"/>
        </w:rPr>
        <w:t xml:space="preserve">. </w:t>
      </w:r>
      <w:r w:rsidR="00F245EC" w:rsidRPr="007A474D">
        <w:rPr>
          <w:rFonts w:ascii="Arial" w:hAnsi="Arial" w:cs="Arial"/>
          <w:szCs w:val="22"/>
          <w:lang w:eastAsia="en-US"/>
        </w:rPr>
        <w:t xml:space="preserve">In the context of the Company’s FRMP, quality assurance is a set of administrative and </w:t>
      </w:r>
      <w:r w:rsidR="009958AD" w:rsidRPr="007A474D">
        <w:rPr>
          <w:rFonts w:ascii="Arial" w:hAnsi="Arial" w:cs="Arial"/>
          <w:szCs w:val="22"/>
          <w:lang w:eastAsia="en-US"/>
        </w:rPr>
        <w:t>procedural</w:t>
      </w:r>
      <w:r w:rsidR="00F245EC" w:rsidRPr="007A474D">
        <w:rPr>
          <w:rFonts w:ascii="Arial" w:hAnsi="Arial" w:cs="Arial"/>
          <w:szCs w:val="22"/>
          <w:lang w:eastAsia="en-US"/>
        </w:rPr>
        <w:t xml:space="preserve"> activities to systematically measure and monitor </w:t>
      </w:r>
      <w:r w:rsidR="007D151C" w:rsidRPr="007A474D">
        <w:rPr>
          <w:rFonts w:ascii="Arial" w:hAnsi="Arial" w:cs="Arial"/>
          <w:szCs w:val="22"/>
          <w:lang w:eastAsia="en-US"/>
        </w:rPr>
        <w:t xml:space="preserve">the </w:t>
      </w:r>
      <w:r w:rsidR="00F245EC" w:rsidRPr="007A474D">
        <w:rPr>
          <w:rFonts w:ascii="Arial" w:hAnsi="Arial" w:cs="Arial"/>
          <w:szCs w:val="22"/>
          <w:lang w:eastAsia="en-US"/>
        </w:rPr>
        <w:t xml:space="preserve">effectiveness of </w:t>
      </w:r>
      <w:r w:rsidR="007D151C" w:rsidRPr="007A474D">
        <w:rPr>
          <w:rFonts w:ascii="Arial" w:hAnsi="Arial" w:cs="Arial"/>
          <w:szCs w:val="22"/>
          <w:lang w:eastAsia="en-US"/>
        </w:rPr>
        <w:t xml:space="preserve">the </w:t>
      </w:r>
      <w:r w:rsidR="00A21C99" w:rsidRPr="007A474D">
        <w:rPr>
          <w:rFonts w:ascii="Arial" w:hAnsi="Arial" w:cs="Arial"/>
          <w:szCs w:val="22"/>
          <w:lang w:eastAsia="en-US"/>
        </w:rPr>
        <w:t>FRMP</w:t>
      </w:r>
      <w:r w:rsidR="00F245EC" w:rsidRPr="007A474D">
        <w:rPr>
          <w:rFonts w:ascii="Arial" w:hAnsi="Arial" w:cs="Arial"/>
          <w:szCs w:val="22"/>
          <w:lang w:eastAsia="en-US"/>
        </w:rPr>
        <w:t xml:space="preserve">. </w:t>
      </w:r>
      <w:r w:rsidR="000976BD" w:rsidRPr="007A474D">
        <w:rPr>
          <w:rFonts w:ascii="Arial" w:hAnsi="Arial" w:cs="Arial"/>
          <w:szCs w:val="22"/>
          <w:lang w:eastAsia="en-US"/>
        </w:rPr>
        <w:t>Specifically, q</w:t>
      </w:r>
      <w:r w:rsidR="007D151C" w:rsidRPr="007A474D">
        <w:rPr>
          <w:rFonts w:ascii="Arial" w:hAnsi="Arial" w:cs="Arial"/>
          <w:szCs w:val="22"/>
          <w:lang w:eastAsia="en-US"/>
        </w:rPr>
        <w:t xml:space="preserve">uality assurance </w:t>
      </w:r>
      <w:r w:rsidR="00B74702" w:rsidRPr="007A474D">
        <w:rPr>
          <w:rFonts w:ascii="Arial" w:hAnsi="Arial" w:cs="Arial"/>
          <w:szCs w:val="22"/>
          <w:lang w:eastAsia="en-US"/>
        </w:rPr>
        <w:t>consists of</w:t>
      </w:r>
      <w:r w:rsidR="007D151C" w:rsidRPr="007A474D">
        <w:rPr>
          <w:rFonts w:ascii="Arial" w:hAnsi="Arial" w:cs="Arial"/>
          <w:szCs w:val="22"/>
          <w:lang w:eastAsia="en-US"/>
        </w:rPr>
        <w:t xml:space="preserve">: </w:t>
      </w:r>
    </w:p>
    <w:p w14:paraId="6DF9158E" w14:textId="6DCC1E13" w:rsidR="007D151C" w:rsidRPr="007A474D" w:rsidRDefault="007D151C" w:rsidP="000F2E1C">
      <w:pPr>
        <w:pStyle w:val="ListParagraph"/>
        <w:numPr>
          <w:ilvl w:val="0"/>
          <w:numId w:val="33"/>
        </w:numPr>
        <w:spacing w:afterLines="60" w:after="144"/>
        <w:rPr>
          <w:rFonts w:ascii="Arial" w:hAnsi="Arial" w:cs="Arial"/>
          <w:szCs w:val="22"/>
        </w:rPr>
      </w:pPr>
      <w:r w:rsidRPr="007A474D">
        <w:rPr>
          <w:rFonts w:ascii="Arial" w:hAnsi="Arial" w:cs="Arial"/>
          <w:szCs w:val="22"/>
        </w:rPr>
        <w:t xml:space="preserve">Ensuring the </w:t>
      </w:r>
      <w:r w:rsidR="00A21C99" w:rsidRPr="007A474D">
        <w:rPr>
          <w:rFonts w:ascii="Arial" w:hAnsi="Arial" w:cs="Arial"/>
          <w:szCs w:val="22"/>
        </w:rPr>
        <w:t>FRMP</w:t>
      </w:r>
      <w:r w:rsidRPr="007A474D">
        <w:rPr>
          <w:rFonts w:ascii="Arial" w:hAnsi="Arial" w:cs="Arial"/>
          <w:szCs w:val="22"/>
        </w:rPr>
        <w:t xml:space="preserve"> complies with</w:t>
      </w:r>
      <w:r w:rsidR="00B2453C" w:rsidRPr="007A474D">
        <w:rPr>
          <w:rFonts w:ascii="Arial" w:hAnsi="Arial" w:cs="Arial"/>
          <w:szCs w:val="22"/>
        </w:rPr>
        <w:t xml:space="preserve"> any applicable</w:t>
      </w:r>
      <w:r w:rsidRPr="007A474D">
        <w:rPr>
          <w:rFonts w:ascii="Arial" w:hAnsi="Arial" w:cs="Arial"/>
          <w:szCs w:val="22"/>
        </w:rPr>
        <w:t xml:space="preserve"> regulatory requirements</w:t>
      </w:r>
    </w:p>
    <w:p w14:paraId="07BCEC8A" w14:textId="1D937479" w:rsidR="007D151C" w:rsidRPr="007A474D" w:rsidRDefault="007D151C" w:rsidP="000F2E1C">
      <w:pPr>
        <w:pStyle w:val="ListParagraph"/>
        <w:numPr>
          <w:ilvl w:val="0"/>
          <w:numId w:val="33"/>
        </w:numPr>
        <w:spacing w:afterLines="60" w:after="144"/>
        <w:rPr>
          <w:rFonts w:ascii="Arial" w:hAnsi="Arial" w:cs="Arial"/>
          <w:szCs w:val="22"/>
        </w:rPr>
      </w:pPr>
      <w:r w:rsidRPr="007A474D">
        <w:rPr>
          <w:rFonts w:ascii="Arial" w:hAnsi="Arial" w:cs="Arial"/>
          <w:szCs w:val="22"/>
        </w:rPr>
        <w:t xml:space="preserve">Ensuring the operation of the </w:t>
      </w:r>
      <w:r w:rsidR="00A21C99" w:rsidRPr="007A474D">
        <w:rPr>
          <w:rFonts w:ascii="Arial" w:hAnsi="Arial" w:cs="Arial"/>
          <w:szCs w:val="22"/>
        </w:rPr>
        <w:t>FRMP</w:t>
      </w:r>
      <w:r w:rsidRPr="007A474D">
        <w:rPr>
          <w:rFonts w:ascii="Arial" w:hAnsi="Arial" w:cs="Arial"/>
          <w:szCs w:val="22"/>
        </w:rPr>
        <w:t xml:space="preserve"> is in accordance with </w:t>
      </w:r>
      <w:r w:rsidR="00D0065F" w:rsidRPr="007A474D">
        <w:rPr>
          <w:rFonts w:ascii="Arial" w:hAnsi="Arial" w:cs="Arial"/>
          <w:szCs w:val="22"/>
        </w:rPr>
        <w:t>established</w:t>
      </w:r>
      <w:r w:rsidR="000976BD" w:rsidRPr="007A474D">
        <w:rPr>
          <w:rFonts w:ascii="Arial" w:hAnsi="Arial" w:cs="Arial"/>
          <w:szCs w:val="22"/>
        </w:rPr>
        <w:t xml:space="preserve"> policies, </w:t>
      </w:r>
      <w:r w:rsidRPr="007A474D">
        <w:rPr>
          <w:rFonts w:ascii="Arial" w:hAnsi="Arial" w:cs="Arial"/>
          <w:szCs w:val="22"/>
        </w:rPr>
        <w:t>processes, and procedures</w:t>
      </w:r>
    </w:p>
    <w:p w14:paraId="75CB18A9" w14:textId="12DE058F" w:rsidR="007D151C" w:rsidRPr="007A474D" w:rsidRDefault="00B74702" w:rsidP="000F2E1C">
      <w:pPr>
        <w:pStyle w:val="ListParagraph"/>
        <w:numPr>
          <w:ilvl w:val="0"/>
          <w:numId w:val="33"/>
        </w:numPr>
        <w:spacing w:afterLines="60" w:after="144"/>
        <w:rPr>
          <w:rFonts w:ascii="Arial" w:hAnsi="Arial" w:cs="Arial"/>
          <w:szCs w:val="22"/>
        </w:rPr>
      </w:pPr>
      <w:r w:rsidRPr="007A474D">
        <w:rPr>
          <w:rFonts w:ascii="Arial" w:hAnsi="Arial" w:cs="Arial"/>
          <w:szCs w:val="22"/>
        </w:rPr>
        <w:t xml:space="preserve">Evaluating the </w:t>
      </w:r>
      <w:r w:rsidR="00F245EC" w:rsidRPr="007A474D">
        <w:rPr>
          <w:rFonts w:ascii="Arial" w:hAnsi="Arial" w:cs="Arial"/>
          <w:szCs w:val="22"/>
        </w:rPr>
        <w:t>degree to which specified safety objectives and SPIs are being met</w:t>
      </w:r>
      <w:r w:rsidRPr="007A474D">
        <w:rPr>
          <w:rFonts w:ascii="Arial" w:hAnsi="Arial" w:cs="Arial"/>
          <w:szCs w:val="22"/>
        </w:rPr>
        <w:t xml:space="preserve"> </w:t>
      </w:r>
    </w:p>
    <w:p w14:paraId="28508A6D" w14:textId="7CB9F7E0" w:rsidR="003104B7" w:rsidRPr="007A474D" w:rsidRDefault="000976BD" w:rsidP="000F2E1C">
      <w:pPr>
        <w:spacing w:before="240" w:afterLines="60" w:after="144"/>
        <w:rPr>
          <w:rFonts w:ascii="Arial" w:hAnsi="Arial" w:cs="Arial"/>
          <w:szCs w:val="22"/>
        </w:rPr>
      </w:pPr>
      <w:r w:rsidRPr="007A474D">
        <w:rPr>
          <w:rFonts w:ascii="Arial" w:hAnsi="Arial" w:cs="Arial"/>
          <w:szCs w:val="22"/>
        </w:rPr>
        <w:t>Both compliance and effectiveness are essential to achieve the Company’s safety objectives.</w:t>
      </w:r>
    </w:p>
    <w:p w14:paraId="37C46ADB" w14:textId="6AF975A5" w:rsidR="00C652E9" w:rsidRPr="007A474D" w:rsidRDefault="00C652E9" w:rsidP="00407BB5">
      <w:pPr>
        <w:numPr>
          <w:ilvl w:val="1"/>
          <w:numId w:val="4"/>
        </w:numPr>
        <w:spacing w:after="120" w:line="240" w:lineRule="auto"/>
        <w:ind w:left="0" w:firstLine="0"/>
        <w:rPr>
          <w:rFonts w:ascii="Arial" w:hAnsi="Arial" w:cs="Arial"/>
          <w:b/>
          <w:color w:val="006C41"/>
          <w:sz w:val="24"/>
          <w:lang w:eastAsia="en-US"/>
        </w:rPr>
      </w:pPr>
      <w:bookmarkStart w:id="79" w:name="_Ref12779411"/>
      <w:bookmarkStart w:id="80" w:name="_Toc14706632"/>
      <w:r w:rsidRPr="007A474D">
        <w:rPr>
          <w:rFonts w:ascii="Arial" w:hAnsi="Arial" w:cs="Arial"/>
          <w:b/>
          <w:color w:val="006C41"/>
          <w:sz w:val="24"/>
          <w:lang w:eastAsia="en-US"/>
        </w:rPr>
        <w:t>Continuous Improvement</w:t>
      </w:r>
      <w:bookmarkEnd w:id="79"/>
      <w:bookmarkEnd w:id="80"/>
    </w:p>
    <w:p w14:paraId="4CDB9294"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Continuous improvement and monitoring ensures that the Company’s FRMP continues to be relevant, useful, and up to date. The table below identifies the specific procedures The Company has implemented to meet these objectives.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8" w:type="dxa"/>
          <w:left w:w="115" w:type="dxa"/>
          <w:bottom w:w="58" w:type="dxa"/>
          <w:right w:w="115" w:type="dxa"/>
        </w:tblCellMar>
        <w:tblLook w:val="04A0" w:firstRow="1" w:lastRow="0" w:firstColumn="1" w:lastColumn="0" w:noHBand="0" w:noVBand="1"/>
      </w:tblPr>
      <w:tblGrid>
        <w:gridCol w:w="2605"/>
        <w:gridCol w:w="1890"/>
        <w:gridCol w:w="4855"/>
      </w:tblGrid>
      <w:tr w:rsidR="00C652E9" w:rsidRPr="007A474D" w14:paraId="26B40C0E" w14:textId="77777777" w:rsidTr="00C652E9">
        <w:trPr>
          <w:trHeight w:val="247"/>
        </w:trPr>
        <w:tc>
          <w:tcPr>
            <w:tcW w:w="2605" w:type="dxa"/>
            <w:shd w:val="clear" w:color="auto" w:fill="0070C0"/>
            <w:vAlign w:val="center"/>
          </w:tcPr>
          <w:p w14:paraId="1E9317AD" w14:textId="77777777" w:rsidR="00C652E9" w:rsidRPr="007A474D" w:rsidRDefault="00C652E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Requirement</w:t>
            </w:r>
          </w:p>
        </w:tc>
        <w:tc>
          <w:tcPr>
            <w:tcW w:w="1890" w:type="dxa"/>
            <w:shd w:val="clear" w:color="auto" w:fill="0070C0"/>
          </w:tcPr>
          <w:p w14:paraId="0C000E82" w14:textId="77777777" w:rsidR="00C652E9" w:rsidRPr="007A474D" w:rsidRDefault="00C652E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Frequency</w:t>
            </w:r>
          </w:p>
        </w:tc>
        <w:tc>
          <w:tcPr>
            <w:tcW w:w="4855" w:type="dxa"/>
            <w:shd w:val="clear" w:color="auto" w:fill="0070C0"/>
            <w:vAlign w:val="center"/>
          </w:tcPr>
          <w:p w14:paraId="79394FB7" w14:textId="77777777" w:rsidR="00C652E9" w:rsidRPr="007A474D" w:rsidRDefault="00C652E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Procedures</w:t>
            </w:r>
          </w:p>
        </w:tc>
      </w:tr>
      <w:tr w:rsidR="00C652E9" w:rsidRPr="007A474D" w14:paraId="22317B19" w14:textId="77777777" w:rsidTr="00C652E9">
        <w:tc>
          <w:tcPr>
            <w:tcW w:w="2605" w:type="dxa"/>
          </w:tcPr>
          <w:p w14:paraId="643F3034"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Perform a system audit of the FRMP</w:t>
            </w:r>
          </w:p>
        </w:tc>
        <w:tc>
          <w:tcPr>
            <w:tcW w:w="1890" w:type="dxa"/>
          </w:tcPr>
          <w:p w14:paraId="672920CB"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Annually</w:t>
            </w:r>
          </w:p>
        </w:tc>
        <w:tc>
          <w:tcPr>
            <w:tcW w:w="4855" w:type="dxa"/>
          </w:tcPr>
          <w:p w14:paraId="2FDBE6C9" w14:textId="288F7142"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See section </w:t>
            </w:r>
            <w:r w:rsidRPr="007A474D">
              <w:rPr>
                <w:rFonts w:ascii="Arial" w:hAnsi="Arial" w:cs="Arial"/>
                <w:szCs w:val="22"/>
              </w:rPr>
              <w:fldChar w:fldCharType="begin"/>
            </w:r>
            <w:r w:rsidRPr="007A474D">
              <w:rPr>
                <w:rFonts w:ascii="Arial" w:hAnsi="Arial" w:cs="Arial"/>
                <w:szCs w:val="22"/>
              </w:rPr>
              <w:instrText xml:space="preserve"> REF _Ref525912762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F32047">
              <w:rPr>
                <w:rFonts w:ascii="Arial" w:hAnsi="Arial" w:cs="Arial"/>
                <w:szCs w:val="22"/>
              </w:rPr>
              <w:t>9.2</w:t>
            </w:r>
            <w:r w:rsidRPr="007A474D">
              <w:rPr>
                <w:rFonts w:ascii="Arial" w:hAnsi="Arial" w:cs="Arial"/>
                <w:szCs w:val="22"/>
              </w:rPr>
              <w:fldChar w:fldCharType="end"/>
            </w:r>
          </w:p>
        </w:tc>
      </w:tr>
      <w:tr w:rsidR="00C652E9" w:rsidRPr="007A474D" w14:paraId="24CE1B7B" w14:textId="77777777" w:rsidTr="00C652E9">
        <w:tc>
          <w:tcPr>
            <w:tcW w:w="2605" w:type="dxa"/>
            <w:shd w:val="clear" w:color="auto" w:fill="F2F2F2" w:themeFill="background1" w:themeFillShade="F2"/>
          </w:tcPr>
          <w:p w14:paraId="5F4C2BE5"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Review effectiveness of FRMP in achieving safety objectives</w:t>
            </w:r>
          </w:p>
        </w:tc>
        <w:tc>
          <w:tcPr>
            <w:tcW w:w="1890" w:type="dxa"/>
            <w:shd w:val="clear" w:color="auto" w:fill="F2F2F2" w:themeFill="background1" w:themeFillShade="F2"/>
          </w:tcPr>
          <w:p w14:paraId="083CEAC7"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Annually</w:t>
            </w:r>
          </w:p>
        </w:tc>
        <w:tc>
          <w:tcPr>
            <w:tcW w:w="4855" w:type="dxa"/>
            <w:shd w:val="clear" w:color="auto" w:fill="F2F2F2" w:themeFill="background1" w:themeFillShade="F2"/>
          </w:tcPr>
          <w:p w14:paraId="24078E11" w14:textId="77777777" w:rsidR="00C652E9" w:rsidRPr="007A474D" w:rsidRDefault="00C652E9" w:rsidP="000F2E1C">
            <w:pPr>
              <w:pStyle w:val="ListParagraph"/>
              <w:numPr>
                <w:ilvl w:val="0"/>
                <w:numId w:val="25"/>
              </w:numPr>
              <w:spacing w:afterLines="60" w:after="144"/>
              <w:ind w:left="346" w:hanging="274"/>
              <w:rPr>
                <w:rFonts w:ascii="Arial" w:hAnsi="Arial" w:cs="Arial"/>
                <w:szCs w:val="22"/>
              </w:rPr>
            </w:pPr>
            <w:r w:rsidRPr="007A474D">
              <w:rPr>
                <w:rFonts w:ascii="Arial" w:hAnsi="Arial" w:cs="Arial"/>
                <w:szCs w:val="22"/>
              </w:rPr>
              <w:t>IMS Manager prepares an annual report to the FRMP Committee with information on the effectiveness of FRMP processes, the accuracy of SPIs, and a summary of fatigue hazards identified during the preceding year including the risk mitigation actions performed</w:t>
            </w:r>
          </w:p>
          <w:p w14:paraId="50E1D760" w14:textId="77777777" w:rsidR="00C652E9" w:rsidRPr="007A474D" w:rsidRDefault="00C652E9" w:rsidP="000F2E1C">
            <w:pPr>
              <w:pStyle w:val="ListParagraph"/>
              <w:numPr>
                <w:ilvl w:val="0"/>
                <w:numId w:val="25"/>
              </w:numPr>
              <w:spacing w:afterLines="60" w:after="144"/>
              <w:ind w:left="346" w:hanging="274"/>
              <w:rPr>
                <w:rFonts w:ascii="Arial" w:hAnsi="Arial" w:cs="Arial"/>
                <w:szCs w:val="22"/>
              </w:rPr>
            </w:pPr>
            <w:r w:rsidRPr="007A474D">
              <w:rPr>
                <w:rFonts w:ascii="Arial" w:hAnsi="Arial" w:cs="Arial"/>
                <w:szCs w:val="22"/>
              </w:rPr>
              <w:t>FRMP Committee meets to discuss the conclusions from the report and endorses recommendations for improvements</w:t>
            </w:r>
          </w:p>
          <w:p w14:paraId="0310565F" w14:textId="77777777" w:rsidR="00C652E9" w:rsidRPr="007A474D" w:rsidRDefault="00C652E9" w:rsidP="000F2E1C">
            <w:pPr>
              <w:pStyle w:val="ListParagraph"/>
              <w:numPr>
                <w:ilvl w:val="0"/>
                <w:numId w:val="25"/>
              </w:numPr>
              <w:spacing w:afterLines="60" w:after="144"/>
              <w:ind w:left="346" w:hanging="274"/>
              <w:rPr>
                <w:rFonts w:ascii="Arial" w:hAnsi="Arial" w:cs="Arial"/>
                <w:szCs w:val="22"/>
              </w:rPr>
            </w:pPr>
            <w:r w:rsidRPr="007A474D">
              <w:rPr>
                <w:rFonts w:ascii="Arial" w:hAnsi="Arial" w:cs="Arial"/>
                <w:szCs w:val="22"/>
              </w:rPr>
              <w:t>Where safety objectives have not been fully met, FRMP Committee tasks the IMS Manager to perform a root cause analysis to identify contributing factors</w:t>
            </w:r>
          </w:p>
        </w:tc>
      </w:tr>
    </w:tbl>
    <w:p w14:paraId="12011488" w14:textId="77777777" w:rsidR="00C652E9" w:rsidRPr="007A474D" w:rsidRDefault="00C652E9" w:rsidP="000F2E1C">
      <w:pPr>
        <w:spacing w:afterLines="60" w:after="144"/>
        <w:rPr>
          <w:rFonts w:ascii="Arial" w:hAnsi="Arial" w:cs="Arial"/>
          <w:szCs w:val="22"/>
        </w:rPr>
      </w:pPr>
    </w:p>
    <w:p w14:paraId="4E7D5D87" w14:textId="4E2780DD" w:rsidR="00C652E9" w:rsidRPr="007A474D" w:rsidRDefault="00C652E9" w:rsidP="000F2E1C">
      <w:pPr>
        <w:spacing w:afterLines="60" w:after="144"/>
        <w:rPr>
          <w:rFonts w:ascii="Arial" w:hAnsi="Arial" w:cs="Arial"/>
          <w:szCs w:val="22"/>
        </w:rPr>
      </w:pPr>
      <w:r w:rsidRPr="007A474D">
        <w:rPr>
          <w:rFonts w:ascii="Arial" w:hAnsi="Arial" w:cs="Arial"/>
          <w:szCs w:val="22"/>
        </w:rPr>
        <w:t>Where the continuous improvement and monitoring procedures reveal any findings, the FRMP Committee will implement corrective measures and monitor their effectiveness.</w:t>
      </w:r>
    </w:p>
    <w:p w14:paraId="5756EFEC" w14:textId="11D89CAB" w:rsidR="00336156" w:rsidRPr="007A474D" w:rsidRDefault="00336156"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Communication</w:t>
      </w:r>
    </w:p>
    <w:p w14:paraId="5C878DC7" w14:textId="55E7302B" w:rsidR="00336156" w:rsidRPr="007A474D" w:rsidRDefault="00336156" w:rsidP="000F2E1C">
      <w:pPr>
        <w:spacing w:afterLines="60" w:after="144"/>
        <w:rPr>
          <w:rFonts w:ascii="Arial" w:hAnsi="Arial" w:cs="Arial"/>
          <w:szCs w:val="22"/>
        </w:rPr>
      </w:pPr>
      <w:r w:rsidRPr="007A474D">
        <w:rPr>
          <w:rFonts w:ascii="Arial" w:hAnsi="Arial" w:cs="Arial"/>
          <w:szCs w:val="22"/>
        </w:rPr>
        <w:t>The Company has made it a priority to provide ongoing communication to stakeholders about the activities and safety performance of the Company’s FRMP, to keep fatigue “top of mind” and encourage the continuing commitment of all stakeholders. A variety of types of communication are used, including e-mail messages, company newsletters, and bulletins. The FRMP Manager, supported by the Director of Safety, is responsible for fatigue risk management program communications, and shall ensure that communications to specific stakeholder groups are timely and relevant to their roles within the organization.</w:t>
      </w:r>
    </w:p>
    <w:p w14:paraId="3A79DFC2" w14:textId="77777777" w:rsidR="00C652E9" w:rsidRPr="007A474D" w:rsidRDefault="00C652E9" w:rsidP="000F2E1C">
      <w:pPr>
        <w:pStyle w:val="Heading3"/>
        <w:spacing w:afterLines="60" w:after="144"/>
        <w:rPr>
          <w:rFonts w:ascii="Arial" w:hAnsi="Arial" w:cs="Arial"/>
          <w:b/>
          <w:sz w:val="22"/>
          <w:szCs w:val="22"/>
        </w:rPr>
      </w:pPr>
      <w:r w:rsidRPr="007A474D">
        <w:rPr>
          <w:rFonts w:ascii="Arial" w:hAnsi="Arial" w:cs="Arial"/>
          <w:b/>
          <w:color w:val="auto"/>
          <w:sz w:val="22"/>
          <w:szCs w:val="22"/>
        </w:rPr>
        <w:t>External Validation Sources</w:t>
      </w:r>
    </w:p>
    <w:p w14:paraId="7089D58A"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As part of the Company’s commitment to continuous improvement of the Company’s FRMP, the FRMP Manager shall keep up to date with changes in the scientific body of knowledge and industry best practices with respect to fatigue risk management. Sources of information that the FRMP Manager may consider to fulfill this requirement include: </w:t>
      </w:r>
    </w:p>
    <w:p w14:paraId="72D1F495"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Training events conducted by sleep and fatigue subject matter experts</w:t>
      </w:r>
    </w:p>
    <w:p w14:paraId="7BA0F63B"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Industry organization publications that are relevant to fatigue risk management</w:t>
      </w:r>
    </w:p>
    <w:p w14:paraId="69132A3F"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Accident and incident analyses published by regulatory bodies</w:t>
      </w:r>
    </w:p>
    <w:p w14:paraId="1F48939F"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Abstracts of fatigue research papers published by scientific journals</w:t>
      </w:r>
    </w:p>
    <w:p w14:paraId="5E8FC73F" w14:textId="7EDADA33"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 xml:space="preserve">Industry conferences and safety </w:t>
      </w:r>
      <w:r w:rsidR="009958AD" w:rsidRPr="007A474D">
        <w:rPr>
          <w:rFonts w:ascii="Arial" w:hAnsi="Arial" w:cs="Arial"/>
          <w:szCs w:val="22"/>
        </w:rPr>
        <w:t>stand-down</w:t>
      </w:r>
      <w:r w:rsidRPr="007A474D">
        <w:rPr>
          <w:rFonts w:ascii="Arial" w:hAnsi="Arial" w:cs="Arial"/>
          <w:szCs w:val="22"/>
        </w:rPr>
        <w:t xml:space="preserve"> meetings </w:t>
      </w:r>
      <w:r w:rsidRPr="00AC1F0C">
        <w:rPr>
          <w:rFonts w:ascii="Arial" w:hAnsi="Arial" w:cs="Arial"/>
          <w:szCs w:val="22"/>
          <w:highlight w:val="yellow"/>
        </w:rPr>
        <w:t>[</w:t>
      </w:r>
      <w:r w:rsidRPr="00AC1F0C">
        <w:rPr>
          <w:rFonts w:ascii="Arial" w:hAnsi="Arial" w:cs="Arial"/>
          <w:i/>
          <w:szCs w:val="22"/>
          <w:highlight w:val="yellow"/>
        </w:rPr>
        <w:t>include list</w:t>
      </w:r>
      <w:r w:rsidRPr="00AC1F0C">
        <w:rPr>
          <w:rFonts w:ascii="Arial" w:hAnsi="Arial" w:cs="Arial"/>
          <w:szCs w:val="22"/>
          <w:highlight w:val="yellow"/>
        </w:rPr>
        <w:t>]</w:t>
      </w:r>
    </w:p>
    <w:p w14:paraId="34DB4766" w14:textId="744D5F96" w:rsidR="009D6070" w:rsidRPr="007A474D" w:rsidRDefault="009D6070" w:rsidP="00407BB5">
      <w:pPr>
        <w:numPr>
          <w:ilvl w:val="1"/>
          <w:numId w:val="4"/>
        </w:numPr>
        <w:spacing w:after="120" w:line="240" w:lineRule="auto"/>
        <w:ind w:left="0" w:firstLine="0"/>
        <w:rPr>
          <w:rFonts w:ascii="Arial" w:hAnsi="Arial" w:cs="Arial"/>
          <w:b/>
          <w:color w:val="006C41"/>
          <w:sz w:val="24"/>
          <w:lang w:eastAsia="en-US"/>
        </w:rPr>
      </w:pPr>
      <w:bookmarkStart w:id="81" w:name="_Ref525912762"/>
      <w:bookmarkStart w:id="82" w:name="_Toc14706633"/>
      <w:r w:rsidRPr="007A474D">
        <w:rPr>
          <w:rFonts w:ascii="Arial" w:hAnsi="Arial" w:cs="Arial"/>
          <w:b/>
          <w:color w:val="006C41"/>
          <w:sz w:val="24"/>
          <w:lang w:eastAsia="en-US"/>
        </w:rPr>
        <w:t>System Auditing</w:t>
      </w:r>
      <w:bookmarkEnd w:id="81"/>
      <w:bookmarkEnd w:id="82"/>
    </w:p>
    <w:p w14:paraId="5B4ED8B0" w14:textId="31A0C8E8" w:rsidR="003104B7" w:rsidRPr="007A474D" w:rsidRDefault="00740C74" w:rsidP="000F2E1C">
      <w:pPr>
        <w:spacing w:afterLines="60" w:after="144"/>
        <w:rPr>
          <w:rFonts w:ascii="Arial" w:hAnsi="Arial" w:cs="Arial"/>
          <w:szCs w:val="22"/>
        </w:rPr>
      </w:pPr>
      <w:r w:rsidRPr="007A474D">
        <w:rPr>
          <w:rFonts w:ascii="Arial" w:hAnsi="Arial" w:cs="Arial"/>
          <w:szCs w:val="22"/>
        </w:rPr>
        <w:t xml:space="preserve">In order to ensure the Company’s FRMP remains relevant, appropriate, and effective, the Company shall conduct a review of its FRMP at least annually. </w:t>
      </w:r>
      <w:r w:rsidR="000976BD" w:rsidRPr="007A474D">
        <w:rPr>
          <w:rFonts w:ascii="Arial" w:hAnsi="Arial" w:cs="Arial"/>
          <w:szCs w:val="22"/>
        </w:rPr>
        <w:t>A</w:t>
      </w:r>
      <w:r w:rsidRPr="007A474D">
        <w:rPr>
          <w:rFonts w:ascii="Arial" w:hAnsi="Arial" w:cs="Arial"/>
          <w:szCs w:val="22"/>
        </w:rPr>
        <w:t>n</w:t>
      </w:r>
      <w:r w:rsidR="000976BD" w:rsidRPr="007A474D">
        <w:rPr>
          <w:rFonts w:ascii="Arial" w:hAnsi="Arial" w:cs="Arial"/>
          <w:szCs w:val="22"/>
        </w:rPr>
        <w:t xml:space="preserve"> </w:t>
      </w:r>
      <w:r w:rsidR="00A21C99" w:rsidRPr="007A474D">
        <w:rPr>
          <w:rFonts w:ascii="Arial" w:hAnsi="Arial" w:cs="Arial"/>
          <w:szCs w:val="22"/>
        </w:rPr>
        <w:t>FRMP</w:t>
      </w:r>
      <w:r w:rsidR="001264CC" w:rsidRPr="007A474D">
        <w:rPr>
          <w:rFonts w:ascii="Arial" w:hAnsi="Arial" w:cs="Arial"/>
          <w:szCs w:val="22"/>
        </w:rPr>
        <w:t xml:space="preserve"> </w:t>
      </w:r>
      <w:r w:rsidR="000976BD" w:rsidRPr="007A474D">
        <w:rPr>
          <w:rFonts w:ascii="Arial" w:hAnsi="Arial" w:cs="Arial"/>
          <w:szCs w:val="22"/>
        </w:rPr>
        <w:t xml:space="preserve">audit is a structured process to determine the extent to which the Company’s </w:t>
      </w:r>
      <w:r w:rsidR="00A21C99" w:rsidRPr="007A474D">
        <w:rPr>
          <w:rFonts w:ascii="Arial" w:hAnsi="Arial" w:cs="Arial"/>
          <w:szCs w:val="22"/>
        </w:rPr>
        <w:t>FRMP</w:t>
      </w:r>
      <w:r w:rsidR="000976BD" w:rsidRPr="007A474D">
        <w:rPr>
          <w:rFonts w:ascii="Arial" w:hAnsi="Arial" w:cs="Arial"/>
          <w:szCs w:val="22"/>
        </w:rPr>
        <w:t xml:space="preserve"> meets specified requirements</w:t>
      </w:r>
      <w:r w:rsidR="000461F2" w:rsidRPr="007A474D">
        <w:rPr>
          <w:rFonts w:ascii="Arial" w:hAnsi="Arial" w:cs="Arial"/>
          <w:szCs w:val="22"/>
        </w:rPr>
        <w:t xml:space="preserve">, which may include regulatory requirements, </w:t>
      </w:r>
      <w:r w:rsidR="00F245EC" w:rsidRPr="007A474D">
        <w:rPr>
          <w:rFonts w:ascii="Arial" w:hAnsi="Arial" w:cs="Arial"/>
          <w:szCs w:val="22"/>
        </w:rPr>
        <w:t>policies</w:t>
      </w:r>
      <w:r w:rsidR="000461F2" w:rsidRPr="007A474D">
        <w:rPr>
          <w:rFonts w:ascii="Arial" w:hAnsi="Arial" w:cs="Arial"/>
          <w:szCs w:val="22"/>
        </w:rPr>
        <w:t xml:space="preserve">, </w:t>
      </w:r>
      <w:r w:rsidR="00F245EC" w:rsidRPr="007A474D">
        <w:rPr>
          <w:rFonts w:ascii="Arial" w:hAnsi="Arial" w:cs="Arial"/>
          <w:szCs w:val="22"/>
        </w:rPr>
        <w:t>p</w:t>
      </w:r>
      <w:r w:rsidR="000461F2" w:rsidRPr="007A474D">
        <w:rPr>
          <w:rFonts w:ascii="Arial" w:hAnsi="Arial" w:cs="Arial"/>
          <w:szCs w:val="22"/>
        </w:rPr>
        <w:t xml:space="preserve">rocedures, or other processes set forth in this </w:t>
      </w:r>
      <w:r w:rsidR="00C15763" w:rsidRPr="007A474D">
        <w:rPr>
          <w:rFonts w:ascii="Arial" w:hAnsi="Arial" w:cs="Arial"/>
          <w:szCs w:val="22"/>
        </w:rPr>
        <w:t>Manual</w:t>
      </w:r>
      <w:r w:rsidR="000461F2" w:rsidRPr="007A474D">
        <w:rPr>
          <w:rFonts w:ascii="Arial" w:hAnsi="Arial" w:cs="Arial"/>
          <w:szCs w:val="22"/>
        </w:rPr>
        <w:t>.</w:t>
      </w:r>
    </w:p>
    <w:p w14:paraId="6D4411B8" w14:textId="77777777" w:rsidR="00EF1152" w:rsidRDefault="00EF1152">
      <w:pPr>
        <w:spacing w:after="0" w:line="240" w:lineRule="auto"/>
        <w:rPr>
          <w:rFonts w:ascii="Arial" w:hAnsi="Arial" w:cs="Arial"/>
          <w:b/>
          <w:szCs w:val="22"/>
        </w:rPr>
      </w:pPr>
      <w:r>
        <w:rPr>
          <w:rFonts w:ascii="Arial" w:hAnsi="Arial" w:cs="Arial"/>
          <w:b/>
          <w:szCs w:val="22"/>
        </w:rPr>
        <w:br w:type="page"/>
      </w:r>
    </w:p>
    <w:p w14:paraId="7ADBC076" w14:textId="015677F1" w:rsidR="009D6070" w:rsidRPr="007A474D" w:rsidRDefault="00F718D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Planning and Execution of </w:t>
      </w:r>
      <w:r w:rsidR="00A21C99" w:rsidRPr="007A474D">
        <w:rPr>
          <w:rFonts w:ascii="Arial" w:hAnsi="Arial" w:cs="Arial"/>
          <w:b/>
          <w:color w:val="auto"/>
          <w:sz w:val="22"/>
          <w:szCs w:val="22"/>
        </w:rPr>
        <w:t>FRMP</w:t>
      </w:r>
      <w:r w:rsidR="009D6070" w:rsidRPr="007A474D">
        <w:rPr>
          <w:rFonts w:ascii="Arial" w:hAnsi="Arial" w:cs="Arial"/>
          <w:b/>
          <w:color w:val="auto"/>
          <w:sz w:val="22"/>
          <w:szCs w:val="22"/>
        </w:rPr>
        <w:t xml:space="preserve"> Audit</w:t>
      </w:r>
      <w:r w:rsidRPr="007A474D">
        <w:rPr>
          <w:rFonts w:ascii="Arial" w:hAnsi="Arial" w:cs="Arial"/>
          <w:b/>
          <w:color w:val="auto"/>
          <w:sz w:val="22"/>
          <w:szCs w:val="22"/>
        </w:rPr>
        <w:t>s</w:t>
      </w:r>
    </w:p>
    <w:p w14:paraId="5B73579E" w14:textId="2D2889AF" w:rsidR="009D6070" w:rsidRPr="007A474D" w:rsidRDefault="00E75B0C" w:rsidP="000F2E1C">
      <w:pPr>
        <w:spacing w:afterLines="60" w:after="144"/>
        <w:rPr>
          <w:rFonts w:ascii="Arial" w:hAnsi="Arial" w:cs="Arial"/>
          <w:szCs w:val="22"/>
        </w:rPr>
      </w:pPr>
      <w:r w:rsidRPr="007A474D">
        <w:rPr>
          <w:rFonts w:ascii="Arial" w:hAnsi="Arial" w:cs="Arial"/>
          <w:szCs w:val="22"/>
        </w:rPr>
        <w:t xml:space="preserve">The </w:t>
      </w:r>
      <w:r w:rsidR="00F245EC" w:rsidRPr="007A474D">
        <w:rPr>
          <w:rFonts w:ascii="Arial" w:hAnsi="Arial" w:cs="Arial"/>
          <w:szCs w:val="22"/>
          <w:highlight w:val="yellow"/>
        </w:rPr>
        <w:t>[</w:t>
      </w:r>
      <w:r w:rsidR="00F245EC" w:rsidRPr="007A474D">
        <w:rPr>
          <w:rFonts w:ascii="Arial" w:hAnsi="Arial" w:cs="Arial"/>
          <w:i/>
          <w:szCs w:val="22"/>
          <w:highlight w:val="yellow"/>
        </w:rPr>
        <w:t>insert designated personnel title</w:t>
      </w:r>
      <w:r w:rsidR="00F245EC" w:rsidRPr="007A474D">
        <w:rPr>
          <w:rFonts w:ascii="Arial" w:hAnsi="Arial" w:cs="Arial"/>
          <w:szCs w:val="22"/>
          <w:highlight w:val="yellow"/>
        </w:rPr>
        <w:t>]</w:t>
      </w:r>
      <w:r w:rsidR="00F245EC" w:rsidRPr="007A474D">
        <w:rPr>
          <w:rFonts w:ascii="Arial" w:hAnsi="Arial" w:cs="Arial"/>
          <w:szCs w:val="22"/>
        </w:rPr>
        <w:t xml:space="preserve"> </w:t>
      </w:r>
      <w:r w:rsidR="00F718D0" w:rsidRPr="007A474D">
        <w:rPr>
          <w:rFonts w:ascii="Arial" w:hAnsi="Arial" w:cs="Arial"/>
          <w:szCs w:val="22"/>
        </w:rPr>
        <w:t>shall be responsible for planning, schedu</w:t>
      </w:r>
      <w:r w:rsidR="00B82F40" w:rsidRPr="007A474D">
        <w:rPr>
          <w:rFonts w:ascii="Arial" w:hAnsi="Arial" w:cs="Arial"/>
          <w:szCs w:val="22"/>
        </w:rPr>
        <w:t xml:space="preserve">ling, and managing </w:t>
      </w:r>
      <w:r w:rsidR="00A21C99" w:rsidRPr="007A474D">
        <w:rPr>
          <w:rFonts w:ascii="Arial" w:hAnsi="Arial" w:cs="Arial"/>
          <w:szCs w:val="22"/>
        </w:rPr>
        <w:t>FRMP</w:t>
      </w:r>
      <w:r w:rsidR="00B82F40" w:rsidRPr="007A474D">
        <w:rPr>
          <w:rFonts w:ascii="Arial" w:hAnsi="Arial" w:cs="Arial"/>
          <w:szCs w:val="22"/>
        </w:rPr>
        <w:t xml:space="preserve"> Audits. In preparation for </w:t>
      </w:r>
      <w:r w:rsidR="00F83A3D" w:rsidRPr="007A474D">
        <w:rPr>
          <w:rFonts w:ascii="Arial" w:hAnsi="Arial" w:cs="Arial"/>
          <w:szCs w:val="22"/>
        </w:rPr>
        <w:t>each</w:t>
      </w:r>
      <w:r w:rsidR="00B82F40" w:rsidRPr="007A474D">
        <w:rPr>
          <w:rFonts w:ascii="Arial" w:hAnsi="Arial" w:cs="Arial"/>
          <w:szCs w:val="22"/>
        </w:rPr>
        <w:t xml:space="preserve"> audit, the </w:t>
      </w:r>
      <w:r w:rsidR="00F245EC" w:rsidRPr="007A474D">
        <w:rPr>
          <w:rFonts w:ascii="Arial" w:hAnsi="Arial" w:cs="Arial"/>
          <w:szCs w:val="22"/>
          <w:highlight w:val="yellow"/>
        </w:rPr>
        <w:t>[</w:t>
      </w:r>
      <w:r w:rsidR="00F245EC" w:rsidRPr="007A474D">
        <w:rPr>
          <w:rFonts w:ascii="Arial" w:hAnsi="Arial" w:cs="Arial"/>
          <w:i/>
          <w:szCs w:val="22"/>
          <w:highlight w:val="yellow"/>
        </w:rPr>
        <w:t>insert designated personnel title</w:t>
      </w:r>
      <w:r w:rsidR="00F245EC" w:rsidRPr="007A474D">
        <w:rPr>
          <w:rFonts w:ascii="Arial" w:hAnsi="Arial" w:cs="Arial"/>
          <w:szCs w:val="22"/>
          <w:highlight w:val="yellow"/>
        </w:rPr>
        <w:t>]</w:t>
      </w:r>
      <w:r w:rsidR="00F245EC" w:rsidRPr="007A474D">
        <w:rPr>
          <w:rFonts w:ascii="Arial" w:hAnsi="Arial" w:cs="Arial"/>
          <w:szCs w:val="22"/>
        </w:rPr>
        <w:t xml:space="preserve"> </w:t>
      </w:r>
      <w:r w:rsidR="00B82F40" w:rsidRPr="007A474D">
        <w:rPr>
          <w:rFonts w:ascii="Arial" w:hAnsi="Arial" w:cs="Arial"/>
          <w:szCs w:val="22"/>
        </w:rPr>
        <w:t xml:space="preserve">shall </w:t>
      </w:r>
      <w:r w:rsidR="00F718D0" w:rsidRPr="007A474D">
        <w:rPr>
          <w:rFonts w:ascii="Arial" w:hAnsi="Arial" w:cs="Arial"/>
          <w:szCs w:val="22"/>
        </w:rPr>
        <w:t xml:space="preserve">prepare an Audit Plan that </w:t>
      </w:r>
      <w:r w:rsidR="00D07CBA" w:rsidRPr="007A474D">
        <w:rPr>
          <w:rFonts w:ascii="Arial" w:hAnsi="Arial" w:cs="Arial"/>
          <w:szCs w:val="22"/>
        </w:rPr>
        <w:t>includes the information outlined in the table below:</w:t>
      </w:r>
    </w:p>
    <w:tbl>
      <w:tblPr>
        <w:tblStyle w:val="TableGrid"/>
        <w:tblW w:w="9445" w:type="dxa"/>
        <w:tblLook w:val="04A0" w:firstRow="1" w:lastRow="0" w:firstColumn="1" w:lastColumn="0" w:noHBand="0" w:noVBand="1"/>
      </w:tblPr>
      <w:tblGrid>
        <w:gridCol w:w="2065"/>
        <w:gridCol w:w="7380"/>
      </w:tblGrid>
      <w:tr w:rsidR="00D72E2D" w:rsidRPr="007A474D" w14:paraId="40D353F9" w14:textId="77777777" w:rsidTr="00D72E2D">
        <w:tc>
          <w:tcPr>
            <w:tcW w:w="9445" w:type="dxa"/>
            <w:gridSpan w:val="2"/>
            <w:shd w:val="clear" w:color="auto" w:fill="0070C0"/>
            <w:vAlign w:val="center"/>
          </w:tcPr>
          <w:p w14:paraId="72F51FD6" w14:textId="77777777" w:rsidR="00D72E2D" w:rsidRPr="007A474D" w:rsidRDefault="00BE6D4E" w:rsidP="000F2E1C">
            <w:pPr>
              <w:spacing w:before="120" w:afterLines="60" w:after="144"/>
              <w:rPr>
                <w:rFonts w:ascii="Arial" w:hAnsi="Arial" w:cs="Arial"/>
                <w:szCs w:val="22"/>
              </w:rPr>
            </w:pPr>
            <w:r w:rsidRPr="007A474D">
              <w:rPr>
                <w:rFonts w:ascii="Arial" w:hAnsi="Arial" w:cs="Arial"/>
                <w:color w:val="FFFFFF" w:themeColor="background1"/>
                <w:szCs w:val="22"/>
              </w:rPr>
              <w:t xml:space="preserve">System </w:t>
            </w:r>
            <w:r w:rsidR="00D72E2D" w:rsidRPr="007A474D">
              <w:rPr>
                <w:rFonts w:ascii="Arial" w:hAnsi="Arial" w:cs="Arial"/>
                <w:color w:val="FFFFFF" w:themeColor="background1"/>
                <w:szCs w:val="22"/>
              </w:rPr>
              <w:t>Audit Plan</w:t>
            </w:r>
            <w:r w:rsidRPr="007A474D">
              <w:rPr>
                <w:rFonts w:ascii="Arial" w:hAnsi="Arial" w:cs="Arial"/>
                <w:color w:val="FFFFFF" w:themeColor="background1"/>
                <w:szCs w:val="22"/>
              </w:rPr>
              <w:t xml:space="preserve"> Elements</w:t>
            </w:r>
          </w:p>
        </w:tc>
      </w:tr>
      <w:tr w:rsidR="00D07CBA" w:rsidRPr="007A474D" w14:paraId="41CDB579" w14:textId="77777777" w:rsidTr="00D72E2D">
        <w:tc>
          <w:tcPr>
            <w:tcW w:w="2065" w:type="dxa"/>
            <w:vAlign w:val="center"/>
          </w:tcPr>
          <w:p w14:paraId="06493B6C" w14:textId="77777777" w:rsidR="00D07CBA" w:rsidRPr="007A474D" w:rsidRDefault="00D72E2D" w:rsidP="000F2E1C">
            <w:pPr>
              <w:spacing w:before="120" w:afterLines="60" w:after="144"/>
              <w:rPr>
                <w:rFonts w:ascii="Arial" w:hAnsi="Arial" w:cs="Arial"/>
                <w:szCs w:val="22"/>
              </w:rPr>
            </w:pPr>
            <w:r w:rsidRPr="007A474D">
              <w:rPr>
                <w:rFonts w:ascii="Arial" w:hAnsi="Arial" w:cs="Arial"/>
                <w:szCs w:val="22"/>
              </w:rPr>
              <w:t>Personnel</w:t>
            </w:r>
          </w:p>
        </w:tc>
        <w:tc>
          <w:tcPr>
            <w:tcW w:w="7380" w:type="dxa"/>
            <w:vAlign w:val="center"/>
          </w:tcPr>
          <w:p w14:paraId="4279480B" w14:textId="22B7AAB5" w:rsidR="00D07CBA" w:rsidRPr="007A474D" w:rsidRDefault="00D72E2D" w:rsidP="000F2E1C">
            <w:pPr>
              <w:spacing w:before="120" w:afterLines="60" w:after="144"/>
              <w:rPr>
                <w:rFonts w:ascii="Arial" w:hAnsi="Arial" w:cs="Arial"/>
                <w:szCs w:val="22"/>
              </w:rPr>
            </w:pPr>
            <w:r w:rsidRPr="007A474D">
              <w:rPr>
                <w:rFonts w:ascii="Arial" w:hAnsi="Arial" w:cs="Arial"/>
                <w:szCs w:val="22"/>
              </w:rPr>
              <w:t>Which personnel will conduct the audit</w:t>
            </w:r>
          </w:p>
        </w:tc>
      </w:tr>
      <w:tr w:rsidR="00D07CBA" w:rsidRPr="007A474D" w14:paraId="7FF3B7AE" w14:textId="77777777" w:rsidTr="00D72E2D">
        <w:tc>
          <w:tcPr>
            <w:tcW w:w="2065" w:type="dxa"/>
            <w:vAlign w:val="center"/>
          </w:tcPr>
          <w:p w14:paraId="0BB7B6E1"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Scope</w:t>
            </w:r>
          </w:p>
        </w:tc>
        <w:tc>
          <w:tcPr>
            <w:tcW w:w="7380" w:type="dxa"/>
            <w:vAlign w:val="center"/>
          </w:tcPr>
          <w:p w14:paraId="21EF9A00"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Topic focus of the audit and how far back in time systems should be examined</w:t>
            </w:r>
          </w:p>
        </w:tc>
      </w:tr>
      <w:tr w:rsidR="00D07CBA" w:rsidRPr="007A474D" w14:paraId="6C37C820" w14:textId="77777777" w:rsidTr="00D72E2D">
        <w:tc>
          <w:tcPr>
            <w:tcW w:w="2065" w:type="dxa"/>
            <w:vAlign w:val="center"/>
          </w:tcPr>
          <w:p w14:paraId="43DA8B91"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Criteria</w:t>
            </w:r>
          </w:p>
        </w:tc>
        <w:tc>
          <w:tcPr>
            <w:tcW w:w="7380" w:type="dxa"/>
            <w:vAlign w:val="center"/>
          </w:tcPr>
          <w:p w14:paraId="32290F2C" w14:textId="20A51403" w:rsidR="00D07CBA" w:rsidRPr="007A474D" w:rsidRDefault="00D07CBA" w:rsidP="000F2E1C">
            <w:pPr>
              <w:spacing w:before="120" w:afterLines="60" w:after="144"/>
              <w:rPr>
                <w:rFonts w:ascii="Arial" w:hAnsi="Arial" w:cs="Arial"/>
                <w:szCs w:val="22"/>
              </w:rPr>
            </w:pPr>
            <w:r w:rsidRPr="007A474D">
              <w:rPr>
                <w:rFonts w:ascii="Arial" w:hAnsi="Arial" w:cs="Arial"/>
                <w:szCs w:val="22"/>
              </w:rPr>
              <w:t xml:space="preserve">Specific Company policies, processes or procedures </w:t>
            </w:r>
            <w:r w:rsidR="00D72E2D" w:rsidRPr="007A474D">
              <w:rPr>
                <w:rFonts w:ascii="Arial" w:hAnsi="Arial" w:cs="Arial"/>
                <w:szCs w:val="22"/>
              </w:rPr>
              <w:t xml:space="preserve">with </w:t>
            </w:r>
            <w:r w:rsidRPr="007A474D">
              <w:rPr>
                <w:rFonts w:ascii="Arial" w:hAnsi="Arial" w:cs="Arial"/>
                <w:szCs w:val="22"/>
              </w:rPr>
              <w:t xml:space="preserve">which </w:t>
            </w:r>
            <w:r w:rsidR="00D72E2D" w:rsidRPr="007A474D">
              <w:rPr>
                <w:rFonts w:ascii="Arial" w:hAnsi="Arial" w:cs="Arial"/>
                <w:szCs w:val="22"/>
              </w:rPr>
              <w:t xml:space="preserve">the degree of </w:t>
            </w:r>
            <w:r w:rsidRPr="007A474D">
              <w:rPr>
                <w:rFonts w:ascii="Arial" w:hAnsi="Arial" w:cs="Arial"/>
                <w:szCs w:val="22"/>
              </w:rPr>
              <w:t xml:space="preserve">compliance is to be </w:t>
            </w:r>
            <w:r w:rsidR="00D72E2D" w:rsidRPr="007A474D">
              <w:rPr>
                <w:rFonts w:ascii="Arial" w:hAnsi="Arial" w:cs="Arial"/>
                <w:szCs w:val="22"/>
              </w:rPr>
              <w:t>determined</w:t>
            </w:r>
          </w:p>
        </w:tc>
      </w:tr>
      <w:tr w:rsidR="00D07CBA" w:rsidRPr="007A474D" w14:paraId="2CC96DEF" w14:textId="77777777" w:rsidTr="00D72E2D">
        <w:tc>
          <w:tcPr>
            <w:tcW w:w="2065" w:type="dxa"/>
            <w:vAlign w:val="center"/>
          </w:tcPr>
          <w:p w14:paraId="330555DB"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Schedule</w:t>
            </w:r>
          </w:p>
        </w:tc>
        <w:tc>
          <w:tcPr>
            <w:tcW w:w="7380" w:type="dxa"/>
            <w:vAlign w:val="center"/>
          </w:tcPr>
          <w:p w14:paraId="6EBB917D" w14:textId="1255C250" w:rsidR="00D07CBA" w:rsidRPr="007A474D" w:rsidRDefault="00D72E2D" w:rsidP="000F2E1C">
            <w:pPr>
              <w:spacing w:before="120" w:afterLines="60" w:after="144"/>
              <w:rPr>
                <w:rFonts w:ascii="Arial" w:hAnsi="Arial" w:cs="Arial"/>
                <w:szCs w:val="22"/>
              </w:rPr>
            </w:pPr>
            <w:r w:rsidRPr="007A474D">
              <w:rPr>
                <w:rFonts w:ascii="Arial" w:hAnsi="Arial" w:cs="Arial"/>
                <w:szCs w:val="22"/>
              </w:rPr>
              <w:t xml:space="preserve">Start date as well as the date of the </w:t>
            </w:r>
            <w:r w:rsidR="00F245EC" w:rsidRPr="007A474D">
              <w:rPr>
                <w:rFonts w:ascii="Arial" w:hAnsi="Arial" w:cs="Arial"/>
                <w:szCs w:val="22"/>
              </w:rPr>
              <w:t xml:space="preserve">Safety </w:t>
            </w:r>
            <w:r w:rsidRPr="007A474D">
              <w:rPr>
                <w:rFonts w:ascii="Arial" w:hAnsi="Arial" w:cs="Arial"/>
                <w:szCs w:val="22"/>
              </w:rPr>
              <w:t>Committee meeting at which results are to be presented</w:t>
            </w:r>
          </w:p>
        </w:tc>
      </w:tr>
      <w:tr w:rsidR="00D07CBA" w:rsidRPr="007A474D" w14:paraId="6BF500D8" w14:textId="77777777" w:rsidTr="00D72E2D">
        <w:tc>
          <w:tcPr>
            <w:tcW w:w="2065" w:type="dxa"/>
            <w:vAlign w:val="center"/>
          </w:tcPr>
          <w:p w14:paraId="468B37AD" w14:textId="77777777" w:rsidR="00D07CBA" w:rsidRPr="007A474D" w:rsidRDefault="00D72E2D" w:rsidP="000F2E1C">
            <w:pPr>
              <w:spacing w:before="120" w:afterLines="60" w:after="144"/>
              <w:rPr>
                <w:rFonts w:ascii="Arial" w:hAnsi="Arial" w:cs="Arial"/>
                <w:szCs w:val="22"/>
              </w:rPr>
            </w:pPr>
            <w:r w:rsidRPr="007A474D">
              <w:rPr>
                <w:rFonts w:ascii="Arial" w:hAnsi="Arial" w:cs="Arial"/>
                <w:szCs w:val="22"/>
              </w:rPr>
              <w:t>Document ID</w:t>
            </w:r>
          </w:p>
        </w:tc>
        <w:tc>
          <w:tcPr>
            <w:tcW w:w="7380" w:type="dxa"/>
            <w:vAlign w:val="center"/>
          </w:tcPr>
          <w:p w14:paraId="65E3B71F" w14:textId="77777777" w:rsidR="00D07CBA" w:rsidRPr="007A474D" w:rsidRDefault="00D72E2D" w:rsidP="000F2E1C">
            <w:pPr>
              <w:spacing w:before="120" w:afterLines="60" w:after="144"/>
              <w:rPr>
                <w:rFonts w:ascii="Arial" w:hAnsi="Arial" w:cs="Arial"/>
                <w:szCs w:val="22"/>
              </w:rPr>
            </w:pPr>
            <w:r w:rsidRPr="007A474D">
              <w:rPr>
                <w:rFonts w:ascii="Arial" w:hAnsi="Arial" w:cs="Arial"/>
                <w:szCs w:val="22"/>
              </w:rPr>
              <w:t>Identifying number of the checklist or process flowchart to be completed in conducting the audit</w:t>
            </w:r>
          </w:p>
        </w:tc>
      </w:tr>
      <w:tr w:rsidR="00D72E2D" w:rsidRPr="007A474D" w14:paraId="599CA05B" w14:textId="77777777" w:rsidTr="00D72E2D">
        <w:tc>
          <w:tcPr>
            <w:tcW w:w="2065" w:type="dxa"/>
            <w:vAlign w:val="center"/>
          </w:tcPr>
          <w:p w14:paraId="312E3D7B" w14:textId="77777777" w:rsidR="00D72E2D" w:rsidRPr="007A474D" w:rsidRDefault="00D72E2D" w:rsidP="000F2E1C">
            <w:pPr>
              <w:spacing w:before="120" w:afterLines="60" w:after="144"/>
              <w:rPr>
                <w:rFonts w:ascii="Arial" w:hAnsi="Arial" w:cs="Arial"/>
                <w:szCs w:val="22"/>
              </w:rPr>
            </w:pPr>
            <w:r w:rsidRPr="007A474D">
              <w:rPr>
                <w:rFonts w:ascii="Arial" w:hAnsi="Arial" w:cs="Arial"/>
                <w:szCs w:val="22"/>
              </w:rPr>
              <w:t xml:space="preserve">Sample </w:t>
            </w:r>
          </w:p>
        </w:tc>
        <w:tc>
          <w:tcPr>
            <w:tcW w:w="7380" w:type="dxa"/>
            <w:vAlign w:val="center"/>
          </w:tcPr>
          <w:p w14:paraId="55F95772" w14:textId="77777777" w:rsidR="00D72E2D" w:rsidRPr="007A474D" w:rsidRDefault="00D72E2D" w:rsidP="000F2E1C">
            <w:pPr>
              <w:keepNext/>
              <w:spacing w:before="120" w:afterLines="60" w:after="144"/>
              <w:rPr>
                <w:rFonts w:ascii="Arial" w:hAnsi="Arial" w:cs="Arial"/>
                <w:szCs w:val="22"/>
              </w:rPr>
            </w:pPr>
            <w:r w:rsidRPr="007A474D">
              <w:rPr>
                <w:rFonts w:ascii="Arial" w:hAnsi="Arial" w:cs="Arial"/>
                <w:szCs w:val="22"/>
              </w:rPr>
              <w:t>Which part of the Company’s operations is to serve as the sample for the audit</w:t>
            </w:r>
          </w:p>
        </w:tc>
      </w:tr>
    </w:tbl>
    <w:p w14:paraId="68C0AB22" w14:textId="5CEEFB3B" w:rsidR="00D07CBA" w:rsidRPr="007A474D" w:rsidRDefault="00D72E2D"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F32047">
        <w:rPr>
          <w:rFonts w:ascii="Arial" w:hAnsi="Arial" w:cs="Arial"/>
          <w:noProof/>
          <w:color w:val="auto"/>
        </w:rPr>
        <w:t>14</w:t>
      </w:r>
      <w:r w:rsidR="007D2F19" w:rsidRPr="007A474D">
        <w:rPr>
          <w:rFonts w:ascii="Arial" w:hAnsi="Arial" w:cs="Arial"/>
          <w:noProof/>
          <w:color w:val="auto"/>
        </w:rPr>
        <w:fldChar w:fldCharType="end"/>
      </w:r>
      <w:r w:rsidRPr="007A474D">
        <w:rPr>
          <w:rFonts w:ascii="Arial" w:hAnsi="Arial" w:cs="Arial"/>
          <w:color w:val="auto"/>
        </w:rPr>
        <w:t xml:space="preserve">: Outline of the Audit Plan to be prepared for each </w:t>
      </w:r>
      <w:r w:rsidR="00A21C99" w:rsidRPr="007A474D">
        <w:rPr>
          <w:rFonts w:ascii="Arial" w:hAnsi="Arial" w:cs="Arial"/>
          <w:color w:val="auto"/>
        </w:rPr>
        <w:t>FRMP</w:t>
      </w:r>
      <w:r w:rsidRPr="007A474D">
        <w:rPr>
          <w:rFonts w:ascii="Arial" w:hAnsi="Arial" w:cs="Arial"/>
          <w:color w:val="auto"/>
        </w:rPr>
        <w:t xml:space="preserve"> Audit.</w:t>
      </w:r>
    </w:p>
    <w:p w14:paraId="42721CA8" w14:textId="21BC35FE" w:rsidR="00B82F40" w:rsidRPr="007A474D" w:rsidRDefault="00564390" w:rsidP="000F2E1C">
      <w:pPr>
        <w:spacing w:afterLines="60" w:after="144"/>
        <w:rPr>
          <w:rFonts w:ascii="Arial" w:hAnsi="Arial" w:cs="Arial"/>
          <w:szCs w:val="22"/>
        </w:rPr>
      </w:pPr>
      <w:r w:rsidRPr="007A474D">
        <w:rPr>
          <w:rFonts w:ascii="Arial" w:hAnsi="Arial" w:cs="Arial"/>
          <w:szCs w:val="22"/>
        </w:rPr>
        <w:t xml:space="preserve">The </w:t>
      </w:r>
      <w:r w:rsidR="00B82F40" w:rsidRPr="007A474D">
        <w:rPr>
          <w:rFonts w:ascii="Arial" w:hAnsi="Arial" w:cs="Arial"/>
          <w:szCs w:val="22"/>
        </w:rPr>
        <w:t>IM</w:t>
      </w:r>
      <w:r w:rsidR="00006981" w:rsidRPr="007A474D">
        <w:rPr>
          <w:rFonts w:ascii="Arial" w:hAnsi="Arial" w:cs="Arial"/>
          <w:szCs w:val="22"/>
        </w:rPr>
        <w:t>S</w:t>
      </w:r>
      <w:r w:rsidRPr="007A474D">
        <w:rPr>
          <w:rFonts w:ascii="Arial" w:hAnsi="Arial" w:cs="Arial"/>
          <w:szCs w:val="22"/>
        </w:rPr>
        <w:t xml:space="preserve"> Manager </w:t>
      </w:r>
      <w:r w:rsidR="00B82F40" w:rsidRPr="007A474D">
        <w:rPr>
          <w:rFonts w:ascii="Arial" w:hAnsi="Arial" w:cs="Arial"/>
          <w:szCs w:val="22"/>
        </w:rPr>
        <w:t>shall maintain a set of checklists and process flowcharts to be used as the basis of an audit process. Each document shall be numbered with a Document ID in accordance with the Company’s document numbering system. Prior to preparing an Audit Plan, the IM</w:t>
      </w:r>
      <w:r w:rsidR="00006981" w:rsidRPr="007A474D">
        <w:rPr>
          <w:rFonts w:ascii="Arial" w:hAnsi="Arial" w:cs="Arial"/>
          <w:szCs w:val="22"/>
        </w:rPr>
        <w:t>S</w:t>
      </w:r>
      <w:r w:rsidR="00B82F40" w:rsidRPr="007A474D">
        <w:rPr>
          <w:rFonts w:ascii="Arial" w:hAnsi="Arial" w:cs="Arial"/>
          <w:szCs w:val="22"/>
        </w:rPr>
        <w:t xml:space="preserve"> Manager will review the relevant checklist or process flowchart document to make sure it reflects any changes that have been made in the Company’s operations since the last time an audit using this document was conducted.</w:t>
      </w:r>
    </w:p>
    <w:p w14:paraId="2EC222B0" w14:textId="2AF31F1E" w:rsidR="00BE6D4E" w:rsidRPr="007A474D" w:rsidRDefault="00BE6D4E" w:rsidP="000F2E1C">
      <w:pPr>
        <w:spacing w:afterLines="60" w:after="144"/>
        <w:rPr>
          <w:rFonts w:ascii="Arial" w:hAnsi="Arial" w:cs="Arial"/>
          <w:szCs w:val="22"/>
        </w:rPr>
      </w:pPr>
      <w:r w:rsidRPr="007A474D">
        <w:rPr>
          <w:rFonts w:ascii="Arial" w:hAnsi="Arial" w:cs="Arial"/>
          <w:szCs w:val="22"/>
        </w:rPr>
        <w:t xml:space="preserve">It is not feasible to audit the whole of the Company’s </w:t>
      </w:r>
      <w:r w:rsidR="00A21C99" w:rsidRPr="007A474D">
        <w:rPr>
          <w:rFonts w:ascii="Arial" w:hAnsi="Arial" w:cs="Arial"/>
          <w:szCs w:val="22"/>
        </w:rPr>
        <w:t>FRMP</w:t>
      </w:r>
      <w:r w:rsidRPr="007A474D">
        <w:rPr>
          <w:rFonts w:ascii="Arial" w:hAnsi="Arial" w:cs="Arial"/>
          <w:szCs w:val="22"/>
        </w:rPr>
        <w:t xml:space="preserve"> operations over the course of an entire year. Therefore, the </w:t>
      </w:r>
      <w:r w:rsidR="00564390" w:rsidRPr="007A474D">
        <w:rPr>
          <w:rFonts w:ascii="Arial" w:hAnsi="Arial" w:cs="Arial"/>
          <w:szCs w:val="22"/>
        </w:rPr>
        <w:t xml:space="preserve">auditor </w:t>
      </w:r>
      <w:r w:rsidRPr="007A474D">
        <w:rPr>
          <w:rFonts w:ascii="Arial" w:hAnsi="Arial" w:cs="Arial"/>
          <w:szCs w:val="22"/>
        </w:rPr>
        <w:t xml:space="preserve">shall choose a representative set of data to serve as the sample for each </w:t>
      </w:r>
      <w:r w:rsidR="00A21C99" w:rsidRPr="007A474D">
        <w:rPr>
          <w:rFonts w:ascii="Arial" w:hAnsi="Arial" w:cs="Arial"/>
          <w:szCs w:val="22"/>
        </w:rPr>
        <w:t>FRMP</w:t>
      </w:r>
      <w:r w:rsidRPr="007A474D">
        <w:rPr>
          <w:rFonts w:ascii="Arial" w:hAnsi="Arial" w:cs="Arial"/>
          <w:szCs w:val="22"/>
        </w:rPr>
        <w:t xml:space="preserve"> audit. The method according to which the sample is chosen shall be determined by the </w:t>
      </w:r>
      <w:r w:rsidR="00564390" w:rsidRPr="007A474D">
        <w:rPr>
          <w:rFonts w:ascii="Arial" w:hAnsi="Arial" w:cs="Arial"/>
          <w:szCs w:val="22"/>
        </w:rPr>
        <w:t xml:space="preserve">auditor </w:t>
      </w:r>
      <w:r w:rsidRPr="007A474D">
        <w:rPr>
          <w:rFonts w:ascii="Arial" w:hAnsi="Arial" w:cs="Arial"/>
          <w:szCs w:val="22"/>
        </w:rPr>
        <w:t>based on experience and industry best practices.</w:t>
      </w:r>
    </w:p>
    <w:p w14:paraId="545E531E" w14:textId="77777777" w:rsidR="00EF1152" w:rsidRDefault="00EF1152">
      <w:pPr>
        <w:spacing w:after="0" w:line="240" w:lineRule="auto"/>
        <w:rPr>
          <w:rFonts w:ascii="Arial" w:hAnsi="Arial" w:cs="Arial"/>
          <w:b/>
          <w:szCs w:val="22"/>
        </w:rPr>
      </w:pPr>
      <w:r>
        <w:rPr>
          <w:rFonts w:ascii="Arial" w:hAnsi="Arial" w:cs="Arial"/>
          <w:b/>
          <w:szCs w:val="22"/>
        </w:rPr>
        <w:br w:type="page"/>
      </w:r>
    </w:p>
    <w:p w14:paraId="68B9829E" w14:textId="3080B2F6" w:rsidR="009D6070" w:rsidRPr="007A474D" w:rsidRDefault="00F718D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Timing of </w:t>
      </w:r>
      <w:r w:rsidR="00A21C99" w:rsidRPr="007A474D">
        <w:rPr>
          <w:rFonts w:ascii="Arial" w:hAnsi="Arial" w:cs="Arial"/>
          <w:b/>
          <w:color w:val="auto"/>
          <w:sz w:val="22"/>
          <w:szCs w:val="22"/>
        </w:rPr>
        <w:t>FRMP</w:t>
      </w:r>
      <w:r w:rsidRPr="007A474D">
        <w:rPr>
          <w:rFonts w:ascii="Arial" w:hAnsi="Arial" w:cs="Arial"/>
          <w:b/>
          <w:color w:val="auto"/>
          <w:sz w:val="22"/>
          <w:szCs w:val="22"/>
        </w:rPr>
        <w:t xml:space="preserve"> Audits</w:t>
      </w:r>
    </w:p>
    <w:p w14:paraId="2FD4C895" w14:textId="2C4A27B6" w:rsidR="009D6070" w:rsidRPr="007A474D" w:rsidRDefault="00A21C99" w:rsidP="000F2E1C">
      <w:pPr>
        <w:spacing w:afterLines="60" w:after="144"/>
        <w:rPr>
          <w:rFonts w:ascii="Arial" w:hAnsi="Arial" w:cs="Arial"/>
          <w:szCs w:val="22"/>
        </w:rPr>
      </w:pPr>
      <w:r w:rsidRPr="007A474D">
        <w:rPr>
          <w:rFonts w:ascii="Arial" w:hAnsi="Arial" w:cs="Arial"/>
          <w:szCs w:val="22"/>
        </w:rPr>
        <w:t>FRMP</w:t>
      </w:r>
      <w:r w:rsidR="00F718D0" w:rsidRPr="007A474D">
        <w:rPr>
          <w:rFonts w:ascii="Arial" w:hAnsi="Arial" w:cs="Arial"/>
          <w:szCs w:val="22"/>
        </w:rPr>
        <w:t xml:space="preserve"> </w:t>
      </w:r>
      <w:r w:rsidR="001264CC" w:rsidRPr="007A474D">
        <w:rPr>
          <w:rFonts w:ascii="Arial" w:hAnsi="Arial" w:cs="Arial"/>
          <w:szCs w:val="22"/>
        </w:rPr>
        <w:t xml:space="preserve">audits shall be </w:t>
      </w:r>
      <w:r w:rsidR="00D07CBA" w:rsidRPr="007A474D">
        <w:rPr>
          <w:rFonts w:ascii="Arial" w:hAnsi="Arial" w:cs="Arial"/>
          <w:szCs w:val="22"/>
        </w:rPr>
        <w:t>conducted in a one-year audit cycle. Audits shall be scheduled:</w:t>
      </w:r>
    </w:p>
    <w:p w14:paraId="65BF20A1" w14:textId="51DC647D" w:rsidR="00D76031" w:rsidRPr="007A474D" w:rsidRDefault="001264CC" w:rsidP="000F2E1C">
      <w:pPr>
        <w:pStyle w:val="ListParagraph"/>
        <w:numPr>
          <w:ilvl w:val="0"/>
          <w:numId w:val="34"/>
        </w:numPr>
        <w:spacing w:afterLines="60" w:after="144"/>
        <w:rPr>
          <w:rFonts w:ascii="Arial" w:hAnsi="Arial" w:cs="Arial"/>
          <w:szCs w:val="22"/>
        </w:rPr>
      </w:pPr>
      <w:r w:rsidRPr="007A474D">
        <w:rPr>
          <w:rFonts w:ascii="Arial" w:hAnsi="Arial" w:cs="Arial"/>
          <w:szCs w:val="22"/>
        </w:rPr>
        <w:t xml:space="preserve">Within one year </w:t>
      </w:r>
      <w:r w:rsidR="00D76031" w:rsidRPr="007A474D">
        <w:rPr>
          <w:rFonts w:ascii="Arial" w:hAnsi="Arial" w:cs="Arial"/>
          <w:szCs w:val="22"/>
        </w:rPr>
        <w:t xml:space="preserve">of </w:t>
      </w:r>
      <w:r w:rsidRPr="007A474D">
        <w:rPr>
          <w:rFonts w:ascii="Arial" w:hAnsi="Arial" w:cs="Arial"/>
          <w:szCs w:val="22"/>
        </w:rPr>
        <w:t xml:space="preserve">the day on which </w:t>
      </w:r>
      <w:r w:rsidR="00D76031" w:rsidRPr="007A474D">
        <w:rPr>
          <w:rFonts w:ascii="Arial" w:hAnsi="Arial" w:cs="Arial"/>
          <w:szCs w:val="22"/>
        </w:rPr>
        <w:t>this FRMP is formally adopted at the Company; and</w:t>
      </w:r>
    </w:p>
    <w:p w14:paraId="0B01D80F" w14:textId="5792BDCB" w:rsidR="001264CC" w:rsidRPr="007A474D" w:rsidRDefault="00D76031" w:rsidP="000F2E1C">
      <w:pPr>
        <w:pStyle w:val="ListParagraph"/>
        <w:numPr>
          <w:ilvl w:val="0"/>
          <w:numId w:val="34"/>
        </w:numPr>
        <w:spacing w:afterLines="60" w:after="144"/>
        <w:rPr>
          <w:rFonts w:ascii="Arial" w:hAnsi="Arial" w:cs="Arial"/>
          <w:szCs w:val="22"/>
        </w:rPr>
      </w:pPr>
      <w:r w:rsidRPr="007A474D">
        <w:rPr>
          <w:rFonts w:ascii="Arial" w:hAnsi="Arial" w:cs="Arial"/>
          <w:szCs w:val="22"/>
        </w:rPr>
        <w:t>Each year thereafter</w:t>
      </w:r>
      <w:r w:rsidR="001264CC" w:rsidRPr="007A474D">
        <w:rPr>
          <w:rFonts w:ascii="Arial" w:hAnsi="Arial" w:cs="Arial"/>
          <w:szCs w:val="22"/>
        </w:rPr>
        <w:t>.</w:t>
      </w:r>
    </w:p>
    <w:p w14:paraId="60CA5DA9" w14:textId="0A6855EE" w:rsidR="001264CC" w:rsidRPr="007A474D" w:rsidRDefault="001264CC" w:rsidP="000F2E1C">
      <w:pPr>
        <w:spacing w:before="240" w:afterLines="60" w:after="144"/>
        <w:rPr>
          <w:rFonts w:ascii="Arial" w:hAnsi="Arial" w:cs="Arial"/>
          <w:szCs w:val="22"/>
          <w:lang w:eastAsia="en-US"/>
        </w:rPr>
      </w:pPr>
      <w:r w:rsidRPr="007A474D">
        <w:rPr>
          <w:rFonts w:ascii="Arial" w:hAnsi="Arial" w:cs="Arial"/>
          <w:szCs w:val="22"/>
          <w:lang w:eastAsia="en-US"/>
        </w:rPr>
        <w:t xml:space="preserve">An </w:t>
      </w:r>
      <w:r w:rsidR="00F718D0" w:rsidRPr="007A474D">
        <w:rPr>
          <w:rFonts w:ascii="Arial" w:hAnsi="Arial" w:cs="Arial"/>
          <w:szCs w:val="22"/>
          <w:lang w:eastAsia="en-US"/>
        </w:rPr>
        <w:t xml:space="preserve">incident-related </w:t>
      </w:r>
      <w:r w:rsidR="00A21C99" w:rsidRPr="007A474D">
        <w:rPr>
          <w:rFonts w:ascii="Arial" w:hAnsi="Arial" w:cs="Arial"/>
          <w:szCs w:val="22"/>
          <w:lang w:eastAsia="en-US"/>
        </w:rPr>
        <w:t>FRMP</w:t>
      </w:r>
      <w:r w:rsidRPr="007A474D">
        <w:rPr>
          <w:rFonts w:ascii="Arial" w:hAnsi="Arial" w:cs="Arial"/>
          <w:szCs w:val="22"/>
          <w:lang w:eastAsia="en-US"/>
        </w:rPr>
        <w:t xml:space="preserve"> Audit shall also be conducted </w:t>
      </w:r>
      <w:r w:rsidR="00F718D0" w:rsidRPr="007A474D">
        <w:rPr>
          <w:rFonts w:ascii="Arial" w:hAnsi="Arial" w:cs="Arial"/>
          <w:szCs w:val="22"/>
          <w:lang w:eastAsia="en-US"/>
        </w:rPr>
        <w:t xml:space="preserve">in connection with: </w:t>
      </w:r>
    </w:p>
    <w:p w14:paraId="4E780EA9" w14:textId="77777777" w:rsidR="001264CC" w:rsidRPr="007A474D" w:rsidRDefault="001264CC" w:rsidP="000F2E1C">
      <w:pPr>
        <w:pStyle w:val="ListParagraph"/>
        <w:numPr>
          <w:ilvl w:val="0"/>
          <w:numId w:val="34"/>
        </w:numPr>
        <w:spacing w:afterLines="60" w:after="144"/>
        <w:rPr>
          <w:rFonts w:ascii="Arial" w:hAnsi="Arial" w:cs="Arial"/>
          <w:szCs w:val="22"/>
        </w:rPr>
      </w:pPr>
      <w:r w:rsidRPr="007A474D">
        <w:rPr>
          <w:rFonts w:ascii="Arial" w:hAnsi="Arial" w:cs="Arial"/>
          <w:szCs w:val="22"/>
        </w:rPr>
        <w:t>A major incident where fatigue was a contributing factor</w:t>
      </w:r>
    </w:p>
    <w:p w14:paraId="6ED7434E" w14:textId="41DEBCE9" w:rsidR="001264CC" w:rsidRPr="007A474D" w:rsidRDefault="001264CC" w:rsidP="000F2E1C">
      <w:pPr>
        <w:pStyle w:val="ListParagraph"/>
        <w:numPr>
          <w:ilvl w:val="0"/>
          <w:numId w:val="34"/>
        </w:numPr>
        <w:spacing w:afterLines="60" w:after="144"/>
        <w:rPr>
          <w:rFonts w:ascii="Arial" w:hAnsi="Arial" w:cs="Arial"/>
          <w:szCs w:val="22"/>
        </w:rPr>
      </w:pPr>
      <w:r w:rsidRPr="007A474D">
        <w:rPr>
          <w:rFonts w:ascii="Arial" w:hAnsi="Arial" w:cs="Arial"/>
          <w:szCs w:val="22"/>
        </w:rPr>
        <w:t xml:space="preserve">A major change in operations that could adversely impact the level of alertness of </w:t>
      </w:r>
      <w:r w:rsidR="00F577EB" w:rsidRPr="007A474D">
        <w:rPr>
          <w:rFonts w:ascii="Arial" w:hAnsi="Arial" w:cs="Arial"/>
          <w:szCs w:val="22"/>
        </w:rPr>
        <w:t>employees</w:t>
      </w:r>
    </w:p>
    <w:p w14:paraId="533E0657" w14:textId="26BDC8A4" w:rsidR="00B82F40" w:rsidRPr="007A474D" w:rsidRDefault="00B82F40" w:rsidP="000F2E1C">
      <w:pPr>
        <w:spacing w:before="240" w:afterLines="60" w:after="144"/>
        <w:rPr>
          <w:rFonts w:ascii="Arial" w:hAnsi="Arial" w:cs="Arial"/>
          <w:szCs w:val="22"/>
        </w:rPr>
      </w:pPr>
      <w:r w:rsidRPr="007A474D">
        <w:rPr>
          <w:rFonts w:ascii="Arial" w:hAnsi="Arial" w:cs="Arial"/>
          <w:szCs w:val="22"/>
        </w:rPr>
        <w:t>The Audit Plan for sche</w:t>
      </w:r>
      <w:r w:rsidR="00EC633F" w:rsidRPr="007A474D">
        <w:rPr>
          <w:rFonts w:ascii="Arial" w:hAnsi="Arial" w:cs="Arial"/>
          <w:szCs w:val="22"/>
        </w:rPr>
        <w:t xml:space="preserve">duled audits shall be prepared </w:t>
      </w:r>
      <w:r w:rsidRPr="007A474D">
        <w:rPr>
          <w:rFonts w:ascii="Arial" w:hAnsi="Arial" w:cs="Arial"/>
          <w:szCs w:val="22"/>
        </w:rPr>
        <w:t>1</w:t>
      </w:r>
      <w:r w:rsidR="00EC633F" w:rsidRPr="007A474D">
        <w:rPr>
          <w:rFonts w:ascii="Arial" w:hAnsi="Arial" w:cs="Arial"/>
          <w:szCs w:val="22"/>
        </w:rPr>
        <w:t>5</w:t>
      </w:r>
      <w:r w:rsidRPr="007A474D">
        <w:rPr>
          <w:rFonts w:ascii="Arial" w:hAnsi="Arial" w:cs="Arial"/>
          <w:szCs w:val="22"/>
        </w:rPr>
        <w:t xml:space="preserve"> </w:t>
      </w:r>
      <w:r w:rsidR="00EC633F" w:rsidRPr="007A474D">
        <w:rPr>
          <w:rFonts w:ascii="Arial" w:hAnsi="Arial" w:cs="Arial"/>
          <w:szCs w:val="22"/>
        </w:rPr>
        <w:t xml:space="preserve">working days </w:t>
      </w:r>
      <w:r w:rsidRPr="007A474D">
        <w:rPr>
          <w:rFonts w:ascii="Arial" w:hAnsi="Arial" w:cs="Arial"/>
          <w:szCs w:val="22"/>
        </w:rPr>
        <w:t xml:space="preserve">prior to the planned audit start date and </w:t>
      </w:r>
      <w:r w:rsidR="00564390" w:rsidRPr="007A474D">
        <w:rPr>
          <w:rFonts w:ascii="Arial" w:hAnsi="Arial" w:cs="Arial"/>
          <w:szCs w:val="22"/>
        </w:rPr>
        <w:t xml:space="preserve">be </w:t>
      </w:r>
      <w:r w:rsidRPr="007A474D">
        <w:rPr>
          <w:rFonts w:ascii="Arial" w:hAnsi="Arial" w:cs="Arial"/>
          <w:szCs w:val="22"/>
        </w:rPr>
        <w:t xml:space="preserve">approved by the </w:t>
      </w:r>
      <w:r w:rsidR="00564390" w:rsidRPr="007A474D">
        <w:rPr>
          <w:rFonts w:ascii="Arial" w:hAnsi="Arial" w:cs="Arial"/>
          <w:szCs w:val="22"/>
        </w:rPr>
        <w:t xml:space="preserve">Director of </w:t>
      </w:r>
      <w:r w:rsidR="009960CC" w:rsidRPr="007A474D">
        <w:rPr>
          <w:rFonts w:ascii="Arial" w:hAnsi="Arial" w:cs="Arial"/>
          <w:szCs w:val="22"/>
        </w:rPr>
        <w:t xml:space="preserve">Safety </w:t>
      </w:r>
      <w:r w:rsidRPr="007A474D">
        <w:rPr>
          <w:rFonts w:ascii="Arial" w:hAnsi="Arial" w:cs="Arial"/>
          <w:szCs w:val="22"/>
        </w:rPr>
        <w:t xml:space="preserve">prior to the commencement of the audit. The Audit Plan for incident-related audits shall be prepared and approved as soon as possible following the incident. </w:t>
      </w:r>
    </w:p>
    <w:p w14:paraId="0D860CF4" w14:textId="77777777" w:rsidR="00BF66B5" w:rsidRPr="007A474D" w:rsidRDefault="00BF66B5" w:rsidP="000F2E1C">
      <w:pPr>
        <w:spacing w:afterLines="60" w:after="144"/>
        <w:rPr>
          <w:rFonts w:ascii="Arial" w:hAnsi="Arial" w:cs="Arial"/>
          <w:szCs w:val="22"/>
          <w:lang w:eastAsia="en-US"/>
        </w:rPr>
      </w:pPr>
      <w:r w:rsidRPr="007A474D">
        <w:rPr>
          <w:rFonts w:ascii="Arial" w:hAnsi="Arial" w:cs="Arial"/>
          <w:szCs w:val="22"/>
        </w:rPr>
        <w:t>During the incident investigation process, the employees involved will be asked to provide an accurate account of hours worked during the two weeks prior to the event, how much sleep was obtained during the preceding 72 hours, and whether they were experiencing any fatigue-related symptoms. Colleagues and supervisors will also be asked whether they observed any fatigue-related symptoms in the employees involved.</w:t>
      </w:r>
    </w:p>
    <w:p w14:paraId="6AAB9BD8"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Analysis of Audit Results and Corrective Actions</w:t>
      </w:r>
    </w:p>
    <w:p w14:paraId="548697F1" w14:textId="480919E1" w:rsidR="003104B7" w:rsidRPr="007A474D" w:rsidRDefault="005554CE" w:rsidP="000F2E1C">
      <w:pPr>
        <w:spacing w:afterLines="60" w:after="144"/>
        <w:rPr>
          <w:rFonts w:ascii="Arial" w:hAnsi="Arial" w:cs="Arial"/>
          <w:szCs w:val="22"/>
          <w:lang w:eastAsia="en-US"/>
        </w:rPr>
      </w:pPr>
      <w:r w:rsidRPr="007A474D">
        <w:rPr>
          <w:rFonts w:ascii="Arial" w:hAnsi="Arial" w:cs="Arial"/>
          <w:szCs w:val="22"/>
          <w:lang w:eastAsia="en-US"/>
        </w:rPr>
        <w:t xml:space="preserve">At the conclusion of each System Audit or Performance Evaluation, the </w:t>
      </w:r>
      <w:r w:rsidR="00EC633F" w:rsidRPr="007A474D">
        <w:rPr>
          <w:rFonts w:ascii="Arial" w:hAnsi="Arial" w:cs="Arial"/>
          <w:szCs w:val="22"/>
          <w:lang w:eastAsia="en-US"/>
        </w:rPr>
        <w:t xml:space="preserve">auditor </w:t>
      </w:r>
      <w:r w:rsidRPr="007A474D">
        <w:rPr>
          <w:rFonts w:ascii="Arial" w:hAnsi="Arial" w:cs="Arial"/>
          <w:szCs w:val="22"/>
          <w:lang w:eastAsia="en-US"/>
        </w:rPr>
        <w:t>shall prepare a report summarizing findings and making recommendations</w:t>
      </w:r>
      <w:r w:rsidR="003104B7" w:rsidRPr="007A474D">
        <w:rPr>
          <w:rFonts w:ascii="Arial" w:hAnsi="Arial" w:cs="Arial"/>
          <w:szCs w:val="22"/>
          <w:lang w:eastAsia="en-US"/>
        </w:rPr>
        <w:t xml:space="preserve"> for any corrective actions or follow up that may be required</w:t>
      </w:r>
      <w:r w:rsidRPr="007A474D">
        <w:rPr>
          <w:rFonts w:ascii="Arial" w:hAnsi="Arial" w:cs="Arial"/>
          <w:szCs w:val="22"/>
          <w:lang w:eastAsia="en-US"/>
        </w:rPr>
        <w:t xml:space="preserve">. This report </w:t>
      </w:r>
      <w:r w:rsidR="00155852" w:rsidRPr="007A474D">
        <w:rPr>
          <w:rFonts w:ascii="Arial" w:hAnsi="Arial" w:cs="Arial"/>
          <w:szCs w:val="22"/>
          <w:lang w:eastAsia="en-US"/>
        </w:rPr>
        <w:t xml:space="preserve">shall be </w:t>
      </w:r>
      <w:r w:rsidRPr="007A474D">
        <w:rPr>
          <w:rFonts w:ascii="Arial" w:hAnsi="Arial" w:cs="Arial"/>
          <w:szCs w:val="22"/>
          <w:lang w:eastAsia="en-US"/>
        </w:rPr>
        <w:t xml:space="preserve">distributed to </w:t>
      </w:r>
      <w:r w:rsidR="003104B7" w:rsidRPr="007A474D">
        <w:rPr>
          <w:rFonts w:ascii="Arial" w:hAnsi="Arial" w:cs="Arial"/>
          <w:szCs w:val="22"/>
          <w:lang w:eastAsia="en-US"/>
        </w:rPr>
        <w:t>the IMS Manager</w:t>
      </w:r>
      <w:r w:rsidR="00EC633F" w:rsidRPr="007A474D">
        <w:rPr>
          <w:rFonts w:ascii="Arial" w:hAnsi="Arial" w:cs="Arial"/>
          <w:szCs w:val="22"/>
          <w:lang w:eastAsia="en-US"/>
        </w:rPr>
        <w:t xml:space="preserve">, Director of </w:t>
      </w:r>
      <w:r w:rsidR="009960CC" w:rsidRPr="007A474D">
        <w:rPr>
          <w:rFonts w:ascii="Arial" w:hAnsi="Arial" w:cs="Arial"/>
          <w:szCs w:val="22"/>
          <w:lang w:eastAsia="en-US"/>
        </w:rPr>
        <w:t xml:space="preserve">Safety </w:t>
      </w:r>
      <w:r w:rsidR="00EC633F" w:rsidRPr="007A474D">
        <w:rPr>
          <w:rFonts w:ascii="Arial" w:hAnsi="Arial" w:cs="Arial"/>
          <w:szCs w:val="22"/>
          <w:lang w:eastAsia="en-US"/>
        </w:rPr>
        <w:t xml:space="preserve">and other </w:t>
      </w:r>
      <w:r w:rsidRPr="007A474D">
        <w:rPr>
          <w:rFonts w:ascii="Arial" w:hAnsi="Arial" w:cs="Arial"/>
          <w:szCs w:val="22"/>
          <w:lang w:eastAsia="en-US"/>
        </w:rPr>
        <w:t xml:space="preserve">members of the </w:t>
      </w:r>
      <w:r w:rsidR="009960CC" w:rsidRPr="007A474D">
        <w:rPr>
          <w:rFonts w:ascii="Arial" w:hAnsi="Arial" w:cs="Arial"/>
          <w:szCs w:val="22"/>
          <w:lang w:eastAsia="en-US"/>
        </w:rPr>
        <w:t xml:space="preserve">Safety </w:t>
      </w:r>
      <w:r w:rsidRPr="007A474D">
        <w:rPr>
          <w:rFonts w:ascii="Arial" w:hAnsi="Arial" w:cs="Arial"/>
          <w:szCs w:val="22"/>
          <w:lang w:eastAsia="en-US"/>
        </w:rPr>
        <w:t xml:space="preserve">Committee. </w:t>
      </w:r>
      <w:r w:rsidR="003104B7" w:rsidRPr="007A474D">
        <w:rPr>
          <w:rFonts w:ascii="Arial" w:hAnsi="Arial" w:cs="Arial"/>
          <w:szCs w:val="22"/>
          <w:lang w:eastAsia="en-US"/>
        </w:rPr>
        <w:t>T</w:t>
      </w:r>
      <w:r w:rsidR="00773F10" w:rsidRPr="007A474D">
        <w:rPr>
          <w:rFonts w:ascii="Arial" w:hAnsi="Arial" w:cs="Arial"/>
          <w:szCs w:val="22"/>
          <w:lang w:eastAsia="en-US"/>
        </w:rPr>
        <w:t>he report shall also be sent to the Accountable Executive</w:t>
      </w:r>
      <w:r w:rsidR="003104B7" w:rsidRPr="007A474D">
        <w:rPr>
          <w:rFonts w:ascii="Arial" w:hAnsi="Arial" w:cs="Arial"/>
          <w:szCs w:val="22"/>
          <w:lang w:eastAsia="en-US"/>
        </w:rPr>
        <w:t xml:space="preserve">, and </w:t>
      </w:r>
      <w:r w:rsidR="009960CC" w:rsidRPr="007A474D">
        <w:rPr>
          <w:rFonts w:ascii="Arial" w:hAnsi="Arial" w:cs="Arial"/>
          <w:szCs w:val="22"/>
          <w:lang w:eastAsia="en-US"/>
        </w:rPr>
        <w:t xml:space="preserve">saved to the Company’s records management system </w:t>
      </w:r>
      <w:r w:rsidR="009960CC" w:rsidRPr="007A474D">
        <w:rPr>
          <w:rFonts w:ascii="Arial" w:hAnsi="Arial" w:cs="Arial"/>
          <w:szCs w:val="22"/>
          <w:highlight w:val="yellow"/>
          <w:lang w:eastAsia="en-US"/>
        </w:rPr>
        <w:t>[</w:t>
      </w:r>
      <w:r w:rsidR="009960CC" w:rsidRPr="007A474D">
        <w:rPr>
          <w:rFonts w:ascii="Arial" w:hAnsi="Arial" w:cs="Arial"/>
          <w:i/>
          <w:szCs w:val="22"/>
          <w:highlight w:val="yellow"/>
          <w:lang w:eastAsia="en-US"/>
        </w:rPr>
        <w:t>insert specific location</w:t>
      </w:r>
      <w:r w:rsidR="009960CC" w:rsidRPr="007A474D">
        <w:rPr>
          <w:rFonts w:ascii="Arial" w:hAnsi="Arial" w:cs="Arial"/>
          <w:szCs w:val="22"/>
          <w:highlight w:val="yellow"/>
          <w:lang w:eastAsia="en-US"/>
        </w:rPr>
        <w:t>]</w:t>
      </w:r>
      <w:r w:rsidR="00773F10" w:rsidRPr="007A474D">
        <w:rPr>
          <w:rFonts w:ascii="Arial" w:hAnsi="Arial" w:cs="Arial"/>
          <w:szCs w:val="22"/>
          <w:lang w:eastAsia="en-US"/>
        </w:rPr>
        <w:t xml:space="preserve">. </w:t>
      </w:r>
    </w:p>
    <w:p w14:paraId="4A7FD6A9" w14:textId="75F6047E" w:rsidR="00773F10" w:rsidRPr="007A474D" w:rsidRDefault="00773F10" w:rsidP="000F2E1C">
      <w:pPr>
        <w:spacing w:afterLines="60" w:after="144"/>
        <w:rPr>
          <w:rFonts w:ascii="Arial" w:hAnsi="Arial" w:cs="Arial"/>
          <w:szCs w:val="22"/>
          <w:lang w:eastAsia="en-US"/>
        </w:rPr>
      </w:pPr>
      <w:r w:rsidRPr="007A474D">
        <w:rPr>
          <w:rFonts w:ascii="Arial" w:hAnsi="Arial" w:cs="Arial"/>
          <w:szCs w:val="22"/>
          <w:lang w:eastAsia="en-US"/>
        </w:rPr>
        <w:t xml:space="preserve">The </w:t>
      </w:r>
      <w:r w:rsidR="009960CC" w:rsidRPr="007A474D">
        <w:rPr>
          <w:rFonts w:ascii="Arial" w:hAnsi="Arial" w:cs="Arial"/>
          <w:szCs w:val="22"/>
          <w:lang w:eastAsia="en-US"/>
        </w:rPr>
        <w:t>Safety</w:t>
      </w:r>
      <w:r w:rsidR="00EC633F" w:rsidRPr="007A474D">
        <w:rPr>
          <w:rFonts w:ascii="Arial" w:hAnsi="Arial" w:cs="Arial"/>
          <w:szCs w:val="22"/>
          <w:lang w:eastAsia="en-US"/>
        </w:rPr>
        <w:t xml:space="preserve"> Committee</w:t>
      </w:r>
      <w:r w:rsidRPr="007A474D">
        <w:rPr>
          <w:rFonts w:ascii="Arial" w:hAnsi="Arial" w:cs="Arial"/>
          <w:szCs w:val="22"/>
          <w:lang w:eastAsia="en-US"/>
        </w:rPr>
        <w:t xml:space="preserve"> shall approve audit reports and performance evaluation reports, and determine which recommendations are to be followed for corrective or preventative action, as appropriate. All actions to be taken shall be documented in the minutes of the </w:t>
      </w:r>
      <w:r w:rsidR="009960CC" w:rsidRPr="007A474D">
        <w:rPr>
          <w:rFonts w:ascii="Arial" w:hAnsi="Arial" w:cs="Arial"/>
          <w:szCs w:val="22"/>
          <w:lang w:eastAsia="en-US"/>
        </w:rPr>
        <w:t xml:space="preserve">Safety </w:t>
      </w:r>
      <w:r w:rsidRPr="007A474D">
        <w:rPr>
          <w:rFonts w:ascii="Arial" w:hAnsi="Arial" w:cs="Arial"/>
          <w:szCs w:val="22"/>
          <w:lang w:eastAsia="en-US"/>
        </w:rPr>
        <w:t xml:space="preserve">Committee meeting. </w:t>
      </w:r>
    </w:p>
    <w:p w14:paraId="255AF0A1" w14:textId="1C252319" w:rsidR="00155852" w:rsidRPr="007A474D" w:rsidRDefault="00773F10" w:rsidP="000F2E1C">
      <w:pPr>
        <w:spacing w:afterLines="60" w:after="144"/>
        <w:rPr>
          <w:rFonts w:ascii="Arial" w:hAnsi="Arial" w:cs="Arial"/>
          <w:szCs w:val="22"/>
          <w:lang w:eastAsia="en-US"/>
        </w:rPr>
      </w:pPr>
      <w:r w:rsidRPr="007A474D">
        <w:rPr>
          <w:rFonts w:ascii="Arial" w:hAnsi="Arial" w:cs="Arial"/>
          <w:szCs w:val="22"/>
          <w:lang w:eastAsia="en-US"/>
        </w:rPr>
        <w:t xml:space="preserve">The </w:t>
      </w:r>
      <w:r w:rsidR="00A21C99" w:rsidRPr="007A474D">
        <w:rPr>
          <w:rFonts w:ascii="Arial" w:hAnsi="Arial" w:cs="Arial"/>
          <w:szCs w:val="22"/>
          <w:lang w:eastAsia="en-US"/>
        </w:rPr>
        <w:t>FRMP</w:t>
      </w:r>
      <w:r w:rsidRPr="007A474D">
        <w:rPr>
          <w:rFonts w:ascii="Arial" w:hAnsi="Arial" w:cs="Arial"/>
          <w:szCs w:val="22"/>
          <w:lang w:eastAsia="en-US"/>
        </w:rPr>
        <w:t xml:space="preserve"> Manage</w:t>
      </w:r>
      <w:r w:rsidR="00A47A31" w:rsidRPr="007A474D">
        <w:rPr>
          <w:rFonts w:ascii="Arial" w:hAnsi="Arial" w:cs="Arial"/>
          <w:szCs w:val="22"/>
          <w:lang w:eastAsia="en-US"/>
        </w:rPr>
        <w:t>r</w:t>
      </w:r>
      <w:r w:rsidRPr="007A474D">
        <w:rPr>
          <w:rFonts w:ascii="Arial" w:hAnsi="Arial" w:cs="Arial"/>
          <w:szCs w:val="22"/>
          <w:lang w:eastAsia="en-US"/>
        </w:rPr>
        <w:t xml:space="preserve"> shall be </w:t>
      </w:r>
      <w:r w:rsidR="000320FC" w:rsidRPr="007A474D">
        <w:rPr>
          <w:rFonts w:ascii="Arial" w:hAnsi="Arial" w:cs="Arial"/>
          <w:szCs w:val="22"/>
          <w:lang w:eastAsia="en-US"/>
        </w:rPr>
        <w:t>responsible</w:t>
      </w:r>
      <w:r w:rsidRPr="007A474D">
        <w:rPr>
          <w:rFonts w:ascii="Arial" w:hAnsi="Arial" w:cs="Arial"/>
          <w:szCs w:val="22"/>
          <w:lang w:eastAsia="en-US"/>
        </w:rPr>
        <w:t xml:space="preserve"> for implementing the corrective and preventative actions endorsed by the </w:t>
      </w:r>
      <w:r w:rsidR="009960CC" w:rsidRPr="007A474D">
        <w:rPr>
          <w:rFonts w:ascii="Arial" w:hAnsi="Arial" w:cs="Arial"/>
          <w:szCs w:val="22"/>
          <w:lang w:eastAsia="en-US"/>
        </w:rPr>
        <w:t xml:space="preserve">Safety </w:t>
      </w:r>
      <w:r w:rsidRPr="007A474D">
        <w:rPr>
          <w:rFonts w:ascii="Arial" w:hAnsi="Arial" w:cs="Arial"/>
          <w:szCs w:val="22"/>
          <w:lang w:eastAsia="en-US"/>
        </w:rPr>
        <w:t xml:space="preserve">Committee. In particular, the </w:t>
      </w:r>
      <w:r w:rsidR="00A21C99" w:rsidRPr="007A474D">
        <w:rPr>
          <w:rFonts w:ascii="Arial" w:hAnsi="Arial" w:cs="Arial"/>
          <w:szCs w:val="22"/>
          <w:lang w:eastAsia="en-US"/>
        </w:rPr>
        <w:t>FRMP</w:t>
      </w:r>
      <w:r w:rsidRPr="007A474D">
        <w:rPr>
          <w:rFonts w:ascii="Arial" w:hAnsi="Arial" w:cs="Arial"/>
          <w:szCs w:val="22"/>
          <w:lang w:eastAsia="en-US"/>
        </w:rPr>
        <w:t xml:space="preserve"> Manager shall establish an implementation timeline and ensure the actions are communicated to the relevant workforce members. </w:t>
      </w:r>
    </w:p>
    <w:p w14:paraId="2CCE2529" w14:textId="25CE2A32" w:rsidR="00773F10" w:rsidRPr="007A474D" w:rsidRDefault="00773F10" w:rsidP="000F2E1C">
      <w:pPr>
        <w:spacing w:afterLines="60" w:after="144"/>
        <w:rPr>
          <w:rFonts w:ascii="Arial" w:hAnsi="Arial" w:cs="Arial"/>
          <w:szCs w:val="22"/>
          <w:lang w:eastAsia="en-US"/>
        </w:rPr>
      </w:pPr>
      <w:r w:rsidRPr="007A474D">
        <w:rPr>
          <w:rFonts w:ascii="Arial" w:hAnsi="Arial" w:cs="Arial"/>
          <w:szCs w:val="22"/>
          <w:lang w:eastAsia="en-US"/>
        </w:rPr>
        <w:t>Within a reasonable timeframe approximately 30 days after the implementation of a given corrective or preventative action, the IM</w:t>
      </w:r>
      <w:r w:rsidR="00006981" w:rsidRPr="007A474D">
        <w:rPr>
          <w:rFonts w:ascii="Arial" w:hAnsi="Arial" w:cs="Arial"/>
          <w:szCs w:val="22"/>
          <w:lang w:eastAsia="en-US"/>
        </w:rPr>
        <w:t>S</w:t>
      </w:r>
      <w:r w:rsidRPr="007A474D">
        <w:rPr>
          <w:rFonts w:ascii="Arial" w:hAnsi="Arial" w:cs="Arial"/>
          <w:szCs w:val="22"/>
          <w:lang w:eastAsia="en-US"/>
        </w:rPr>
        <w:t xml:space="preserve"> Manager shall assess the measures taken to ensure they are being effective. </w:t>
      </w:r>
      <w:r w:rsidR="00527171" w:rsidRPr="007A474D">
        <w:rPr>
          <w:rFonts w:ascii="Arial" w:hAnsi="Arial" w:cs="Arial"/>
          <w:szCs w:val="22"/>
          <w:lang w:eastAsia="en-US"/>
        </w:rPr>
        <w:t xml:space="preserve">An </w:t>
      </w:r>
      <w:r w:rsidR="00A21C99" w:rsidRPr="007A474D">
        <w:rPr>
          <w:rFonts w:ascii="Arial" w:hAnsi="Arial" w:cs="Arial"/>
          <w:szCs w:val="22"/>
          <w:lang w:eastAsia="en-US"/>
        </w:rPr>
        <w:t>FRMP</w:t>
      </w:r>
      <w:r w:rsidR="00527171" w:rsidRPr="007A474D">
        <w:rPr>
          <w:rFonts w:ascii="Arial" w:hAnsi="Arial" w:cs="Arial"/>
          <w:szCs w:val="22"/>
          <w:lang w:eastAsia="en-US"/>
        </w:rPr>
        <w:t xml:space="preserve"> </w:t>
      </w:r>
      <w:r w:rsidRPr="007A474D">
        <w:rPr>
          <w:rFonts w:ascii="Arial" w:hAnsi="Arial" w:cs="Arial"/>
          <w:szCs w:val="22"/>
          <w:lang w:eastAsia="en-US"/>
        </w:rPr>
        <w:t>audit is not considered closed until the IM</w:t>
      </w:r>
      <w:r w:rsidR="00006981" w:rsidRPr="007A474D">
        <w:rPr>
          <w:rFonts w:ascii="Arial" w:hAnsi="Arial" w:cs="Arial"/>
          <w:szCs w:val="22"/>
          <w:lang w:eastAsia="en-US"/>
        </w:rPr>
        <w:t>S</w:t>
      </w:r>
      <w:r w:rsidRPr="007A474D">
        <w:rPr>
          <w:rFonts w:ascii="Arial" w:hAnsi="Arial" w:cs="Arial"/>
          <w:szCs w:val="22"/>
          <w:lang w:eastAsia="en-US"/>
        </w:rPr>
        <w:t xml:space="preserve"> Manager </w:t>
      </w:r>
      <w:r w:rsidR="00527171" w:rsidRPr="007A474D">
        <w:rPr>
          <w:rFonts w:ascii="Arial" w:hAnsi="Arial" w:cs="Arial"/>
          <w:szCs w:val="22"/>
          <w:lang w:eastAsia="en-US"/>
        </w:rPr>
        <w:t>has collected evidence or otherwise become satisfied that the audit findings have been suitably addressed.</w:t>
      </w:r>
      <w:r w:rsidR="00EB363E" w:rsidRPr="007A474D">
        <w:rPr>
          <w:rFonts w:ascii="Arial" w:hAnsi="Arial" w:cs="Arial"/>
          <w:szCs w:val="22"/>
          <w:lang w:eastAsia="en-US"/>
        </w:rPr>
        <w:t xml:space="preserve"> </w:t>
      </w:r>
    </w:p>
    <w:p w14:paraId="7B74531C" w14:textId="5FEDDB3B" w:rsidR="00EF1152" w:rsidRDefault="003104B7" w:rsidP="000F2E1C">
      <w:pPr>
        <w:spacing w:afterLines="60" w:after="144"/>
        <w:rPr>
          <w:rFonts w:ascii="Arial" w:hAnsi="Arial" w:cs="Arial"/>
          <w:szCs w:val="22"/>
          <w:lang w:eastAsia="en-US"/>
        </w:rPr>
      </w:pPr>
      <w:r w:rsidRPr="007A474D">
        <w:rPr>
          <w:rFonts w:ascii="Arial" w:hAnsi="Arial" w:cs="Arial"/>
          <w:szCs w:val="22"/>
          <w:lang w:eastAsia="en-US"/>
        </w:rPr>
        <w:t>Audit results shall not be disclosed to external parties unless explicitly authorized by the Accountable Executive or required by law or any applicable regulations.</w:t>
      </w:r>
    </w:p>
    <w:p w14:paraId="43005733" w14:textId="77777777" w:rsidR="00EF1152" w:rsidRDefault="00EF1152">
      <w:pPr>
        <w:spacing w:after="0" w:line="240" w:lineRule="auto"/>
        <w:rPr>
          <w:rFonts w:ascii="Arial" w:hAnsi="Arial" w:cs="Arial"/>
          <w:szCs w:val="22"/>
          <w:lang w:eastAsia="en-US"/>
        </w:rPr>
      </w:pPr>
      <w:r>
        <w:rPr>
          <w:rFonts w:ascii="Arial" w:hAnsi="Arial" w:cs="Arial"/>
          <w:szCs w:val="22"/>
          <w:lang w:eastAsia="en-US"/>
        </w:rPr>
        <w:br w:type="page"/>
      </w:r>
    </w:p>
    <w:p w14:paraId="38A5425F" w14:textId="289C7618" w:rsidR="009D6070" w:rsidRPr="007A474D" w:rsidRDefault="009D6070" w:rsidP="00407BB5">
      <w:pPr>
        <w:numPr>
          <w:ilvl w:val="1"/>
          <w:numId w:val="4"/>
        </w:numPr>
        <w:spacing w:after="120" w:line="240" w:lineRule="auto"/>
        <w:ind w:left="0" w:firstLine="0"/>
        <w:rPr>
          <w:rFonts w:ascii="Arial" w:hAnsi="Arial" w:cs="Arial"/>
          <w:b/>
          <w:color w:val="006C41"/>
          <w:sz w:val="24"/>
          <w:lang w:eastAsia="en-US"/>
        </w:rPr>
      </w:pPr>
      <w:bookmarkStart w:id="83" w:name="_Ref525912768"/>
      <w:bookmarkStart w:id="84" w:name="_Toc14706634"/>
      <w:r w:rsidRPr="007A474D">
        <w:rPr>
          <w:rFonts w:ascii="Arial" w:hAnsi="Arial" w:cs="Arial"/>
          <w:b/>
          <w:color w:val="006C41"/>
          <w:sz w:val="24"/>
          <w:lang w:eastAsia="en-US"/>
        </w:rPr>
        <w:lastRenderedPageBreak/>
        <w:t>System Performance Evaluation</w:t>
      </w:r>
      <w:bookmarkEnd w:id="83"/>
      <w:bookmarkEnd w:id="84"/>
    </w:p>
    <w:p w14:paraId="32D29CD1" w14:textId="27B01033" w:rsidR="003C657A" w:rsidRPr="007A474D" w:rsidRDefault="00312111" w:rsidP="000F2E1C">
      <w:pPr>
        <w:spacing w:afterLines="60" w:after="144"/>
        <w:rPr>
          <w:rFonts w:ascii="Arial" w:hAnsi="Arial" w:cs="Arial"/>
          <w:szCs w:val="22"/>
        </w:rPr>
      </w:pPr>
      <w:r w:rsidRPr="007A474D">
        <w:rPr>
          <w:rFonts w:ascii="Arial" w:hAnsi="Arial" w:cs="Arial"/>
          <w:szCs w:val="22"/>
        </w:rPr>
        <w:t xml:space="preserve">The effectiveness of the Company’s </w:t>
      </w:r>
      <w:r w:rsidR="00A21C99" w:rsidRPr="007A474D">
        <w:rPr>
          <w:rFonts w:ascii="Arial" w:hAnsi="Arial" w:cs="Arial"/>
          <w:szCs w:val="22"/>
        </w:rPr>
        <w:t>FRMP</w:t>
      </w:r>
      <w:r w:rsidRPr="007A474D">
        <w:rPr>
          <w:rFonts w:ascii="Arial" w:hAnsi="Arial" w:cs="Arial"/>
          <w:szCs w:val="22"/>
        </w:rPr>
        <w:t xml:space="preserve"> is </w:t>
      </w:r>
      <w:r w:rsidR="003C657A" w:rsidRPr="007A474D">
        <w:rPr>
          <w:rFonts w:ascii="Arial" w:hAnsi="Arial" w:cs="Arial"/>
          <w:szCs w:val="22"/>
        </w:rPr>
        <w:t xml:space="preserve">reviewed </w:t>
      </w:r>
      <w:r w:rsidRPr="007A474D">
        <w:rPr>
          <w:rFonts w:ascii="Arial" w:hAnsi="Arial" w:cs="Arial"/>
          <w:szCs w:val="22"/>
        </w:rPr>
        <w:t xml:space="preserve">every year beginning after the initial </w:t>
      </w:r>
      <w:r w:rsidR="00A21C99" w:rsidRPr="007A474D">
        <w:rPr>
          <w:rFonts w:ascii="Arial" w:hAnsi="Arial" w:cs="Arial"/>
          <w:szCs w:val="22"/>
        </w:rPr>
        <w:t>FRMP</w:t>
      </w:r>
      <w:r w:rsidRPr="007A474D">
        <w:rPr>
          <w:rFonts w:ascii="Arial" w:hAnsi="Arial" w:cs="Arial"/>
          <w:szCs w:val="22"/>
        </w:rPr>
        <w:t xml:space="preserve"> Audit is completed</w:t>
      </w:r>
      <w:r w:rsidR="003C657A" w:rsidRPr="007A474D">
        <w:rPr>
          <w:rFonts w:ascii="Arial" w:hAnsi="Arial" w:cs="Arial"/>
          <w:szCs w:val="22"/>
        </w:rPr>
        <w:t xml:space="preserve">. </w:t>
      </w:r>
      <w:r w:rsidR="00A47A31" w:rsidRPr="007A474D">
        <w:rPr>
          <w:rFonts w:ascii="Arial" w:hAnsi="Arial" w:cs="Arial"/>
          <w:szCs w:val="22"/>
        </w:rPr>
        <w:t xml:space="preserve">The purpose of the evaluation is to measure how well the </w:t>
      </w:r>
      <w:r w:rsidR="00A21C99" w:rsidRPr="007A474D">
        <w:rPr>
          <w:rFonts w:ascii="Arial" w:hAnsi="Arial" w:cs="Arial"/>
          <w:szCs w:val="22"/>
        </w:rPr>
        <w:t>FRMP</w:t>
      </w:r>
      <w:r w:rsidR="00A47A31" w:rsidRPr="007A474D">
        <w:rPr>
          <w:rFonts w:ascii="Arial" w:hAnsi="Arial" w:cs="Arial"/>
          <w:szCs w:val="22"/>
        </w:rPr>
        <w:t xml:space="preserve"> is functioning in achieving the Company’s safety objectives, and to identify areas that may need improvement. </w:t>
      </w:r>
    </w:p>
    <w:p w14:paraId="54D6CC3A" w14:textId="77777777" w:rsidR="00155852" w:rsidRPr="007A474D" w:rsidRDefault="009418C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Scope</w:t>
      </w:r>
    </w:p>
    <w:p w14:paraId="4F659FCA" w14:textId="38873023" w:rsidR="00291422" w:rsidRPr="007A474D" w:rsidRDefault="00A47A31" w:rsidP="000F2E1C">
      <w:pPr>
        <w:spacing w:afterLines="60" w:after="144"/>
        <w:rPr>
          <w:rFonts w:ascii="Arial" w:hAnsi="Arial" w:cs="Arial"/>
          <w:szCs w:val="22"/>
        </w:rPr>
      </w:pPr>
      <w:r w:rsidRPr="007A474D">
        <w:rPr>
          <w:rFonts w:ascii="Arial" w:hAnsi="Arial" w:cs="Arial"/>
          <w:szCs w:val="22"/>
        </w:rPr>
        <w:t xml:space="preserve">All of the components of the Company’s </w:t>
      </w:r>
      <w:r w:rsidR="00A21C99" w:rsidRPr="007A474D">
        <w:rPr>
          <w:rFonts w:ascii="Arial" w:hAnsi="Arial" w:cs="Arial"/>
          <w:szCs w:val="22"/>
        </w:rPr>
        <w:t>FRMP</w:t>
      </w:r>
      <w:r w:rsidRPr="007A474D">
        <w:rPr>
          <w:rFonts w:ascii="Arial" w:hAnsi="Arial" w:cs="Arial"/>
          <w:szCs w:val="22"/>
        </w:rPr>
        <w:t xml:space="preserve"> </w:t>
      </w:r>
      <w:r w:rsidR="009418CA" w:rsidRPr="007A474D">
        <w:rPr>
          <w:rFonts w:ascii="Arial" w:hAnsi="Arial" w:cs="Arial"/>
          <w:szCs w:val="22"/>
        </w:rPr>
        <w:t xml:space="preserve">illustrated in </w:t>
      </w:r>
      <w:r w:rsidR="009418CA" w:rsidRPr="007A474D">
        <w:rPr>
          <w:rFonts w:ascii="Arial" w:hAnsi="Arial" w:cs="Arial"/>
          <w:szCs w:val="22"/>
        </w:rPr>
        <w:fldChar w:fldCharType="begin"/>
      </w:r>
      <w:r w:rsidR="009418CA" w:rsidRPr="007A474D">
        <w:rPr>
          <w:rFonts w:ascii="Arial" w:hAnsi="Arial" w:cs="Arial"/>
          <w:szCs w:val="22"/>
        </w:rPr>
        <w:instrText xml:space="preserve"> REF _Ref526798011 \h </w:instrText>
      </w:r>
      <w:r w:rsidR="000F2E1C" w:rsidRPr="007A474D">
        <w:rPr>
          <w:rFonts w:ascii="Arial" w:hAnsi="Arial" w:cs="Arial"/>
          <w:szCs w:val="22"/>
        </w:rPr>
        <w:instrText xml:space="preserve"> \* MERGEFORMAT </w:instrText>
      </w:r>
      <w:r w:rsidR="009418CA" w:rsidRPr="007A474D">
        <w:rPr>
          <w:rFonts w:ascii="Arial" w:hAnsi="Arial" w:cs="Arial"/>
          <w:szCs w:val="22"/>
        </w:rPr>
      </w:r>
      <w:r w:rsidR="009418CA" w:rsidRPr="007A474D">
        <w:rPr>
          <w:rFonts w:ascii="Arial" w:hAnsi="Arial" w:cs="Arial"/>
          <w:szCs w:val="22"/>
        </w:rPr>
        <w:fldChar w:fldCharType="separate"/>
      </w:r>
      <w:r w:rsidR="00F32047" w:rsidRPr="00F32047">
        <w:rPr>
          <w:rFonts w:ascii="Arial" w:hAnsi="Arial" w:cs="Arial"/>
          <w:szCs w:val="22"/>
        </w:rPr>
        <w:t xml:space="preserve">Figure </w:t>
      </w:r>
      <w:r w:rsidR="00F32047" w:rsidRPr="00F32047">
        <w:rPr>
          <w:rFonts w:ascii="Arial" w:hAnsi="Arial" w:cs="Arial"/>
          <w:noProof/>
          <w:szCs w:val="22"/>
        </w:rPr>
        <w:t>1</w:t>
      </w:r>
      <w:r w:rsidR="009418CA" w:rsidRPr="007A474D">
        <w:rPr>
          <w:rFonts w:ascii="Arial" w:hAnsi="Arial" w:cs="Arial"/>
          <w:szCs w:val="22"/>
        </w:rPr>
        <w:fldChar w:fldCharType="end"/>
      </w:r>
      <w:r w:rsidR="009418CA" w:rsidRPr="007A474D">
        <w:rPr>
          <w:rFonts w:ascii="Arial" w:hAnsi="Arial" w:cs="Arial"/>
          <w:szCs w:val="22"/>
        </w:rPr>
        <w:t xml:space="preserve"> </w:t>
      </w:r>
      <w:r w:rsidRPr="007A474D">
        <w:rPr>
          <w:rFonts w:ascii="Arial" w:hAnsi="Arial" w:cs="Arial"/>
          <w:szCs w:val="22"/>
        </w:rPr>
        <w:t xml:space="preserve">are subject to </w:t>
      </w:r>
      <w:r w:rsidR="00312111" w:rsidRPr="007A474D">
        <w:rPr>
          <w:rFonts w:ascii="Arial" w:hAnsi="Arial" w:cs="Arial"/>
          <w:szCs w:val="22"/>
        </w:rPr>
        <w:t xml:space="preserve">the </w:t>
      </w:r>
      <w:r w:rsidR="00A21C99" w:rsidRPr="007A474D">
        <w:rPr>
          <w:rFonts w:ascii="Arial" w:hAnsi="Arial" w:cs="Arial"/>
          <w:szCs w:val="22"/>
        </w:rPr>
        <w:t>FRMP</w:t>
      </w:r>
      <w:r w:rsidR="00291422" w:rsidRPr="007A474D">
        <w:rPr>
          <w:rFonts w:ascii="Arial" w:hAnsi="Arial" w:cs="Arial"/>
          <w:szCs w:val="22"/>
        </w:rPr>
        <w:t xml:space="preserve"> </w:t>
      </w:r>
      <w:r w:rsidR="00312111" w:rsidRPr="007A474D">
        <w:rPr>
          <w:rFonts w:ascii="Arial" w:hAnsi="Arial" w:cs="Arial"/>
          <w:szCs w:val="22"/>
        </w:rPr>
        <w:t>p</w:t>
      </w:r>
      <w:r w:rsidR="00291422" w:rsidRPr="007A474D">
        <w:rPr>
          <w:rFonts w:ascii="Arial" w:hAnsi="Arial" w:cs="Arial"/>
          <w:szCs w:val="22"/>
        </w:rPr>
        <w:t xml:space="preserve">erformance </w:t>
      </w:r>
      <w:r w:rsidR="00312111" w:rsidRPr="007A474D">
        <w:rPr>
          <w:rFonts w:ascii="Arial" w:hAnsi="Arial" w:cs="Arial"/>
          <w:szCs w:val="22"/>
        </w:rPr>
        <w:t>e</w:t>
      </w:r>
      <w:r w:rsidR="00291422" w:rsidRPr="007A474D">
        <w:rPr>
          <w:rFonts w:ascii="Arial" w:hAnsi="Arial" w:cs="Arial"/>
          <w:szCs w:val="22"/>
        </w:rPr>
        <w:t>valuation</w:t>
      </w:r>
      <w:r w:rsidR="00312111" w:rsidRPr="007A474D">
        <w:rPr>
          <w:rFonts w:ascii="Arial" w:hAnsi="Arial" w:cs="Arial"/>
          <w:szCs w:val="22"/>
        </w:rPr>
        <w:t xml:space="preserve"> process</w:t>
      </w:r>
      <w:r w:rsidR="009418CA" w:rsidRPr="007A474D">
        <w:rPr>
          <w:rFonts w:ascii="Arial" w:hAnsi="Arial" w:cs="Arial"/>
          <w:szCs w:val="22"/>
        </w:rPr>
        <w:t>, including:</w:t>
      </w:r>
    </w:p>
    <w:p w14:paraId="08AFF69B" w14:textId="63C62D1E"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FRM Policy</w:t>
      </w:r>
      <w:r w:rsidR="009418CA" w:rsidRPr="007A474D">
        <w:rPr>
          <w:rFonts w:ascii="Arial" w:hAnsi="Arial" w:cs="Arial"/>
          <w:szCs w:val="22"/>
        </w:rPr>
        <w:t xml:space="preserve"> </w:t>
      </w:r>
      <w:r w:rsidR="00DB5975" w:rsidRPr="007A474D">
        <w:rPr>
          <w:rFonts w:ascii="Arial" w:hAnsi="Arial" w:cs="Arial"/>
          <w:szCs w:val="22"/>
        </w:rPr>
        <w:t>–</w:t>
      </w:r>
      <w:r w:rsidR="009418CA" w:rsidRPr="007A474D">
        <w:rPr>
          <w:rFonts w:ascii="Arial" w:hAnsi="Arial" w:cs="Arial"/>
          <w:szCs w:val="22"/>
        </w:rPr>
        <w:t xml:space="preserve"> does it continue to be relevant and applicable to current operations?</w:t>
      </w:r>
    </w:p>
    <w:p w14:paraId="61945333" w14:textId="3DB7218E"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Stakeholder responsibilities</w:t>
      </w:r>
      <w:r w:rsidR="009418CA" w:rsidRPr="007A474D">
        <w:rPr>
          <w:rFonts w:ascii="Arial" w:hAnsi="Arial" w:cs="Arial"/>
          <w:szCs w:val="22"/>
        </w:rPr>
        <w:t xml:space="preserve"> </w:t>
      </w:r>
      <w:r w:rsidR="00DB5975" w:rsidRPr="007A474D">
        <w:rPr>
          <w:rFonts w:ascii="Arial" w:hAnsi="Arial" w:cs="Arial"/>
          <w:szCs w:val="22"/>
        </w:rPr>
        <w:t>–</w:t>
      </w:r>
      <w:r w:rsidR="009418CA" w:rsidRPr="007A474D">
        <w:rPr>
          <w:rFonts w:ascii="Arial" w:hAnsi="Arial" w:cs="Arial"/>
          <w:szCs w:val="22"/>
        </w:rPr>
        <w:t xml:space="preserve"> are all roles and functions being performed?</w:t>
      </w:r>
    </w:p>
    <w:p w14:paraId="1248C2E4" w14:textId="4DE29507" w:rsidR="00291422" w:rsidRPr="007A474D" w:rsidRDefault="009418CA"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Safety objectives </w:t>
      </w:r>
      <w:r w:rsidR="00DB5975" w:rsidRPr="007A474D">
        <w:rPr>
          <w:rFonts w:ascii="Arial" w:hAnsi="Arial" w:cs="Arial"/>
          <w:szCs w:val="22"/>
        </w:rPr>
        <w:t>–</w:t>
      </w:r>
      <w:r w:rsidRPr="007A474D">
        <w:rPr>
          <w:rFonts w:ascii="Arial" w:hAnsi="Arial" w:cs="Arial"/>
          <w:szCs w:val="22"/>
        </w:rPr>
        <w:t xml:space="preserve"> have they been attained?</w:t>
      </w:r>
    </w:p>
    <w:p w14:paraId="0C6965DF" w14:textId="1BB22F91" w:rsidR="009418CA" w:rsidRPr="007A474D" w:rsidRDefault="009418CA"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SPIs </w:t>
      </w:r>
      <w:r w:rsidR="00DB5975" w:rsidRPr="007A474D">
        <w:rPr>
          <w:rFonts w:ascii="Arial" w:hAnsi="Arial" w:cs="Arial"/>
          <w:szCs w:val="22"/>
        </w:rPr>
        <w:t>–</w:t>
      </w:r>
      <w:r w:rsidRPr="007A474D">
        <w:rPr>
          <w:rFonts w:ascii="Arial" w:hAnsi="Arial" w:cs="Arial"/>
          <w:szCs w:val="22"/>
        </w:rPr>
        <w:t xml:space="preserve"> are they accurate in quantifying overall safety?</w:t>
      </w:r>
    </w:p>
    <w:p w14:paraId="4275C29A" w14:textId="77777777"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Communication and Training Plan</w:t>
      </w:r>
      <w:r w:rsidR="009418CA" w:rsidRPr="007A474D">
        <w:rPr>
          <w:rFonts w:ascii="Arial" w:hAnsi="Arial" w:cs="Arial"/>
          <w:szCs w:val="22"/>
        </w:rPr>
        <w:t xml:space="preserve"> – are personnel receiving the information they need? </w:t>
      </w:r>
    </w:p>
    <w:p w14:paraId="3AB75654"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Non-Punitive Policy</w:t>
      </w:r>
      <w:r w:rsidR="009418CA" w:rsidRPr="007A474D">
        <w:rPr>
          <w:rFonts w:ascii="Arial" w:hAnsi="Arial" w:cs="Arial"/>
          <w:szCs w:val="22"/>
        </w:rPr>
        <w:t xml:space="preserve"> – is it understood by personnel and does it facilitate constructive fatigue hazard reporting?</w:t>
      </w:r>
    </w:p>
    <w:p w14:paraId="267799D4" w14:textId="77777777"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Risk controls</w:t>
      </w:r>
      <w:r w:rsidR="009418CA" w:rsidRPr="007A474D">
        <w:rPr>
          <w:rFonts w:ascii="Arial" w:hAnsi="Arial" w:cs="Arial"/>
          <w:szCs w:val="22"/>
        </w:rPr>
        <w:t xml:space="preserve"> – do available countermeasures achieve the desired results?</w:t>
      </w:r>
    </w:p>
    <w:p w14:paraId="55550E2A"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FRM Procedures: monitoring, identification, assessment, and prioritization of fatigue hazards</w:t>
      </w:r>
    </w:p>
    <w:p w14:paraId="080DE3D3"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System Auditing procedures</w:t>
      </w:r>
    </w:p>
    <w:p w14:paraId="17E9C0E4" w14:textId="21BCFEFD" w:rsidR="00291422" w:rsidRPr="007A474D" w:rsidRDefault="005554CE" w:rsidP="000F2E1C">
      <w:pPr>
        <w:spacing w:before="240" w:afterLines="60" w:after="144"/>
        <w:rPr>
          <w:rFonts w:ascii="Arial" w:hAnsi="Arial" w:cs="Arial"/>
          <w:szCs w:val="22"/>
        </w:rPr>
      </w:pPr>
      <w:r w:rsidRPr="007A474D">
        <w:rPr>
          <w:rFonts w:ascii="Arial" w:hAnsi="Arial" w:cs="Arial"/>
          <w:szCs w:val="22"/>
        </w:rPr>
        <w:t xml:space="preserve">In order to </w:t>
      </w:r>
      <w:r w:rsidR="009418CA" w:rsidRPr="007A474D">
        <w:rPr>
          <w:rFonts w:ascii="Arial" w:hAnsi="Arial" w:cs="Arial"/>
          <w:szCs w:val="22"/>
        </w:rPr>
        <w:t xml:space="preserve">perform the </w:t>
      </w:r>
      <w:r w:rsidRPr="007A474D">
        <w:rPr>
          <w:rFonts w:ascii="Arial" w:hAnsi="Arial" w:cs="Arial"/>
          <w:szCs w:val="22"/>
        </w:rPr>
        <w:t>evaluation process</w:t>
      </w:r>
      <w:r w:rsidR="009418CA" w:rsidRPr="007A474D">
        <w:rPr>
          <w:rFonts w:ascii="Arial" w:hAnsi="Arial" w:cs="Arial"/>
          <w:szCs w:val="22"/>
        </w:rPr>
        <w:t xml:space="preserve"> efficiently</w:t>
      </w:r>
      <w:r w:rsidRPr="007A474D">
        <w:rPr>
          <w:rFonts w:ascii="Arial" w:hAnsi="Arial" w:cs="Arial"/>
          <w:szCs w:val="22"/>
        </w:rPr>
        <w:t>, The IM</w:t>
      </w:r>
      <w:r w:rsidR="00006981" w:rsidRPr="007A474D">
        <w:rPr>
          <w:rFonts w:ascii="Arial" w:hAnsi="Arial" w:cs="Arial"/>
          <w:szCs w:val="22"/>
        </w:rPr>
        <w:t>S</w:t>
      </w:r>
      <w:r w:rsidRPr="007A474D">
        <w:rPr>
          <w:rFonts w:ascii="Arial" w:hAnsi="Arial" w:cs="Arial"/>
          <w:szCs w:val="22"/>
        </w:rPr>
        <w:t xml:space="preserve"> Manager may divide the </w:t>
      </w:r>
      <w:r w:rsidR="009418CA" w:rsidRPr="007A474D">
        <w:rPr>
          <w:rFonts w:ascii="Arial" w:hAnsi="Arial" w:cs="Arial"/>
          <w:szCs w:val="22"/>
        </w:rPr>
        <w:t xml:space="preserve">overall task into </w:t>
      </w:r>
      <w:r w:rsidR="00D41BA5" w:rsidRPr="007A474D">
        <w:rPr>
          <w:rFonts w:ascii="Arial" w:hAnsi="Arial" w:cs="Arial"/>
          <w:szCs w:val="22"/>
        </w:rPr>
        <w:t>three</w:t>
      </w:r>
      <w:r w:rsidR="009418CA" w:rsidRPr="007A474D">
        <w:rPr>
          <w:rFonts w:ascii="Arial" w:hAnsi="Arial" w:cs="Arial"/>
          <w:szCs w:val="22"/>
        </w:rPr>
        <w:t xml:space="preserve"> phases, focusing </w:t>
      </w:r>
      <w:r w:rsidRPr="007A474D">
        <w:rPr>
          <w:rFonts w:ascii="Arial" w:hAnsi="Arial" w:cs="Arial"/>
          <w:szCs w:val="22"/>
        </w:rPr>
        <w:t>on a different subset of the above list during each phase.</w:t>
      </w:r>
      <w:r w:rsidR="00D41BA5" w:rsidRPr="007A474D">
        <w:rPr>
          <w:rFonts w:ascii="Arial" w:hAnsi="Arial" w:cs="Arial"/>
          <w:szCs w:val="22"/>
        </w:rPr>
        <w:t xml:space="preserve"> Each year, the performance review will cover one phase in turn so that all parts of the </w:t>
      </w:r>
      <w:r w:rsidR="00A21C99" w:rsidRPr="007A474D">
        <w:rPr>
          <w:rFonts w:ascii="Arial" w:hAnsi="Arial" w:cs="Arial"/>
          <w:szCs w:val="22"/>
        </w:rPr>
        <w:t>FRMP</w:t>
      </w:r>
      <w:r w:rsidR="00D41BA5" w:rsidRPr="007A474D">
        <w:rPr>
          <w:rFonts w:ascii="Arial" w:hAnsi="Arial" w:cs="Arial"/>
          <w:szCs w:val="22"/>
        </w:rPr>
        <w:t xml:space="preserve"> are reviewed over a three-year cycle.</w:t>
      </w:r>
    </w:p>
    <w:p w14:paraId="7D9996E2" w14:textId="77777777" w:rsidR="00740B66" w:rsidRPr="007A474D" w:rsidRDefault="00740B66"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Inputs</w:t>
      </w:r>
    </w:p>
    <w:p w14:paraId="083E54D1" w14:textId="5587CFEC" w:rsidR="00740B66" w:rsidRPr="007A474D" w:rsidRDefault="00740B66" w:rsidP="000F2E1C">
      <w:pPr>
        <w:spacing w:afterLines="60" w:after="144"/>
        <w:rPr>
          <w:rFonts w:ascii="Arial" w:hAnsi="Arial" w:cs="Arial"/>
          <w:szCs w:val="22"/>
        </w:rPr>
      </w:pPr>
      <w:r w:rsidRPr="007A474D">
        <w:rPr>
          <w:rFonts w:ascii="Arial" w:hAnsi="Arial" w:cs="Arial"/>
          <w:szCs w:val="22"/>
        </w:rPr>
        <w:t xml:space="preserve">There are three main </w:t>
      </w:r>
      <w:r w:rsidR="00D212BE" w:rsidRPr="007A474D">
        <w:rPr>
          <w:rFonts w:ascii="Arial" w:hAnsi="Arial" w:cs="Arial"/>
          <w:szCs w:val="22"/>
        </w:rPr>
        <w:t>categories</w:t>
      </w:r>
      <w:r w:rsidR="00D41BA5" w:rsidRPr="007A474D">
        <w:rPr>
          <w:rFonts w:ascii="Arial" w:hAnsi="Arial" w:cs="Arial"/>
          <w:szCs w:val="22"/>
        </w:rPr>
        <w:t xml:space="preserve"> of information used by the </w:t>
      </w:r>
      <w:r w:rsidRPr="007A474D">
        <w:rPr>
          <w:rFonts w:ascii="Arial" w:hAnsi="Arial" w:cs="Arial"/>
          <w:szCs w:val="22"/>
        </w:rPr>
        <w:t>IM</w:t>
      </w:r>
      <w:r w:rsidR="00006981" w:rsidRPr="007A474D">
        <w:rPr>
          <w:rFonts w:ascii="Arial" w:hAnsi="Arial" w:cs="Arial"/>
          <w:szCs w:val="22"/>
        </w:rPr>
        <w:t>S</w:t>
      </w:r>
      <w:r w:rsidRPr="007A474D">
        <w:rPr>
          <w:rFonts w:ascii="Arial" w:hAnsi="Arial" w:cs="Arial"/>
          <w:szCs w:val="22"/>
        </w:rPr>
        <w:t xml:space="preserve"> Manager to conduct the </w:t>
      </w:r>
      <w:r w:rsidR="00A21C99" w:rsidRPr="007A474D">
        <w:rPr>
          <w:rFonts w:ascii="Arial" w:hAnsi="Arial" w:cs="Arial"/>
          <w:szCs w:val="22"/>
        </w:rPr>
        <w:t>FRMP</w:t>
      </w:r>
      <w:r w:rsidRPr="007A474D">
        <w:rPr>
          <w:rFonts w:ascii="Arial" w:hAnsi="Arial" w:cs="Arial"/>
          <w:szCs w:val="22"/>
        </w:rPr>
        <w:t xml:space="preserve"> performance evaluation: (a) documents </w:t>
      </w:r>
      <w:r w:rsidR="005B0BE7" w:rsidRPr="007A474D">
        <w:rPr>
          <w:rFonts w:ascii="Arial" w:hAnsi="Arial" w:cs="Arial"/>
          <w:szCs w:val="22"/>
        </w:rPr>
        <w:t>and data generated by the Company’s operations</w:t>
      </w:r>
      <w:r w:rsidR="000025F0" w:rsidRPr="007A474D">
        <w:rPr>
          <w:rFonts w:ascii="Arial" w:hAnsi="Arial" w:cs="Arial"/>
          <w:szCs w:val="22"/>
        </w:rPr>
        <w:t>;</w:t>
      </w:r>
      <w:r w:rsidR="005B0BE7" w:rsidRPr="007A474D">
        <w:rPr>
          <w:rFonts w:ascii="Arial" w:hAnsi="Arial" w:cs="Arial"/>
          <w:szCs w:val="22"/>
        </w:rPr>
        <w:t xml:space="preserve"> (b) feedback from personnel about the effectiveness of the Compa</w:t>
      </w:r>
      <w:r w:rsidR="000025F0" w:rsidRPr="007A474D">
        <w:rPr>
          <w:rFonts w:ascii="Arial" w:hAnsi="Arial" w:cs="Arial"/>
          <w:szCs w:val="22"/>
        </w:rPr>
        <w:t xml:space="preserve">ny’s </w:t>
      </w:r>
      <w:r w:rsidR="00A21C99" w:rsidRPr="007A474D">
        <w:rPr>
          <w:rFonts w:ascii="Arial" w:hAnsi="Arial" w:cs="Arial"/>
          <w:szCs w:val="22"/>
        </w:rPr>
        <w:t>FRMP</w:t>
      </w:r>
      <w:r w:rsidR="000025F0" w:rsidRPr="007A474D">
        <w:rPr>
          <w:rFonts w:ascii="Arial" w:hAnsi="Arial" w:cs="Arial"/>
          <w:szCs w:val="22"/>
        </w:rPr>
        <w:t xml:space="preserve">, whether collected informally, </w:t>
      </w:r>
      <w:r w:rsidR="005B0BE7" w:rsidRPr="007A474D">
        <w:rPr>
          <w:rFonts w:ascii="Arial" w:hAnsi="Arial" w:cs="Arial"/>
          <w:szCs w:val="22"/>
        </w:rPr>
        <w:t xml:space="preserve">through focus groups with a representative sample of employees, </w:t>
      </w:r>
      <w:r w:rsidR="000025F0" w:rsidRPr="007A474D">
        <w:rPr>
          <w:rFonts w:ascii="Arial" w:hAnsi="Arial" w:cs="Arial"/>
          <w:szCs w:val="22"/>
        </w:rPr>
        <w:t xml:space="preserve">or through </w:t>
      </w:r>
      <w:r w:rsidR="00D212BE" w:rsidRPr="007A474D">
        <w:rPr>
          <w:rFonts w:ascii="Arial" w:hAnsi="Arial" w:cs="Arial"/>
          <w:szCs w:val="22"/>
        </w:rPr>
        <w:t>an</w:t>
      </w:r>
      <w:r w:rsidR="000025F0" w:rsidRPr="007A474D">
        <w:rPr>
          <w:rFonts w:ascii="Arial" w:hAnsi="Arial" w:cs="Arial"/>
          <w:szCs w:val="22"/>
        </w:rPr>
        <w:t xml:space="preserve"> Annual Fatigue Survey of</w:t>
      </w:r>
      <w:r w:rsidR="009960CC" w:rsidRPr="007A474D">
        <w:rPr>
          <w:rFonts w:ascii="Arial" w:hAnsi="Arial" w:cs="Arial"/>
          <w:szCs w:val="22"/>
        </w:rPr>
        <w:t xml:space="preserve"> a sample group of employees</w:t>
      </w:r>
      <w:r w:rsidR="000025F0" w:rsidRPr="007A474D">
        <w:rPr>
          <w:rFonts w:ascii="Arial" w:hAnsi="Arial" w:cs="Arial"/>
          <w:szCs w:val="22"/>
        </w:rPr>
        <w:t xml:space="preserve">; </w:t>
      </w:r>
      <w:r w:rsidR="005B0BE7" w:rsidRPr="007A474D">
        <w:rPr>
          <w:rFonts w:ascii="Arial" w:hAnsi="Arial" w:cs="Arial"/>
          <w:szCs w:val="22"/>
        </w:rPr>
        <w:t>and (c) external sources such as industry reports, regulator guidance, or other publications.</w:t>
      </w:r>
    </w:p>
    <w:p w14:paraId="5A487B04" w14:textId="77777777" w:rsidR="005B0BE7" w:rsidRPr="007A474D" w:rsidRDefault="005B0BE7" w:rsidP="000F2E1C">
      <w:pPr>
        <w:spacing w:afterLines="60" w:after="144"/>
        <w:rPr>
          <w:rFonts w:ascii="Arial" w:hAnsi="Arial" w:cs="Arial"/>
          <w:szCs w:val="22"/>
        </w:rPr>
      </w:pPr>
      <w:r w:rsidRPr="007A474D">
        <w:rPr>
          <w:rFonts w:ascii="Arial" w:hAnsi="Arial" w:cs="Arial"/>
          <w:szCs w:val="22"/>
        </w:rPr>
        <w:t xml:space="preserve">Especially relevant inputs are quantitative metrics from the Company’s operation. Examples include: </w:t>
      </w:r>
    </w:p>
    <w:p w14:paraId="29A41EEC" w14:textId="77777777" w:rsidR="005B0BE7" w:rsidRPr="007A474D" w:rsidRDefault="005B0BE7" w:rsidP="000F2E1C">
      <w:pPr>
        <w:pStyle w:val="ListParagraph"/>
        <w:numPr>
          <w:ilvl w:val="0"/>
          <w:numId w:val="36"/>
        </w:numPr>
        <w:spacing w:afterLines="60" w:after="144"/>
        <w:rPr>
          <w:rFonts w:ascii="Arial" w:hAnsi="Arial" w:cs="Arial"/>
          <w:szCs w:val="22"/>
        </w:rPr>
      </w:pPr>
      <w:r w:rsidRPr="007A474D">
        <w:rPr>
          <w:rFonts w:ascii="Arial" w:hAnsi="Arial" w:cs="Arial"/>
          <w:szCs w:val="22"/>
        </w:rPr>
        <w:t>Fatigue-related SPIs</w:t>
      </w:r>
    </w:p>
    <w:p w14:paraId="18430EBE" w14:textId="77777777" w:rsidR="00C90002" w:rsidRPr="007A474D" w:rsidRDefault="00C90002" w:rsidP="000F2E1C">
      <w:pPr>
        <w:pStyle w:val="ListParagraph"/>
        <w:numPr>
          <w:ilvl w:val="0"/>
          <w:numId w:val="36"/>
        </w:numPr>
        <w:spacing w:afterLines="60" w:after="144"/>
        <w:rPr>
          <w:rFonts w:ascii="Arial" w:hAnsi="Arial" w:cs="Arial"/>
          <w:szCs w:val="22"/>
        </w:rPr>
      </w:pPr>
      <w:r w:rsidRPr="007A474D">
        <w:rPr>
          <w:rFonts w:ascii="Arial" w:hAnsi="Arial" w:cs="Arial"/>
          <w:szCs w:val="22"/>
        </w:rPr>
        <w:t xml:space="preserve">Risk assessments of fatigue hazards reported </w:t>
      </w:r>
    </w:p>
    <w:p w14:paraId="5F993BAE" w14:textId="77777777" w:rsidR="005B0BE7" w:rsidRPr="007A474D" w:rsidRDefault="005B0BE7" w:rsidP="000F2E1C">
      <w:pPr>
        <w:pStyle w:val="ListParagraph"/>
        <w:numPr>
          <w:ilvl w:val="0"/>
          <w:numId w:val="36"/>
        </w:numPr>
        <w:spacing w:afterLines="60" w:after="144"/>
        <w:rPr>
          <w:rFonts w:ascii="Arial" w:hAnsi="Arial" w:cs="Arial"/>
          <w:szCs w:val="22"/>
        </w:rPr>
      </w:pPr>
      <w:r w:rsidRPr="007A474D">
        <w:rPr>
          <w:rFonts w:ascii="Arial" w:hAnsi="Arial" w:cs="Arial"/>
          <w:szCs w:val="22"/>
        </w:rPr>
        <w:t>Results of fatigue surveys and studies</w:t>
      </w:r>
    </w:p>
    <w:p w14:paraId="149365F2" w14:textId="77777777" w:rsidR="005B0BE7" w:rsidRPr="007A474D" w:rsidRDefault="005B0BE7" w:rsidP="000F2E1C">
      <w:pPr>
        <w:pStyle w:val="ListParagraph"/>
        <w:numPr>
          <w:ilvl w:val="0"/>
          <w:numId w:val="36"/>
        </w:numPr>
        <w:spacing w:afterLines="60" w:after="144"/>
        <w:rPr>
          <w:rFonts w:ascii="Arial" w:hAnsi="Arial" w:cs="Arial"/>
          <w:szCs w:val="22"/>
        </w:rPr>
      </w:pPr>
      <w:r w:rsidRPr="007A474D">
        <w:rPr>
          <w:rFonts w:ascii="Arial" w:hAnsi="Arial" w:cs="Arial"/>
          <w:szCs w:val="22"/>
        </w:rPr>
        <w:t>Training program results</w:t>
      </w:r>
    </w:p>
    <w:p w14:paraId="75BA9F52" w14:textId="25AF48C5" w:rsidR="004D3F0D" w:rsidRPr="007A474D" w:rsidRDefault="004D3F0D" w:rsidP="000F2E1C">
      <w:pPr>
        <w:spacing w:before="240" w:afterLines="60" w:after="144"/>
        <w:rPr>
          <w:rFonts w:ascii="Arial" w:hAnsi="Arial" w:cs="Arial"/>
          <w:szCs w:val="22"/>
        </w:rPr>
      </w:pPr>
      <w:r w:rsidRPr="007A474D">
        <w:rPr>
          <w:rFonts w:ascii="Arial" w:hAnsi="Arial" w:cs="Arial"/>
          <w:szCs w:val="22"/>
        </w:rPr>
        <w:t xml:space="preserve">Other inputs to be considered include </w:t>
      </w:r>
      <w:r w:rsidR="009F3891" w:rsidRPr="00EF1152">
        <w:rPr>
          <w:rFonts w:ascii="Arial" w:hAnsi="Arial" w:cs="Arial"/>
          <w:szCs w:val="22"/>
          <w:highlight w:val="yellow"/>
        </w:rPr>
        <w:t>[</w:t>
      </w:r>
      <w:r w:rsidR="009F3891" w:rsidRPr="00EF1152">
        <w:rPr>
          <w:rFonts w:ascii="Arial" w:hAnsi="Arial" w:cs="Arial"/>
          <w:i/>
          <w:szCs w:val="22"/>
          <w:highlight w:val="yellow"/>
        </w:rPr>
        <w:t>specify form name</w:t>
      </w:r>
      <w:r w:rsidR="009F3891" w:rsidRPr="00EF1152">
        <w:rPr>
          <w:rFonts w:ascii="Arial" w:hAnsi="Arial" w:cs="Arial"/>
          <w:szCs w:val="22"/>
          <w:highlight w:val="yellow"/>
        </w:rPr>
        <w:t>]</w:t>
      </w:r>
      <w:r w:rsidR="009F3891" w:rsidRPr="007A474D">
        <w:rPr>
          <w:rFonts w:ascii="Arial" w:hAnsi="Arial" w:cs="Arial"/>
          <w:szCs w:val="22"/>
        </w:rPr>
        <w:t xml:space="preserve"> </w:t>
      </w:r>
      <w:r w:rsidRPr="007A474D">
        <w:rPr>
          <w:rFonts w:ascii="Arial" w:hAnsi="Arial" w:cs="Arial"/>
          <w:szCs w:val="22"/>
        </w:rPr>
        <w:t>report forms.</w:t>
      </w:r>
    </w:p>
    <w:p w14:paraId="137F05A7"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Assessment Process</w:t>
      </w:r>
    </w:p>
    <w:p w14:paraId="0B088AB3" w14:textId="454019DE" w:rsidR="00614130" w:rsidRPr="007A474D" w:rsidRDefault="00C90002" w:rsidP="000F2E1C">
      <w:pPr>
        <w:spacing w:afterLines="60" w:after="144"/>
        <w:rPr>
          <w:rFonts w:ascii="Arial" w:hAnsi="Arial" w:cs="Arial"/>
          <w:szCs w:val="22"/>
        </w:rPr>
      </w:pPr>
      <w:r w:rsidRPr="007A474D">
        <w:rPr>
          <w:rFonts w:ascii="Arial" w:hAnsi="Arial" w:cs="Arial"/>
          <w:szCs w:val="22"/>
        </w:rPr>
        <w:t>To conduct t</w:t>
      </w:r>
      <w:r w:rsidR="00740B66" w:rsidRPr="007A474D">
        <w:rPr>
          <w:rFonts w:ascii="Arial" w:hAnsi="Arial" w:cs="Arial"/>
          <w:szCs w:val="22"/>
        </w:rPr>
        <w:t>he performance evaluation</w:t>
      </w:r>
      <w:r w:rsidR="000A2779" w:rsidRPr="007A474D">
        <w:rPr>
          <w:rFonts w:ascii="Arial" w:hAnsi="Arial" w:cs="Arial"/>
          <w:szCs w:val="22"/>
        </w:rPr>
        <w:t xml:space="preserve"> of the individual components of the Company’s </w:t>
      </w:r>
      <w:r w:rsidR="00A21C99" w:rsidRPr="007A474D">
        <w:rPr>
          <w:rFonts w:ascii="Arial" w:hAnsi="Arial" w:cs="Arial"/>
          <w:szCs w:val="22"/>
        </w:rPr>
        <w:t>FRMP</w:t>
      </w:r>
      <w:r w:rsidRPr="007A474D">
        <w:rPr>
          <w:rFonts w:ascii="Arial" w:hAnsi="Arial" w:cs="Arial"/>
          <w:szCs w:val="22"/>
        </w:rPr>
        <w:t>, the IM</w:t>
      </w:r>
      <w:r w:rsidR="00006981" w:rsidRPr="007A474D">
        <w:rPr>
          <w:rFonts w:ascii="Arial" w:hAnsi="Arial" w:cs="Arial"/>
          <w:szCs w:val="22"/>
        </w:rPr>
        <w:t>S</w:t>
      </w:r>
      <w:r w:rsidRPr="007A474D">
        <w:rPr>
          <w:rFonts w:ascii="Arial" w:hAnsi="Arial" w:cs="Arial"/>
          <w:szCs w:val="22"/>
        </w:rPr>
        <w:t xml:space="preserve"> Manager reviews the assembled inputs and considers questions such as:</w:t>
      </w:r>
    </w:p>
    <w:p w14:paraId="61BD9CE3" w14:textId="2E0B7DD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meeting the safety objectives defined in the FRM Policy?</w:t>
      </w:r>
    </w:p>
    <w:p w14:paraId="4238A295"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Are all SPIs within the defined acceptable ranges? </w:t>
      </w:r>
    </w:p>
    <w:p w14:paraId="11C1FA1C"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Are fatigue risks being managed and controlled to acceptable levels?</w:t>
      </w:r>
    </w:p>
    <w:p w14:paraId="59A4BEB1"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Have there been any changes in operations or in the organization that have contributed to increased fatigue risk?</w:t>
      </w:r>
    </w:p>
    <w:p w14:paraId="203460D2"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Are the corrective and preventative actions working as intended, or are changes needed?</w:t>
      </w:r>
    </w:p>
    <w:p w14:paraId="14732DEF" w14:textId="0D95C7EC"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w:t>
      </w:r>
      <w:r w:rsidR="00C15763" w:rsidRPr="007A474D">
        <w:rPr>
          <w:rFonts w:ascii="Arial" w:hAnsi="Arial" w:cs="Arial"/>
          <w:szCs w:val="22"/>
        </w:rPr>
        <w:t>Manual</w:t>
      </w:r>
      <w:r w:rsidRPr="007A474D">
        <w:rPr>
          <w:rFonts w:ascii="Arial" w:hAnsi="Arial" w:cs="Arial"/>
          <w:szCs w:val="22"/>
        </w:rPr>
        <w:t xml:space="preserve"> clear and up to date?</w:t>
      </w:r>
    </w:p>
    <w:p w14:paraId="21B5F4E8" w14:textId="77777777" w:rsidR="005554CE"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Have personnel </w:t>
      </w:r>
      <w:r w:rsidR="005554CE" w:rsidRPr="007A474D">
        <w:rPr>
          <w:rFonts w:ascii="Arial" w:hAnsi="Arial" w:cs="Arial"/>
          <w:szCs w:val="22"/>
        </w:rPr>
        <w:t>been provided with fatigue-related information and received the appropriate training?</w:t>
      </w:r>
    </w:p>
    <w:p w14:paraId="5C811BE8" w14:textId="54AF5FA2"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able to identify and deal with fatigue-related hazards before they result in an error or incident?</w:t>
      </w:r>
    </w:p>
    <w:p w14:paraId="601872E3" w14:textId="5591286F"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able to adapt to changing operational demands, scheduling changes, and contingency situations?</w:t>
      </w:r>
    </w:p>
    <w:p w14:paraId="24FC65FA"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Is the reporting system adequate for identifying fatigue-related hazards?</w:t>
      </w:r>
    </w:p>
    <w:p w14:paraId="01E0F6CD" w14:textId="068F127C"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w:t>
      </w:r>
      <w:r w:rsidR="00C90002" w:rsidRPr="007A474D">
        <w:rPr>
          <w:rFonts w:ascii="Arial" w:hAnsi="Arial" w:cs="Arial"/>
          <w:szCs w:val="22"/>
        </w:rPr>
        <w:t xml:space="preserve">the incident </w:t>
      </w:r>
      <w:r w:rsidRPr="007A474D">
        <w:rPr>
          <w:rFonts w:ascii="Arial" w:hAnsi="Arial" w:cs="Arial"/>
          <w:szCs w:val="22"/>
        </w:rPr>
        <w:t xml:space="preserve">investigation and </w:t>
      </w:r>
      <w:r w:rsidR="00A21C99" w:rsidRPr="007A474D">
        <w:rPr>
          <w:rFonts w:ascii="Arial" w:hAnsi="Arial" w:cs="Arial"/>
          <w:szCs w:val="22"/>
        </w:rPr>
        <w:t>FRMP</w:t>
      </w:r>
      <w:r w:rsidR="00C90002" w:rsidRPr="007A474D">
        <w:rPr>
          <w:rFonts w:ascii="Arial" w:hAnsi="Arial" w:cs="Arial"/>
          <w:szCs w:val="22"/>
        </w:rPr>
        <w:t xml:space="preserve"> </w:t>
      </w:r>
      <w:r w:rsidRPr="007A474D">
        <w:rPr>
          <w:rFonts w:ascii="Arial" w:hAnsi="Arial" w:cs="Arial"/>
          <w:szCs w:val="22"/>
        </w:rPr>
        <w:t>auditing system working</w:t>
      </w:r>
      <w:r w:rsidR="00C90002" w:rsidRPr="007A474D">
        <w:rPr>
          <w:rFonts w:ascii="Arial" w:hAnsi="Arial" w:cs="Arial"/>
          <w:szCs w:val="22"/>
        </w:rPr>
        <w:t xml:space="preserve"> well</w:t>
      </w:r>
      <w:r w:rsidRPr="007A474D">
        <w:rPr>
          <w:rFonts w:ascii="Arial" w:hAnsi="Arial" w:cs="Arial"/>
          <w:szCs w:val="22"/>
        </w:rPr>
        <w:t>?</w:t>
      </w:r>
    </w:p>
    <w:p w14:paraId="2E68B4D2" w14:textId="77777777" w:rsidR="00312111" w:rsidRPr="007A474D" w:rsidRDefault="00312111"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Are recommendations and lessons learned from </w:t>
      </w:r>
      <w:r w:rsidR="005554CE" w:rsidRPr="007A474D">
        <w:rPr>
          <w:rFonts w:ascii="Arial" w:hAnsi="Arial" w:cs="Arial"/>
          <w:szCs w:val="22"/>
        </w:rPr>
        <w:t>safety audits and incident reports</w:t>
      </w:r>
      <w:r w:rsidRPr="007A474D">
        <w:rPr>
          <w:rFonts w:ascii="Arial" w:hAnsi="Arial" w:cs="Arial"/>
          <w:szCs w:val="22"/>
        </w:rPr>
        <w:t xml:space="preserve"> acted upon with appropriate corrective or preventative actions? </w:t>
      </w:r>
    </w:p>
    <w:p w14:paraId="01EDA56D" w14:textId="7C3605EE" w:rsidR="005554CE"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w:t>
      </w:r>
      <w:r w:rsidR="005554CE" w:rsidRPr="007A474D">
        <w:rPr>
          <w:rFonts w:ascii="Arial" w:hAnsi="Arial" w:cs="Arial"/>
          <w:szCs w:val="22"/>
        </w:rPr>
        <w:t xml:space="preserve">feedback </w:t>
      </w:r>
      <w:r w:rsidR="00B2453C" w:rsidRPr="007A474D">
        <w:rPr>
          <w:rFonts w:ascii="Arial" w:hAnsi="Arial" w:cs="Arial"/>
          <w:szCs w:val="22"/>
        </w:rPr>
        <w:t>received from</w:t>
      </w:r>
      <w:r w:rsidR="005554CE" w:rsidRPr="007A474D">
        <w:rPr>
          <w:rFonts w:ascii="Arial" w:hAnsi="Arial" w:cs="Arial"/>
          <w:szCs w:val="22"/>
        </w:rPr>
        <w:t xml:space="preserve"> employees, contractors, </w:t>
      </w:r>
      <w:r w:rsidR="00B2453C" w:rsidRPr="007A474D">
        <w:rPr>
          <w:rFonts w:ascii="Arial" w:hAnsi="Arial" w:cs="Arial"/>
          <w:szCs w:val="22"/>
        </w:rPr>
        <w:t xml:space="preserve">or </w:t>
      </w:r>
      <w:r w:rsidR="00312111" w:rsidRPr="007A474D">
        <w:rPr>
          <w:rFonts w:ascii="Arial" w:hAnsi="Arial" w:cs="Arial"/>
          <w:szCs w:val="22"/>
        </w:rPr>
        <w:t xml:space="preserve">customers </w:t>
      </w:r>
      <w:r w:rsidR="009A4BB2" w:rsidRPr="007A474D">
        <w:rPr>
          <w:rFonts w:ascii="Arial" w:hAnsi="Arial" w:cs="Arial"/>
          <w:szCs w:val="22"/>
        </w:rPr>
        <w:t>being incorporated</w:t>
      </w:r>
      <w:r w:rsidR="00B2453C" w:rsidRPr="007A474D">
        <w:rPr>
          <w:rFonts w:ascii="Arial" w:hAnsi="Arial" w:cs="Arial"/>
          <w:szCs w:val="22"/>
        </w:rPr>
        <w:t xml:space="preserve"> into the Company’s FRMP</w:t>
      </w:r>
      <w:r w:rsidR="005554CE" w:rsidRPr="007A474D">
        <w:rPr>
          <w:rFonts w:ascii="Arial" w:hAnsi="Arial" w:cs="Arial"/>
          <w:szCs w:val="22"/>
        </w:rPr>
        <w:t>?</w:t>
      </w:r>
    </w:p>
    <w:p w14:paraId="14EFF581" w14:textId="0B9F4C2A" w:rsidR="005554CE" w:rsidRPr="007A474D" w:rsidRDefault="009A4BB2" w:rsidP="000F2E1C">
      <w:pPr>
        <w:spacing w:before="240" w:afterLines="60" w:after="144"/>
        <w:rPr>
          <w:rFonts w:ascii="Arial" w:hAnsi="Arial" w:cs="Arial"/>
          <w:szCs w:val="22"/>
        </w:rPr>
      </w:pPr>
      <w:r w:rsidRPr="007A474D">
        <w:rPr>
          <w:rFonts w:ascii="Arial" w:hAnsi="Arial" w:cs="Arial"/>
          <w:szCs w:val="22"/>
        </w:rPr>
        <w:t>In addition, the IM</w:t>
      </w:r>
      <w:r w:rsidR="00507C24" w:rsidRPr="007A474D">
        <w:rPr>
          <w:rFonts w:ascii="Arial" w:hAnsi="Arial" w:cs="Arial"/>
          <w:szCs w:val="22"/>
        </w:rPr>
        <w:t>S</w:t>
      </w:r>
      <w:r w:rsidRPr="007A474D">
        <w:rPr>
          <w:rFonts w:ascii="Arial" w:hAnsi="Arial" w:cs="Arial"/>
          <w:szCs w:val="22"/>
        </w:rPr>
        <w:t xml:space="preserve"> Manager shall consider the </w:t>
      </w:r>
      <w:r w:rsidR="000705AA" w:rsidRPr="007A474D">
        <w:rPr>
          <w:rFonts w:ascii="Arial" w:hAnsi="Arial" w:cs="Arial"/>
          <w:szCs w:val="22"/>
        </w:rPr>
        <w:t>fatigue risk management p</w:t>
      </w:r>
      <w:r w:rsidR="00B2453C" w:rsidRPr="007A474D">
        <w:rPr>
          <w:rFonts w:ascii="Arial" w:hAnsi="Arial" w:cs="Arial"/>
          <w:szCs w:val="22"/>
        </w:rPr>
        <w:t xml:space="preserve">rocess </w:t>
      </w:r>
      <w:r w:rsidRPr="007A474D">
        <w:rPr>
          <w:rFonts w:ascii="Arial" w:hAnsi="Arial" w:cs="Arial"/>
          <w:szCs w:val="22"/>
        </w:rPr>
        <w:t xml:space="preserve">of the Company’s </w:t>
      </w:r>
      <w:r w:rsidR="00A21C99" w:rsidRPr="007A474D">
        <w:rPr>
          <w:rFonts w:ascii="Arial" w:hAnsi="Arial" w:cs="Arial"/>
          <w:szCs w:val="22"/>
        </w:rPr>
        <w:t>FRMP</w:t>
      </w:r>
      <w:r w:rsidRPr="007A474D">
        <w:rPr>
          <w:rFonts w:ascii="Arial" w:hAnsi="Arial" w:cs="Arial"/>
          <w:szCs w:val="22"/>
        </w:rPr>
        <w:t xml:space="preserve"> </w:t>
      </w:r>
      <w:r w:rsidR="000705AA" w:rsidRPr="007A474D">
        <w:rPr>
          <w:rFonts w:ascii="Arial" w:hAnsi="Arial" w:cs="Arial"/>
          <w:szCs w:val="22"/>
        </w:rPr>
        <w:t xml:space="preserve">(see </w:t>
      </w:r>
      <w:r w:rsidRPr="007A474D">
        <w:rPr>
          <w:rFonts w:ascii="Arial" w:hAnsi="Arial" w:cs="Arial"/>
          <w:szCs w:val="22"/>
        </w:rPr>
        <w:fldChar w:fldCharType="begin"/>
      </w:r>
      <w:r w:rsidRPr="007A474D">
        <w:rPr>
          <w:rFonts w:ascii="Arial" w:hAnsi="Arial" w:cs="Arial"/>
          <w:szCs w:val="22"/>
        </w:rPr>
        <w:instrText xml:space="preserve"> REF _Ref526798011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F32047" w:rsidRPr="00F32047">
        <w:rPr>
          <w:rFonts w:ascii="Arial" w:hAnsi="Arial" w:cs="Arial"/>
          <w:szCs w:val="22"/>
        </w:rPr>
        <w:t xml:space="preserve">Figure </w:t>
      </w:r>
      <w:r w:rsidR="00F32047" w:rsidRPr="00F32047">
        <w:rPr>
          <w:rFonts w:ascii="Arial" w:hAnsi="Arial" w:cs="Arial"/>
          <w:noProof/>
          <w:szCs w:val="22"/>
        </w:rPr>
        <w:t>1</w:t>
      </w:r>
      <w:r w:rsidRPr="007A474D">
        <w:rPr>
          <w:rFonts w:ascii="Arial" w:hAnsi="Arial" w:cs="Arial"/>
          <w:szCs w:val="22"/>
        </w:rPr>
        <w:fldChar w:fldCharType="end"/>
      </w:r>
      <w:r w:rsidR="000705AA" w:rsidRPr="007A474D">
        <w:rPr>
          <w:rFonts w:ascii="Arial" w:hAnsi="Arial" w:cs="Arial"/>
          <w:szCs w:val="22"/>
        </w:rPr>
        <w:t>)</w:t>
      </w:r>
      <w:r w:rsidRPr="007A474D">
        <w:rPr>
          <w:rFonts w:ascii="Arial" w:hAnsi="Arial" w:cs="Arial"/>
          <w:szCs w:val="22"/>
        </w:rPr>
        <w:t xml:space="preserve"> to assess whether the underlying processes are working as expected and to identify any improvements that can be made. </w:t>
      </w:r>
    </w:p>
    <w:p w14:paraId="54AA2477" w14:textId="45FA33F6" w:rsidR="000A2779" w:rsidRPr="007A474D" w:rsidRDefault="000A2779" w:rsidP="000F2E1C">
      <w:pPr>
        <w:spacing w:before="240" w:afterLines="60" w:after="144"/>
        <w:rPr>
          <w:rFonts w:ascii="Arial" w:hAnsi="Arial" w:cs="Arial"/>
          <w:szCs w:val="22"/>
        </w:rPr>
      </w:pPr>
      <w:r w:rsidRPr="007A474D">
        <w:rPr>
          <w:rFonts w:ascii="Arial" w:hAnsi="Arial" w:cs="Arial"/>
          <w:szCs w:val="22"/>
        </w:rPr>
        <w:t xml:space="preserve">Finally, the </w:t>
      </w:r>
      <w:r w:rsidR="000705AA" w:rsidRPr="007A474D">
        <w:rPr>
          <w:rFonts w:ascii="Arial" w:hAnsi="Arial" w:cs="Arial"/>
          <w:szCs w:val="22"/>
        </w:rPr>
        <w:t xml:space="preserve">FRMP Manager </w:t>
      </w:r>
      <w:r w:rsidRPr="007A474D">
        <w:rPr>
          <w:rFonts w:ascii="Arial" w:hAnsi="Arial" w:cs="Arial"/>
          <w:szCs w:val="22"/>
        </w:rPr>
        <w:t xml:space="preserve">shall perform an annual review of this Manual to ensure it is accurate, up-to-date, and meets all applicable regulatory requirements. Changes in regulations, personnel, personnel responsibilities, Company operations or policies may trigger the need to update this Manual or other </w:t>
      </w:r>
      <w:r w:rsidR="00A21C99" w:rsidRPr="007A474D">
        <w:rPr>
          <w:rFonts w:ascii="Arial" w:hAnsi="Arial" w:cs="Arial"/>
          <w:szCs w:val="22"/>
        </w:rPr>
        <w:t>FRMP</w:t>
      </w:r>
      <w:r w:rsidRPr="007A474D">
        <w:rPr>
          <w:rFonts w:ascii="Arial" w:hAnsi="Arial" w:cs="Arial"/>
          <w:szCs w:val="22"/>
        </w:rPr>
        <w:t xml:space="preserve"> documents (see section </w:t>
      </w:r>
      <w:r w:rsidRPr="007A474D">
        <w:rPr>
          <w:rFonts w:ascii="Arial" w:hAnsi="Arial" w:cs="Arial"/>
          <w:szCs w:val="22"/>
        </w:rPr>
        <w:fldChar w:fldCharType="begin"/>
      </w:r>
      <w:r w:rsidRPr="007A474D">
        <w:rPr>
          <w:rFonts w:ascii="Arial" w:hAnsi="Arial" w:cs="Arial"/>
          <w:szCs w:val="22"/>
        </w:rPr>
        <w:instrText xml:space="preserve"> REF _Ref526866387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F32047">
        <w:rPr>
          <w:rFonts w:ascii="Arial" w:hAnsi="Arial" w:cs="Arial"/>
          <w:szCs w:val="22"/>
        </w:rPr>
        <w:t>10.1</w:t>
      </w:r>
      <w:r w:rsidRPr="007A474D">
        <w:rPr>
          <w:rFonts w:ascii="Arial" w:hAnsi="Arial" w:cs="Arial"/>
          <w:szCs w:val="22"/>
        </w:rPr>
        <w:fldChar w:fldCharType="end"/>
      </w:r>
      <w:r w:rsidRPr="007A474D">
        <w:rPr>
          <w:rFonts w:ascii="Arial" w:hAnsi="Arial" w:cs="Arial"/>
          <w:szCs w:val="22"/>
        </w:rPr>
        <w:t xml:space="preserve">). In addition, new developments in the underlying science as well as information from external sources may create opportunities to improve </w:t>
      </w:r>
      <w:r w:rsidR="00A21C99" w:rsidRPr="007A474D">
        <w:rPr>
          <w:rFonts w:ascii="Arial" w:hAnsi="Arial" w:cs="Arial"/>
          <w:szCs w:val="22"/>
        </w:rPr>
        <w:t>FRMP</w:t>
      </w:r>
      <w:r w:rsidRPr="007A474D">
        <w:rPr>
          <w:rFonts w:ascii="Arial" w:hAnsi="Arial" w:cs="Arial"/>
          <w:szCs w:val="22"/>
        </w:rPr>
        <w:t xml:space="preserve"> documents. Any such changes shall be made in adherence with the Amendments process set forth in section </w:t>
      </w:r>
      <w:r w:rsidRPr="007A474D">
        <w:rPr>
          <w:rFonts w:ascii="Arial" w:hAnsi="Arial" w:cs="Arial"/>
          <w:szCs w:val="22"/>
        </w:rPr>
        <w:fldChar w:fldCharType="begin"/>
      </w:r>
      <w:r w:rsidRPr="007A474D">
        <w:rPr>
          <w:rFonts w:ascii="Arial" w:hAnsi="Arial" w:cs="Arial"/>
          <w:szCs w:val="22"/>
        </w:rPr>
        <w:instrText xml:space="preserve"> REF _Ref526866787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F32047">
        <w:rPr>
          <w:rFonts w:ascii="Arial" w:hAnsi="Arial" w:cs="Arial"/>
          <w:szCs w:val="22"/>
        </w:rPr>
        <w:t>3.2</w:t>
      </w:r>
      <w:r w:rsidRPr="007A474D">
        <w:rPr>
          <w:rFonts w:ascii="Arial" w:hAnsi="Arial" w:cs="Arial"/>
          <w:szCs w:val="22"/>
        </w:rPr>
        <w:fldChar w:fldCharType="end"/>
      </w:r>
      <w:r w:rsidRPr="007A474D">
        <w:rPr>
          <w:rFonts w:ascii="Arial" w:hAnsi="Arial" w:cs="Arial"/>
          <w:szCs w:val="22"/>
        </w:rPr>
        <w:t>.</w:t>
      </w:r>
    </w:p>
    <w:p w14:paraId="1E45C877"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Results and Recommendations</w:t>
      </w:r>
    </w:p>
    <w:p w14:paraId="762851E5" w14:textId="6A661B9D" w:rsidR="009D6070" w:rsidRPr="007A474D" w:rsidRDefault="009A4BB2" w:rsidP="000F2E1C">
      <w:pPr>
        <w:spacing w:afterLines="60" w:after="144"/>
        <w:rPr>
          <w:rFonts w:ascii="Arial" w:hAnsi="Arial" w:cs="Arial"/>
          <w:szCs w:val="22"/>
        </w:rPr>
      </w:pPr>
      <w:r w:rsidRPr="007A474D">
        <w:rPr>
          <w:rFonts w:ascii="Arial" w:hAnsi="Arial" w:cs="Arial"/>
          <w:szCs w:val="22"/>
        </w:rPr>
        <w:t xml:space="preserve">After completing the </w:t>
      </w:r>
      <w:r w:rsidR="00A21C99" w:rsidRPr="007A474D">
        <w:rPr>
          <w:rFonts w:ascii="Arial" w:hAnsi="Arial" w:cs="Arial"/>
          <w:szCs w:val="22"/>
        </w:rPr>
        <w:t>FRMP</w:t>
      </w:r>
      <w:r w:rsidR="00507C24" w:rsidRPr="007A474D">
        <w:rPr>
          <w:rFonts w:ascii="Arial" w:hAnsi="Arial" w:cs="Arial"/>
          <w:szCs w:val="22"/>
        </w:rPr>
        <w:t xml:space="preserve"> performance evaluation, the </w:t>
      </w:r>
      <w:r w:rsidRPr="007A474D">
        <w:rPr>
          <w:rFonts w:ascii="Arial" w:hAnsi="Arial" w:cs="Arial"/>
          <w:szCs w:val="22"/>
        </w:rPr>
        <w:t>IM</w:t>
      </w:r>
      <w:r w:rsidR="00006981" w:rsidRPr="007A474D">
        <w:rPr>
          <w:rFonts w:ascii="Arial" w:hAnsi="Arial" w:cs="Arial"/>
          <w:szCs w:val="22"/>
        </w:rPr>
        <w:t>S</w:t>
      </w:r>
      <w:r w:rsidRPr="007A474D">
        <w:rPr>
          <w:rFonts w:ascii="Arial" w:hAnsi="Arial" w:cs="Arial"/>
          <w:szCs w:val="22"/>
        </w:rPr>
        <w:t xml:space="preserve"> Manager shall compile </w:t>
      </w:r>
      <w:r w:rsidR="00B0720A" w:rsidRPr="007A474D">
        <w:rPr>
          <w:rFonts w:ascii="Arial" w:hAnsi="Arial" w:cs="Arial"/>
          <w:szCs w:val="22"/>
        </w:rPr>
        <w:t xml:space="preserve">a report that presents </w:t>
      </w:r>
      <w:r w:rsidRPr="007A474D">
        <w:rPr>
          <w:rFonts w:ascii="Arial" w:hAnsi="Arial" w:cs="Arial"/>
          <w:szCs w:val="22"/>
        </w:rPr>
        <w:t xml:space="preserve">results and </w:t>
      </w:r>
      <w:r w:rsidR="00B0720A" w:rsidRPr="007A474D">
        <w:rPr>
          <w:rFonts w:ascii="Arial" w:hAnsi="Arial" w:cs="Arial"/>
          <w:szCs w:val="22"/>
        </w:rPr>
        <w:t xml:space="preserve">makes </w:t>
      </w:r>
      <w:r w:rsidRPr="007A474D">
        <w:rPr>
          <w:rFonts w:ascii="Arial" w:hAnsi="Arial" w:cs="Arial"/>
          <w:szCs w:val="22"/>
        </w:rPr>
        <w:t xml:space="preserve">recommendations </w:t>
      </w:r>
      <w:r w:rsidR="00B0720A" w:rsidRPr="007A474D">
        <w:rPr>
          <w:rFonts w:ascii="Arial" w:hAnsi="Arial" w:cs="Arial"/>
          <w:szCs w:val="22"/>
        </w:rPr>
        <w:t xml:space="preserve">to address any deficiencies discovered. This report shall be delivered to the Accountable Executive. </w:t>
      </w:r>
    </w:p>
    <w:p w14:paraId="03DAC823"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Corrective Actions</w:t>
      </w:r>
    </w:p>
    <w:p w14:paraId="7B3CA99F" w14:textId="477F3807" w:rsidR="00B0720A" w:rsidRPr="007A474D" w:rsidRDefault="00B0720A" w:rsidP="000F2E1C">
      <w:pPr>
        <w:spacing w:afterLines="60" w:after="144"/>
        <w:rPr>
          <w:rFonts w:ascii="Arial" w:hAnsi="Arial" w:cs="Arial"/>
          <w:szCs w:val="22"/>
        </w:rPr>
      </w:pPr>
      <w:r w:rsidRPr="007A474D">
        <w:rPr>
          <w:rFonts w:ascii="Arial" w:hAnsi="Arial" w:cs="Arial"/>
          <w:szCs w:val="22"/>
        </w:rPr>
        <w:t>T</w:t>
      </w:r>
      <w:r w:rsidR="00291422" w:rsidRPr="007A474D">
        <w:rPr>
          <w:rFonts w:ascii="Arial" w:hAnsi="Arial" w:cs="Arial"/>
          <w:szCs w:val="22"/>
        </w:rPr>
        <w:t xml:space="preserve">he Accountable Executive will review the findings </w:t>
      </w:r>
      <w:r w:rsidRPr="007A474D">
        <w:rPr>
          <w:rFonts w:ascii="Arial" w:hAnsi="Arial" w:cs="Arial"/>
          <w:szCs w:val="22"/>
        </w:rPr>
        <w:t xml:space="preserve">in the report, approve the recommended corrective actions and improvements to the </w:t>
      </w:r>
      <w:r w:rsidR="00A21C99" w:rsidRPr="007A474D">
        <w:rPr>
          <w:rFonts w:ascii="Arial" w:hAnsi="Arial" w:cs="Arial"/>
          <w:szCs w:val="22"/>
        </w:rPr>
        <w:t>FRMP</w:t>
      </w:r>
      <w:r w:rsidRPr="007A474D">
        <w:rPr>
          <w:rFonts w:ascii="Arial" w:hAnsi="Arial" w:cs="Arial"/>
          <w:szCs w:val="22"/>
        </w:rPr>
        <w:t>, and allocate the appropriate resources to implement the required changes. T</w:t>
      </w:r>
      <w:r w:rsidR="00291422" w:rsidRPr="007A474D">
        <w:rPr>
          <w:rFonts w:ascii="Arial" w:hAnsi="Arial" w:cs="Arial"/>
          <w:szCs w:val="22"/>
        </w:rPr>
        <w:t xml:space="preserve">he </w:t>
      </w:r>
      <w:r w:rsidR="00A21C99" w:rsidRPr="007A474D">
        <w:rPr>
          <w:rFonts w:ascii="Arial" w:hAnsi="Arial" w:cs="Arial"/>
          <w:szCs w:val="22"/>
        </w:rPr>
        <w:t>FRMP</w:t>
      </w:r>
      <w:r w:rsidR="00291422" w:rsidRPr="007A474D">
        <w:rPr>
          <w:rFonts w:ascii="Arial" w:hAnsi="Arial" w:cs="Arial"/>
          <w:szCs w:val="22"/>
        </w:rPr>
        <w:t xml:space="preserve"> Committee will meet to discuss the results and </w:t>
      </w:r>
      <w:r w:rsidRPr="007A474D">
        <w:rPr>
          <w:rFonts w:ascii="Arial" w:hAnsi="Arial" w:cs="Arial"/>
          <w:szCs w:val="22"/>
        </w:rPr>
        <w:t>create a plan to perform the actions endorsed by the Accountable Executive</w:t>
      </w:r>
      <w:r w:rsidR="00291422" w:rsidRPr="007A474D">
        <w:rPr>
          <w:rFonts w:ascii="Arial" w:hAnsi="Arial" w:cs="Arial"/>
          <w:szCs w:val="22"/>
        </w:rPr>
        <w:t xml:space="preserve">. </w:t>
      </w:r>
    </w:p>
    <w:p w14:paraId="614440D4" w14:textId="15F6AB71" w:rsidR="006D7939" w:rsidRPr="007A474D" w:rsidRDefault="006D7939" w:rsidP="000F2E1C">
      <w:pPr>
        <w:spacing w:afterLines="60" w:after="144"/>
        <w:rPr>
          <w:rFonts w:ascii="Arial" w:hAnsi="Arial" w:cs="Arial"/>
          <w:szCs w:val="22"/>
        </w:rPr>
      </w:pPr>
      <w:r w:rsidRPr="007A474D">
        <w:rPr>
          <w:rFonts w:ascii="Arial" w:hAnsi="Arial" w:cs="Arial"/>
          <w:szCs w:val="22"/>
        </w:rPr>
        <w:t xml:space="preserve">Where the recommended actions involve making an amendment to the content of this Manual, such changes will be made in accordance with the amendment process described in section </w:t>
      </w:r>
      <w:r w:rsidR="00006981" w:rsidRPr="007A474D">
        <w:rPr>
          <w:rFonts w:ascii="Arial" w:hAnsi="Arial" w:cs="Arial"/>
          <w:szCs w:val="22"/>
        </w:rPr>
        <w:fldChar w:fldCharType="begin"/>
      </w:r>
      <w:r w:rsidR="00006981" w:rsidRPr="007A474D">
        <w:rPr>
          <w:rFonts w:ascii="Arial" w:hAnsi="Arial" w:cs="Arial"/>
          <w:szCs w:val="22"/>
        </w:rPr>
        <w:instrText xml:space="preserve"> REF _Ref526856841 \r \h </w:instrText>
      </w:r>
      <w:r w:rsidR="000F2E1C" w:rsidRPr="007A474D">
        <w:rPr>
          <w:rFonts w:ascii="Arial" w:hAnsi="Arial" w:cs="Arial"/>
          <w:szCs w:val="22"/>
        </w:rPr>
        <w:instrText xml:space="preserve"> \* MERGEFORMAT </w:instrText>
      </w:r>
      <w:r w:rsidR="00006981" w:rsidRPr="007A474D">
        <w:rPr>
          <w:rFonts w:ascii="Arial" w:hAnsi="Arial" w:cs="Arial"/>
          <w:szCs w:val="22"/>
        </w:rPr>
      </w:r>
      <w:r w:rsidR="00006981" w:rsidRPr="007A474D">
        <w:rPr>
          <w:rFonts w:ascii="Arial" w:hAnsi="Arial" w:cs="Arial"/>
          <w:szCs w:val="22"/>
        </w:rPr>
        <w:fldChar w:fldCharType="separate"/>
      </w:r>
      <w:r w:rsidR="00F32047">
        <w:rPr>
          <w:rFonts w:ascii="Arial" w:hAnsi="Arial" w:cs="Arial"/>
          <w:szCs w:val="22"/>
        </w:rPr>
        <w:t>3.2</w:t>
      </w:r>
      <w:r w:rsidR="00006981" w:rsidRPr="007A474D">
        <w:rPr>
          <w:rFonts w:ascii="Arial" w:hAnsi="Arial" w:cs="Arial"/>
          <w:szCs w:val="22"/>
        </w:rPr>
        <w:fldChar w:fldCharType="end"/>
      </w:r>
      <w:r w:rsidRPr="007A474D">
        <w:rPr>
          <w:rFonts w:ascii="Arial" w:hAnsi="Arial" w:cs="Arial"/>
          <w:szCs w:val="22"/>
        </w:rPr>
        <w:t>.</w:t>
      </w:r>
    </w:p>
    <w:p w14:paraId="1277FFD4" w14:textId="6D267677" w:rsidR="00291422" w:rsidRPr="007A474D" w:rsidRDefault="00291422" w:rsidP="000F2E1C">
      <w:pPr>
        <w:spacing w:afterLines="60" w:after="144"/>
        <w:rPr>
          <w:rFonts w:ascii="Arial" w:hAnsi="Arial" w:cs="Arial"/>
          <w:szCs w:val="22"/>
        </w:rPr>
      </w:pPr>
      <w:r w:rsidRPr="007A474D">
        <w:rPr>
          <w:rFonts w:ascii="Arial" w:hAnsi="Arial" w:cs="Arial"/>
          <w:szCs w:val="22"/>
        </w:rPr>
        <w:t xml:space="preserve">The results of all </w:t>
      </w:r>
      <w:r w:rsidR="00A21C99" w:rsidRPr="007A474D">
        <w:rPr>
          <w:rFonts w:ascii="Arial" w:hAnsi="Arial" w:cs="Arial"/>
          <w:szCs w:val="22"/>
        </w:rPr>
        <w:t>FRMP</w:t>
      </w:r>
      <w:r w:rsidRPr="007A474D">
        <w:rPr>
          <w:rFonts w:ascii="Arial" w:hAnsi="Arial" w:cs="Arial"/>
          <w:szCs w:val="22"/>
        </w:rPr>
        <w:t xml:space="preserve"> </w:t>
      </w:r>
      <w:r w:rsidR="00B0720A" w:rsidRPr="007A474D">
        <w:rPr>
          <w:rFonts w:ascii="Arial" w:hAnsi="Arial" w:cs="Arial"/>
          <w:szCs w:val="22"/>
        </w:rPr>
        <w:t>performance evaluations</w:t>
      </w:r>
      <w:r w:rsidRPr="007A474D">
        <w:rPr>
          <w:rFonts w:ascii="Arial" w:hAnsi="Arial" w:cs="Arial"/>
          <w:szCs w:val="22"/>
        </w:rPr>
        <w:t xml:space="preserve">, together with </w:t>
      </w:r>
      <w:r w:rsidR="00B0720A" w:rsidRPr="007A474D">
        <w:rPr>
          <w:rFonts w:ascii="Arial" w:hAnsi="Arial" w:cs="Arial"/>
          <w:szCs w:val="22"/>
        </w:rPr>
        <w:t xml:space="preserve">documentation of the outcomes of </w:t>
      </w:r>
      <w:r w:rsidRPr="007A474D">
        <w:rPr>
          <w:rFonts w:ascii="Arial" w:hAnsi="Arial" w:cs="Arial"/>
          <w:szCs w:val="22"/>
        </w:rPr>
        <w:t xml:space="preserve">any actions taken to improve the </w:t>
      </w:r>
      <w:r w:rsidR="00A21C99" w:rsidRPr="007A474D">
        <w:rPr>
          <w:rFonts w:ascii="Arial" w:hAnsi="Arial" w:cs="Arial"/>
          <w:szCs w:val="22"/>
        </w:rPr>
        <w:t>FRMP</w:t>
      </w:r>
      <w:r w:rsidRPr="007A474D">
        <w:rPr>
          <w:rFonts w:ascii="Arial" w:hAnsi="Arial" w:cs="Arial"/>
          <w:szCs w:val="22"/>
        </w:rPr>
        <w:t xml:space="preserve">, will be kept on file for </w:t>
      </w:r>
      <w:r w:rsidR="00EC4965" w:rsidRPr="007A474D">
        <w:rPr>
          <w:rFonts w:ascii="Arial" w:hAnsi="Arial" w:cs="Arial"/>
          <w:szCs w:val="22"/>
        </w:rPr>
        <w:t>5 years</w:t>
      </w:r>
      <w:r w:rsidRPr="007A474D">
        <w:rPr>
          <w:rFonts w:ascii="Arial" w:hAnsi="Arial" w:cs="Arial"/>
          <w:szCs w:val="22"/>
        </w:rPr>
        <w:t xml:space="preserve">. </w:t>
      </w:r>
    </w:p>
    <w:p w14:paraId="209E1054" w14:textId="77777777" w:rsidR="00310A82" w:rsidRPr="007A474D" w:rsidRDefault="00310A8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Management Review</w:t>
      </w:r>
    </w:p>
    <w:p w14:paraId="5EF6693A" w14:textId="5B72CAB3" w:rsidR="00391F5B" w:rsidRPr="007A474D" w:rsidRDefault="00391F5B" w:rsidP="000F2E1C">
      <w:pPr>
        <w:spacing w:before="240" w:afterLines="60" w:after="144"/>
        <w:rPr>
          <w:rFonts w:ascii="Arial" w:hAnsi="Arial" w:cs="Arial"/>
          <w:szCs w:val="22"/>
        </w:rPr>
      </w:pPr>
      <w:r w:rsidRPr="007A474D">
        <w:rPr>
          <w:rFonts w:ascii="Arial" w:hAnsi="Arial" w:cs="Arial"/>
          <w:szCs w:val="22"/>
        </w:rPr>
        <w:t xml:space="preserve">In order to keep senior management apprised of any significant fatigue-related risks or near misses in the Company’s operations, the Accountable Executive shall deliver a </w:t>
      </w:r>
      <w:r w:rsidR="00F83A3D" w:rsidRPr="007A474D">
        <w:rPr>
          <w:rFonts w:ascii="Arial" w:hAnsi="Arial" w:cs="Arial"/>
          <w:szCs w:val="22"/>
        </w:rPr>
        <w:t>briefing</w:t>
      </w:r>
      <w:r w:rsidRPr="007A474D">
        <w:rPr>
          <w:rFonts w:ascii="Arial" w:hAnsi="Arial" w:cs="Arial"/>
          <w:szCs w:val="22"/>
        </w:rPr>
        <w:t xml:space="preserve"> at annual meetings of the senior management team. The purpose of the senior management review is to solicit feedback on best practices, determine if additional resources should be committed to safety promotion, and approve any changes to the Company’s training program. </w:t>
      </w:r>
    </w:p>
    <w:p w14:paraId="02D765C0" w14:textId="651CF3CC" w:rsidR="00391F5B" w:rsidRPr="007A474D" w:rsidRDefault="00391F5B" w:rsidP="000F2E1C">
      <w:pPr>
        <w:spacing w:afterLines="60" w:after="144"/>
        <w:rPr>
          <w:rFonts w:ascii="Arial" w:hAnsi="Arial" w:cs="Arial"/>
          <w:szCs w:val="22"/>
        </w:rPr>
      </w:pPr>
      <w:r w:rsidRPr="007A474D">
        <w:rPr>
          <w:rFonts w:ascii="Arial" w:hAnsi="Arial" w:cs="Arial"/>
          <w:szCs w:val="22"/>
        </w:rPr>
        <w:t xml:space="preserve">During their review meeting, the senior management team shall also discuss hazards listed on the Hazard Registry with emphasis on determining if there is any new technology or practice which can be applied to further reduce the risk of these hazards. Senior management shall also discuss with the Accountable Executive whether there are any new hazards that have surfaced </w:t>
      </w:r>
      <w:r w:rsidR="00413912" w:rsidRPr="007A474D">
        <w:rPr>
          <w:rFonts w:ascii="Arial" w:hAnsi="Arial" w:cs="Arial"/>
          <w:szCs w:val="22"/>
        </w:rPr>
        <w:t xml:space="preserve">across the Company’s operations </w:t>
      </w:r>
      <w:r w:rsidRPr="007A474D">
        <w:rPr>
          <w:rFonts w:ascii="Arial" w:hAnsi="Arial" w:cs="Arial"/>
          <w:szCs w:val="22"/>
        </w:rPr>
        <w:t xml:space="preserve">that should be added to the Hazard Registry. </w:t>
      </w:r>
    </w:p>
    <w:p w14:paraId="60D6F542" w14:textId="77777777" w:rsidR="00310A82" w:rsidRPr="007A474D" w:rsidRDefault="00310A82" w:rsidP="000F2E1C">
      <w:pPr>
        <w:spacing w:afterLines="60" w:after="144"/>
        <w:rPr>
          <w:rFonts w:ascii="Arial" w:hAnsi="Arial" w:cs="Arial"/>
          <w:szCs w:val="22"/>
        </w:rPr>
      </w:pPr>
    </w:p>
    <w:p w14:paraId="5AF184CD" w14:textId="49BB9E59" w:rsidR="009D6070" w:rsidRPr="007A474D" w:rsidRDefault="00C17A69" w:rsidP="00407BB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85" w:name="_Toc14706635"/>
      <w:r w:rsidRPr="007A474D">
        <w:rPr>
          <w:rFonts w:ascii="Arial" w:eastAsia="Times New Roman" w:hAnsi="Arial" w:cs="Arial"/>
          <w:b/>
          <w:noProof/>
          <w:color w:val="006C41"/>
          <w:sz w:val="32"/>
          <w:szCs w:val="32"/>
          <w:lang w:eastAsia="en-US"/>
        </w:rPr>
        <w:t>FRMP IMPLEMENTATION</w:t>
      </w:r>
      <w:bookmarkEnd w:id="85"/>
    </w:p>
    <w:p w14:paraId="0E1EA42B" w14:textId="250053C1" w:rsidR="00EA6BB6" w:rsidRPr="007A474D" w:rsidRDefault="00EA6BB6" w:rsidP="000F2E1C">
      <w:pPr>
        <w:spacing w:afterLines="60" w:after="144"/>
        <w:rPr>
          <w:rFonts w:ascii="Arial" w:hAnsi="Arial" w:cs="Arial"/>
          <w:szCs w:val="22"/>
        </w:rPr>
      </w:pPr>
      <w:r w:rsidRPr="007A474D">
        <w:rPr>
          <w:rFonts w:ascii="Arial" w:hAnsi="Arial" w:cs="Arial"/>
          <w:szCs w:val="22"/>
        </w:rPr>
        <w:t xml:space="preserve">Implementing a Fatigue Risk Management Program begins with adopting appropriate policies, procedures, and safety promotion programs as documented in this Manual. The next step is to put into place the functional components of the program, which includes activating risk controls, installing </w:t>
      </w:r>
      <w:r w:rsidR="00E250D3" w:rsidRPr="007A474D">
        <w:rPr>
          <w:rFonts w:ascii="Arial" w:hAnsi="Arial" w:cs="Arial"/>
          <w:szCs w:val="22"/>
        </w:rPr>
        <w:t xml:space="preserve">supporting </w:t>
      </w:r>
      <w:r w:rsidRPr="007A474D">
        <w:rPr>
          <w:rFonts w:ascii="Arial" w:hAnsi="Arial" w:cs="Arial"/>
          <w:szCs w:val="22"/>
        </w:rPr>
        <w:t xml:space="preserve">IT systems, and </w:t>
      </w:r>
      <w:r w:rsidR="00E250D3" w:rsidRPr="007A474D">
        <w:rPr>
          <w:rFonts w:ascii="Arial" w:hAnsi="Arial" w:cs="Arial"/>
          <w:szCs w:val="22"/>
        </w:rPr>
        <w:t xml:space="preserve">generating documentation. </w:t>
      </w:r>
    </w:p>
    <w:p w14:paraId="3E812E64" w14:textId="77777777" w:rsidR="00DF6A1F" w:rsidRPr="007A474D" w:rsidRDefault="00DF6A1F" w:rsidP="00407BB5">
      <w:pPr>
        <w:numPr>
          <w:ilvl w:val="1"/>
          <w:numId w:val="4"/>
        </w:numPr>
        <w:spacing w:after="120" w:line="240" w:lineRule="auto"/>
        <w:ind w:left="0" w:firstLine="0"/>
        <w:rPr>
          <w:rFonts w:ascii="Arial" w:hAnsi="Arial" w:cs="Arial"/>
          <w:b/>
          <w:color w:val="006C41"/>
          <w:sz w:val="24"/>
          <w:lang w:eastAsia="en-US"/>
        </w:rPr>
      </w:pPr>
      <w:bookmarkStart w:id="86" w:name="_Ref12779440"/>
      <w:bookmarkStart w:id="87" w:name="_Toc14706636"/>
      <w:bookmarkStart w:id="88" w:name="_Ref526869476"/>
      <w:bookmarkStart w:id="89" w:name="_Ref526866387"/>
      <w:r w:rsidRPr="007A474D">
        <w:rPr>
          <w:rFonts w:ascii="Arial" w:hAnsi="Arial" w:cs="Arial"/>
          <w:b/>
          <w:color w:val="006C41"/>
          <w:sz w:val="24"/>
          <w:lang w:eastAsia="en-US"/>
        </w:rPr>
        <w:t>Risk Controls</w:t>
      </w:r>
      <w:bookmarkEnd w:id="86"/>
      <w:bookmarkEnd w:id="87"/>
    </w:p>
    <w:p w14:paraId="46808FC6" w14:textId="3EB8779A" w:rsidR="00A0688D" w:rsidRPr="007A474D" w:rsidRDefault="00D95003"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Risk Controls Concerning </w:t>
      </w:r>
      <w:r w:rsidR="00A0688D" w:rsidRPr="007A474D">
        <w:rPr>
          <w:rFonts w:ascii="Arial" w:hAnsi="Arial" w:cs="Arial"/>
          <w:b/>
          <w:color w:val="auto"/>
          <w:sz w:val="22"/>
          <w:szCs w:val="22"/>
        </w:rPr>
        <w:t>Fitness for Dut</w:t>
      </w:r>
      <w:r w:rsidRPr="007A474D">
        <w:rPr>
          <w:rFonts w:ascii="Arial" w:hAnsi="Arial" w:cs="Arial"/>
          <w:b/>
          <w:color w:val="auto"/>
          <w:sz w:val="22"/>
          <w:szCs w:val="22"/>
        </w:rPr>
        <w:t>y</w:t>
      </w:r>
    </w:p>
    <w:p w14:paraId="4D187B9E" w14:textId="77777777" w:rsidR="00A0688D" w:rsidRPr="007A474D" w:rsidRDefault="00A0688D" w:rsidP="000F2E1C">
      <w:pPr>
        <w:spacing w:afterLines="60" w:after="144"/>
        <w:rPr>
          <w:rFonts w:ascii="Arial" w:hAnsi="Arial" w:cs="Arial"/>
          <w:szCs w:val="22"/>
        </w:rPr>
      </w:pPr>
      <w:r w:rsidRPr="007A474D">
        <w:rPr>
          <w:rFonts w:ascii="Arial" w:hAnsi="Arial" w:cs="Arial"/>
          <w:szCs w:val="22"/>
        </w:rPr>
        <w:t>Employees need to be alert and ready to react to changing conditions in the operation. This requirement is especially important for employees in safety-sensitive roles, such as control room operators.</w:t>
      </w:r>
    </w:p>
    <w:p w14:paraId="39B46727" w14:textId="77777777" w:rsidR="00A0688D" w:rsidRPr="007A474D" w:rsidRDefault="00A0688D" w:rsidP="000F2E1C">
      <w:pPr>
        <w:spacing w:afterLines="60" w:after="144"/>
        <w:rPr>
          <w:rFonts w:ascii="Arial" w:hAnsi="Arial" w:cs="Arial"/>
          <w:szCs w:val="22"/>
        </w:rPr>
      </w:pPr>
      <w:r w:rsidRPr="007A474D">
        <w:rPr>
          <w:rFonts w:ascii="Arial" w:hAnsi="Arial" w:cs="Arial"/>
          <w:szCs w:val="22"/>
        </w:rPr>
        <w:t xml:space="preserve">Fitness for duty has traditionally been limited to drug and alcohol testing, as these stimulants are known to cause impairments to a point that compromises the ability of an individual to safely discharge job duties. In recent years, however, as the scientific understanding of fatigue has advanced, researchers have demonstrated that fatigue risk can contribute to an equally serious impairment of alertness. </w:t>
      </w:r>
    </w:p>
    <w:p w14:paraId="3F4B2A53" w14:textId="758EB678" w:rsidR="00A0688D" w:rsidRPr="007A474D" w:rsidRDefault="00A0688D" w:rsidP="000F2E1C">
      <w:pPr>
        <w:spacing w:afterLines="60" w:after="144"/>
        <w:rPr>
          <w:rFonts w:ascii="Arial" w:hAnsi="Arial" w:cs="Arial"/>
          <w:szCs w:val="22"/>
        </w:rPr>
      </w:pPr>
      <w:r w:rsidRPr="007A474D">
        <w:rPr>
          <w:rFonts w:ascii="Arial" w:hAnsi="Arial" w:cs="Arial"/>
          <w:szCs w:val="22"/>
        </w:rPr>
        <w:t xml:space="preserve">The Company conducts fitness for duty assessments annually as part of its occupational health program. [In addition, the Company has adopted a </w:t>
      </w:r>
      <w:r w:rsidR="00994346" w:rsidRPr="007A474D">
        <w:rPr>
          <w:rFonts w:ascii="Arial" w:hAnsi="Arial" w:cs="Arial"/>
          <w:szCs w:val="22"/>
        </w:rPr>
        <w:t xml:space="preserve">continuous </w:t>
      </w:r>
      <w:r w:rsidRPr="007A474D">
        <w:rPr>
          <w:rFonts w:ascii="Arial" w:hAnsi="Arial" w:cs="Arial"/>
          <w:szCs w:val="22"/>
        </w:rPr>
        <w:t xml:space="preserve">fitness for duty screening framework based on objective </w:t>
      </w:r>
      <w:r w:rsidR="00994346" w:rsidRPr="007A474D">
        <w:rPr>
          <w:rFonts w:ascii="Arial" w:hAnsi="Arial" w:cs="Arial"/>
          <w:szCs w:val="22"/>
        </w:rPr>
        <w:t xml:space="preserve">measures (e.g. PVT) </w:t>
      </w:r>
      <w:r w:rsidRPr="007A474D">
        <w:rPr>
          <w:rFonts w:ascii="Arial" w:hAnsi="Arial" w:cs="Arial"/>
          <w:szCs w:val="22"/>
        </w:rPr>
        <w:t>sensitive to alertness deficits related to inadequate sleep or sleep of insufficient quality.</w:t>
      </w:r>
      <w:r w:rsidR="00994346" w:rsidRPr="007A474D">
        <w:rPr>
          <w:rFonts w:ascii="Arial" w:hAnsi="Arial" w:cs="Arial"/>
          <w:szCs w:val="22"/>
        </w:rPr>
        <w:t xml:space="preserve">] </w:t>
      </w:r>
      <w:r w:rsidR="00994346" w:rsidRPr="00EF1152">
        <w:rPr>
          <w:rFonts w:ascii="Arial" w:hAnsi="Arial" w:cs="Arial"/>
          <w:szCs w:val="22"/>
          <w:highlight w:val="yellow"/>
        </w:rPr>
        <w:t>[</w:t>
      </w:r>
      <w:r w:rsidR="00994346" w:rsidRPr="00EF1152">
        <w:rPr>
          <w:rFonts w:ascii="Arial" w:hAnsi="Arial" w:cs="Arial"/>
          <w:i/>
          <w:iCs/>
          <w:szCs w:val="22"/>
          <w:highlight w:val="yellow"/>
        </w:rPr>
        <w:t>Insert details of PVT screening program, if applicable.</w:t>
      </w:r>
      <w:r w:rsidR="00994346" w:rsidRPr="00EF1152">
        <w:rPr>
          <w:rFonts w:ascii="Arial" w:hAnsi="Arial" w:cs="Arial"/>
          <w:szCs w:val="22"/>
          <w:highlight w:val="yellow"/>
        </w:rPr>
        <w:t>]</w:t>
      </w:r>
      <w:r w:rsidRPr="007A474D">
        <w:rPr>
          <w:rFonts w:ascii="Arial" w:hAnsi="Arial" w:cs="Arial"/>
          <w:szCs w:val="22"/>
        </w:rPr>
        <w:t xml:space="preserve"> </w:t>
      </w:r>
    </w:p>
    <w:p w14:paraId="7EFB08EF" w14:textId="4E623AFD" w:rsidR="007D3B20" w:rsidRPr="007A474D" w:rsidRDefault="007D3B20"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lastRenderedPageBreak/>
        <w:t>Holdovers</w:t>
      </w:r>
    </w:p>
    <w:p w14:paraId="297DD753" w14:textId="306541D1" w:rsidR="007D3B20" w:rsidRPr="007A474D" w:rsidRDefault="007D3B20" w:rsidP="000F2E1C">
      <w:pPr>
        <w:spacing w:afterLines="60" w:after="144"/>
        <w:rPr>
          <w:rFonts w:ascii="Arial" w:hAnsi="Arial" w:cs="Arial"/>
          <w:szCs w:val="22"/>
        </w:rPr>
      </w:pPr>
      <w:r w:rsidRPr="007A474D">
        <w:rPr>
          <w:rFonts w:ascii="Arial" w:hAnsi="Arial" w:cs="Arial"/>
          <w:szCs w:val="22"/>
        </w:rPr>
        <w:t xml:space="preserve">A holdover occurs when an employee is required to continue working in excess of a normal duty period, without prior notification. </w:t>
      </w:r>
      <w:r w:rsidR="00EF2274" w:rsidRPr="007A474D">
        <w:rPr>
          <w:rFonts w:ascii="Arial" w:hAnsi="Arial" w:cs="Arial"/>
          <w:szCs w:val="22"/>
        </w:rPr>
        <w:t xml:space="preserve">Since the employee being held over was unable to plan or prepare for the unexpected overtime, the employee’s fatigue level </w:t>
      </w:r>
      <w:r w:rsidRPr="007A474D">
        <w:rPr>
          <w:rFonts w:ascii="Arial" w:hAnsi="Arial" w:cs="Arial"/>
          <w:szCs w:val="22"/>
        </w:rPr>
        <w:t xml:space="preserve">may be higher than </w:t>
      </w:r>
      <w:r w:rsidR="00EF2274" w:rsidRPr="007A474D">
        <w:rPr>
          <w:rFonts w:ascii="Arial" w:hAnsi="Arial" w:cs="Arial"/>
          <w:szCs w:val="22"/>
        </w:rPr>
        <w:t>what would normally be experienced during a scheduled overtime period. For this reason, supervisors should be especially attentive to fitness for duty issues when managing holdovers. [</w:t>
      </w:r>
      <w:proofErr w:type="gramStart"/>
      <w:r w:rsidR="00EF2274" w:rsidRPr="007A474D">
        <w:rPr>
          <w:rFonts w:ascii="Arial" w:hAnsi="Arial" w:cs="Arial"/>
          <w:i/>
          <w:iCs/>
          <w:szCs w:val="22"/>
        </w:rPr>
        <w:t>insert</w:t>
      </w:r>
      <w:proofErr w:type="gramEnd"/>
      <w:r w:rsidR="00EF2274" w:rsidRPr="007A474D">
        <w:rPr>
          <w:rFonts w:ascii="Arial" w:hAnsi="Arial" w:cs="Arial"/>
          <w:i/>
          <w:iCs/>
          <w:szCs w:val="22"/>
        </w:rPr>
        <w:t xml:space="preserve"> the following text if PVT screening is available: </w:t>
      </w:r>
      <w:r w:rsidR="00397E1E" w:rsidRPr="007A474D">
        <w:rPr>
          <w:rFonts w:ascii="Arial" w:hAnsi="Arial" w:cs="Arial"/>
          <w:szCs w:val="22"/>
        </w:rPr>
        <w:t xml:space="preserve">Before commencing the overtime work period, employees in safety-sensitive positions must complete a brief PVT test and score below the prescribed threshold (see </w:t>
      </w:r>
      <w:r w:rsidR="00655FDE" w:rsidRPr="007A474D">
        <w:rPr>
          <w:rFonts w:ascii="Arial" w:hAnsi="Arial" w:cs="Arial"/>
          <w:szCs w:val="22"/>
        </w:rPr>
        <w:t xml:space="preserve">section </w:t>
      </w:r>
      <w:r w:rsidR="00655FDE" w:rsidRPr="007A474D">
        <w:rPr>
          <w:rFonts w:ascii="Arial" w:hAnsi="Arial" w:cs="Arial"/>
          <w:szCs w:val="22"/>
        </w:rPr>
        <w:fldChar w:fldCharType="begin"/>
      </w:r>
      <w:r w:rsidR="00655FDE" w:rsidRPr="007A474D">
        <w:rPr>
          <w:rFonts w:ascii="Arial" w:hAnsi="Arial" w:cs="Arial"/>
          <w:szCs w:val="22"/>
        </w:rPr>
        <w:instrText xml:space="preserve"> REF _Ref12732506 \r \h </w:instrText>
      </w:r>
      <w:r w:rsidR="000F2E1C" w:rsidRPr="007A474D">
        <w:rPr>
          <w:rFonts w:ascii="Arial" w:hAnsi="Arial" w:cs="Arial"/>
          <w:szCs w:val="22"/>
        </w:rPr>
        <w:instrText xml:space="preserve"> \* MERGEFORMAT </w:instrText>
      </w:r>
      <w:r w:rsidR="00655FDE" w:rsidRPr="007A474D">
        <w:rPr>
          <w:rFonts w:ascii="Arial" w:hAnsi="Arial" w:cs="Arial"/>
          <w:szCs w:val="22"/>
        </w:rPr>
      </w:r>
      <w:r w:rsidR="00655FDE" w:rsidRPr="007A474D">
        <w:rPr>
          <w:rFonts w:ascii="Arial" w:hAnsi="Arial" w:cs="Arial"/>
          <w:szCs w:val="22"/>
        </w:rPr>
        <w:fldChar w:fldCharType="separate"/>
      </w:r>
      <w:r w:rsidR="00F32047">
        <w:rPr>
          <w:rFonts w:ascii="Arial" w:hAnsi="Arial" w:cs="Arial"/>
          <w:szCs w:val="22"/>
        </w:rPr>
        <w:t>10.7</w:t>
      </w:r>
      <w:r w:rsidR="00655FDE" w:rsidRPr="007A474D">
        <w:rPr>
          <w:rFonts w:ascii="Arial" w:hAnsi="Arial" w:cs="Arial"/>
          <w:szCs w:val="22"/>
        </w:rPr>
        <w:fldChar w:fldCharType="end"/>
      </w:r>
      <w:r w:rsidR="00397E1E" w:rsidRPr="007A474D">
        <w:rPr>
          <w:rFonts w:ascii="Arial" w:hAnsi="Arial" w:cs="Arial"/>
          <w:szCs w:val="22"/>
        </w:rPr>
        <w:t>).</w:t>
      </w:r>
      <w:r w:rsidR="00655FDE" w:rsidRPr="007A474D">
        <w:rPr>
          <w:rFonts w:ascii="Arial" w:hAnsi="Arial" w:cs="Arial"/>
          <w:szCs w:val="22"/>
        </w:rPr>
        <w:t xml:space="preserve"> </w:t>
      </w:r>
      <w:r w:rsidR="00397E1E" w:rsidRPr="007A474D">
        <w:rPr>
          <w:rFonts w:ascii="Arial" w:hAnsi="Arial" w:cs="Arial"/>
          <w:szCs w:val="22"/>
        </w:rPr>
        <w:t>]</w:t>
      </w:r>
    </w:p>
    <w:p w14:paraId="43D8D880" w14:textId="061D8848" w:rsidR="00E171C2" w:rsidRPr="007A474D" w:rsidRDefault="00E171C2"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Call-Ins</w:t>
      </w:r>
    </w:p>
    <w:p w14:paraId="3601F4EB" w14:textId="03A2A2AD" w:rsidR="00E171C2" w:rsidRPr="007A474D" w:rsidRDefault="005D5A18" w:rsidP="000F2E1C">
      <w:pPr>
        <w:spacing w:afterLines="60" w:after="144"/>
        <w:rPr>
          <w:rFonts w:ascii="Arial" w:hAnsi="Arial" w:cs="Arial"/>
          <w:szCs w:val="22"/>
        </w:rPr>
      </w:pPr>
      <w:r w:rsidRPr="007A474D">
        <w:rPr>
          <w:rFonts w:ascii="Arial" w:hAnsi="Arial" w:cs="Arial"/>
          <w:szCs w:val="22"/>
        </w:rPr>
        <w:t xml:space="preserve">A call-in occurs when an employee that is off duty is unexpectedly called in to work. The fatigue risk associated with call-ins is especially significant if the call comes during the night for an employee that is working day shifts. Supervisors should allow such employees at least 30 minutes to shower, have a light meal, and fully dissipate the effects of sleep latency before </w:t>
      </w:r>
      <w:r w:rsidR="00EB27C8" w:rsidRPr="007A474D">
        <w:rPr>
          <w:rFonts w:ascii="Arial" w:hAnsi="Arial" w:cs="Arial"/>
          <w:szCs w:val="22"/>
        </w:rPr>
        <w:t xml:space="preserve">leaving for </w:t>
      </w:r>
      <w:r w:rsidRPr="007A474D">
        <w:rPr>
          <w:rFonts w:ascii="Arial" w:hAnsi="Arial" w:cs="Arial"/>
          <w:szCs w:val="22"/>
        </w:rPr>
        <w:t xml:space="preserve">work. </w:t>
      </w:r>
    </w:p>
    <w:p w14:paraId="578D3C14" w14:textId="766505F8" w:rsidR="00CB23B8" w:rsidRPr="007A474D" w:rsidRDefault="00A0688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Risk Controls </w:t>
      </w:r>
      <w:proofErr w:type="gramStart"/>
      <w:r w:rsidRPr="007A474D">
        <w:rPr>
          <w:rFonts w:ascii="Arial" w:hAnsi="Arial" w:cs="Arial"/>
          <w:b/>
          <w:color w:val="auto"/>
          <w:sz w:val="22"/>
          <w:szCs w:val="22"/>
        </w:rPr>
        <w:t>During</w:t>
      </w:r>
      <w:proofErr w:type="gramEnd"/>
      <w:r w:rsidRPr="007A474D">
        <w:rPr>
          <w:rFonts w:ascii="Arial" w:hAnsi="Arial" w:cs="Arial"/>
          <w:b/>
          <w:color w:val="auto"/>
          <w:sz w:val="22"/>
          <w:szCs w:val="22"/>
        </w:rPr>
        <w:t xml:space="preserve"> </w:t>
      </w:r>
      <w:r w:rsidR="00CB23B8" w:rsidRPr="007A474D">
        <w:rPr>
          <w:rFonts w:ascii="Arial" w:hAnsi="Arial" w:cs="Arial"/>
          <w:b/>
          <w:color w:val="auto"/>
          <w:sz w:val="22"/>
          <w:szCs w:val="22"/>
        </w:rPr>
        <w:t>Extraordinary Operations</w:t>
      </w:r>
    </w:p>
    <w:p w14:paraId="4F655B28" w14:textId="0F6161AD" w:rsidR="00CB23B8" w:rsidRPr="007A474D" w:rsidRDefault="00CB23B8" w:rsidP="000F2E1C">
      <w:pPr>
        <w:spacing w:afterLines="60" w:after="144"/>
        <w:rPr>
          <w:rFonts w:ascii="Arial" w:hAnsi="Arial" w:cs="Arial"/>
          <w:szCs w:val="22"/>
        </w:rPr>
      </w:pPr>
      <w:r w:rsidRPr="007A474D">
        <w:rPr>
          <w:rFonts w:ascii="Arial" w:hAnsi="Arial" w:cs="Arial"/>
          <w:szCs w:val="22"/>
        </w:rPr>
        <w:t>Surges of work</w:t>
      </w:r>
      <w:r w:rsidR="0010228E" w:rsidRPr="007A474D">
        <w:rPr>
          <w:rFonts w:ascii="Arial" w:hAnsi="Arial" w:cs="Arial"/>
          <w:szCs w:val="22"/>
        </w:rPr>
        <w:t xml:space="preserve"> due to unusual or unexpected operating events</w:t>
      </w:r>
      <w:r w:rsidRPr="007A474D">
        <w:rPr>
          <w:rFonts w:ascii="Arial" w:hAnsi="Arial" w:cs="Arial"/>
          <w:szCs w:val="22"/>
        </w:rPr>
        <w:t xml:space="preserve"> </w:t>
      </w:r>
      <w:r w:rsidR="0010228E" w:rsidRPr="007A474D">
        <w:rPr>
          <w:rFonts w:ascii="Arial" w:hAnsi="Arial" w:cs="Arial"/>
          <w:szCs w:val="22"/>
        </w:rPr>
        <w:t xml:space="preserve">are known as </w:t>
      </w:r>
      <w:r w:rsidRPr="007A474D">
        <w:rPr>
          <w:rFonts w:ascii="Arial" w:hAnsi="Arial" w:cs="Arial"/>
          <w:szCs w:val="22"/>
        </w:rPr>
        <w:t xml:space="preserve">extraordinary operations. Members of the workforce engaged in extraordinary operations are particularly susceptible to fatigue stressors. The Company has adopted the following </w:t>
      </w:r>
      <w:r w:rsidR="0029609D" w:rsidRPr="007A474D">
        <w:rPr>
          <w:rFonts w:ascii="Arial" w:hAnsi="Arial" w:cs="Arial"/>
          <w:szCs w:val="22"/>
        </w:rPr>
        <w:t>risk controls</w:t>
      </w:r>
      <w:r w:rsidRPr="007A474D">
        <w:rPr>
          <w:rFonts w:ascii="Arial" w:hAnsi="Arial" w:cs="Arial"/>
          <w:szCs w:val="22"/>
        </w:rPr>
        <w:t xml:space="preserve"> to follow when scheduling work during extraordinary operations: </w:t>
      </w:r>
    </w:p>
    <w:tbl>
      <w:tblPr>
        <w:tblStyle w:val="TableGrid"/>
        <w:tblW w:w="9445" w:type="dxa"/>
        <w:tblLook w:val="04A0" w:firstRow="1" w:lastRow="0" w:firstColumn="1" w:lastColumn="0" w:noHBand="0" w:noVBand="1"/>
      </w:tblPr>
      <w:tblGrid>
        <w:gridCol w:w="5305"/>
        <w:gridCol w:w="4140"/>
      </w:tblGrid>
      <w:tr w:rsidR="00CB23B8" w:rsidRPr="007A474D" w14:paraId="60D32B0D" w14:textId="77777777" w:rsidTr="008E6463">
        <w:trPr>
          <w:trHeight w:val="530"/>
        </w:trPr>
        <w:tc>
          <w:tcPr>
            <w:tcW w:w="5305" w:type="dxa"/>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14:paraId="7E66EBDD" w14:textId="77777777" w:rsidR="00CB23B8" w:rsidRPr="007A474D" w:rsidRDefault="00CB23B8"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Extraordinary Operations Factor</w:t>
            </w:r>
          </w:p>
        </w:tc>
        <w:tc>
          <w:tcPr>
            <w:tcW w:w="414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4D73716C" w14:textId="77777777" w:rsidR="00CB23B8" w:rsidRPr="007A474D" w:rsidRDefault="00CB23B8"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Limit Established by the Company</w:t>
            </w:r>
          </w:p>
        </w:tc>
      </w:tr>
      <w:tr w:rsidR="00CB23B8" w:rsidRPr="007A474D" w14:paraId="54AC3ABF" w14:textId="77777777" w:rsidTr="008E6463">
        <w:trPr>
          <w:trHeight w:val="864"/>
        </w:trPr>
        <w:tc>
          <w:tcPr>
            <w:tcW w:w="5305" w:type="dxa"/>
            <w:tcBorders>
              <w:top w:val="single" w:sz="4" w:space="0" w:color="0070C0"/>
            </w:tcBorders>
            <w:vAlign w:val="center"/>
          </w:tcPr>
          <w:p w14:paraId="2027845D"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Maximum duty period duration</w:t>
            </w:r>
          </w:p>
        </w:tc>
        <w:tc>
          <w:tcPr>
            <w:tcW w:w="4140" w:type="dxa"/>
            <w:tcBorders>
              <w:top w:val="single" w:sz="4" w:space="0" w:color="0070C0"/>
            </w:tcBorders>
            <w:vAlign w:val="center"/>
          </w:tcPr>
          <w:p w14:paraId="270DBA2E"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5CF0CB7F" w14:textId="77777777" w:rsidTr="008E6463">
        <w:trPr>
          <w:trHeight w:val="864"/>
        </w:trPr>
        <w:tc>
          <w:tcPr>
            <w:tcW w:w="5305" w:type="dxa"/>
            <w:vAlign w:val="center"/>
          </w:tcPr>
          <w:p w14:paraId="6E568887"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Minimum rest period frequency during one duty period</w:t>
            </w:r>
          </w:p>
        </w:tc>
        <w:tc>
          <w:tcPr>
            <w:tcW w:w="4140" w:type="dxa"/>
            <w:vAlign w:val="center"/>
          </w:tcPr>
          <w:p w14:paraId="08C08667"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455CA979" w14:textId="77777777" w:rsidTr="008E6463">
        <w:trPr>
          <w:trHeight w:val="864"/>
        </w:trPr>
        <w:tc>
          <w:tcPr>
            <w:tcW w:w="5305" w:type="dxa"/>
            <w:vAlign w:val="center"/>
          </w:tcPr>
          <w:p w14:paraId="1CBBBC2D"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Maximum consecutive duty days</w:t>
            </w:r>
          </w:p>
        </w:tc>
        <w:tc>
          <w:tcPr>
            <w:tcW w:w="4140" w:type="dxa"/>
            <w:vAlign w:val="center"/>
          </w:tcPr>
          <w:p w14:paraId="692ED98B"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4E34737D" w14:textId="77777777" w:rsidTr="008E6463">
        <w:trPr>
          <w:trHeight w:val="864"/>
        </w:trPr>
        <w:tc>
          <w:tcPr>
            <w:tcW w:w="5305" w:type="dxa"/>
            <w:vAlign w:val="center"/>
          </w:tcPr>
          <w:p w14:paraId="0EDE6A17"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Mandatory number of days off between work sets of six or more consecutive duty days</w:t>
            </w:r>
          </w:p>
        </w:tc>
        <w:tc>
          <w:tcPr>
            <w:tcW w:w="4140" w:type="dxa"/>
            <w:vAlign w:val="center"/>
          </w:tcPr>
          <w:p w14:paraId="0598B3C0"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1881CA44" w14:textId="77777777" w:rsidTr="008E6463">
        <w:trPr>
          <w:trHeight w:val="864"/>
        </w:trPr>
        <w:tc>
          <w:tcPr>
            <w:tcW w:w="5305" w:type="dxa"/>
            <w:vAlign w:val="center"/>
          </w:tcPr>
          <w:p w14:paraId="4D3F58BA"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Provisioning of base camp accommodations</w:t>
            </w:r>
          </w:p>
        </w:tc>
        <w:tc>
          <w:tcPr>
            <w:tcW w:w="4140" w:type="dxa"/>
            <w:vAlign w:val="center"/>
          </w:tcPr>
          <w:p w14:paraId="123BBB01"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bl>
    <w:p w14:paraId="46394F52" w14:textId="77777777" w:rsidR="00CB23B8" w:rsidRPr="007A474D" w:rsidRDefault="00CB23B8" w:rsidP="000F2E1C">
      <w:pPr>
        <w:spacing w:afterLines="60" w:after="144"/>
        <w:rPr>
          <w:rFonts w:ascii="Arial" w:hAnsi="Arial" w:cs="Arial"/>
          <w:szCs w:val="22"/>
        </w:rPr>
      </w:pPr>
    </w:p>
    <w:p w14:paraId="427E3771" w14:textId="77777777" w:rsidR="00EF1152" w:rsidRDefault="00EF1152">
      <w:pPr>
        <w:spacing w:after="0" w:line="240" w:lineRule="auto"/>
        <w:rPr>
          <w:rFonts w:ascii="Arial" w:hAnsi="Arial" w:cs="Arial"/>
          <w:b/>
          <w:szCs w:val="22"/>
        </w:rPr>
      </w:pPr>
      <w:r>
        <w:rPr>
          <w:rFonts w:ascii="Arial" w:hAnsi="Arial" w:cs="Arial"/>
          <w:b/>
          <w:szCs w:val="22"/>
        </w:rPr>
        <w:br w:type="page"/>
      </w:r>
    </w:p>
    <w:p w14:paraId="08C0E1F0" w14:textId="176CC2EA" w:rsidR="00173841" w:rsidRPr="007A474D" w:rsidRDefault="00173841"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Commuting Home After an Extended Duty Period</w:t>
      </w:r>
    </w:p>
    <w:p w14:paraId="6AA85A8C" w14:textId="77777777" w:rsidR="00173841" w:rsidRPr="007A474D" w:rsidRDefault="00173841" w:rsidP="000F2E1C">
      <w:pPr>
        <w:spacing w:afterLines="60" w:after="144"/>
        <w:rPr>
          <w:rFonts w:ascii="Arial" w:hAnsi="Arial" w:cs="Arial"/>
          <w:szCs w:val="22"/>
        </w:rPr>
      </w:pPr>
      <w:r w:rsidRPr="007A474D">
        <w:rPr>
          <w:rFonts w:ascii="Arial" w:hAnsi="Arial" w:cs="Arial"/>
          <w:szCs w:val="22"/>
        </w:rPr>
        <w:t xml:space="preserve">An employee that completes a period of overtime work above a certain limit may be fatigued, and driving home from work in this situation is a potential fatigue hazard. For this reason, supervisors must take care to ensure that employees completing extended duty periods above a specified limit have been provided with alternative means of transportation, or local hotel accommodation if necessary. </w:t>
      </w:r>
    </w:p>
    <w:p w14:paraId="365A0636" w14:textId="377AA0A6" w:rsidR="00DF6A1F" w:rsidRPr="007A474D" w:rsidRDefault="00DF6A1F" w:rsidP="00407BB5">
      <w:pPr>
        <w:numPr>
          <w:ilvl w:val="1"/>
          <w:numId w:val="4"/>
        </w:numPr>
        <w:spacing w:after="120" w:line="240" w:lineRule="auto"/>
        <w:ind w:left="0" w:firstLine="0"/>
        <w:rPr>
          <w:rFonts w:ascii="Arial" w:hAnsi="Arial" w:cs="Arial"/>
          <w:b/>
          <w:color w:val="006C41"/>
          <w:sz w:val="24"/>
          <w:lang w:eastAsia="en-US"/>
        </w:rPr>
      </w:pPr>
      <w:bookmarkStart w:id="90" w:name="_Ref12779446"/>
      <w:bookmarkStart w:id="91" w:name="_Toc14706637"/>
      <w:r w:rsidRPr="007A474D">
        <w:rPr>
          <w:rFonts w:ascii="Arial" w:hAnsi="Arial" w:cs="Arial"/>
          <w:b/>
          <w:color w:val="006C41"/>
          <w:sz w:val="24"/>
          <w:lang w:eastAsia="en-US"/>
        </w:rPr>
        <w:t>Information Technology S</w:t>
      </w:r>
      <w:bookmarkEnd w:id="88"/>
      <w:r w:rsidRPr="007A474D">
        <w:rPr>
          <w:rFonts w:ascii="Arial" w:hAnsi="Arial" w:cs="Arial"/>
          <w:b/>
          <w:color w:val="006C41"/>
          <w:sz w:val="24"/>
          <w:lang w:eastAsia="en-US"/>
        </w:rPr>
        <w:t>ystems</w:t>
      </w:r>
      <w:bookmarkEnd w:id="90"/>
      <w:bookmarkEnd w:id="91"/>
    </w:p>
    <w:p w14:paraId="36AD2351" w14:textId="205655D2" w:rsidR="00DF6A1F" w:rsidRPr="007A474D" w:rsidRDefault="00DF6A1F" w:rsidP="000F2E1C">
      <w:pPr>
        <w:spacing w:afterLines="60" w:after="144"/>
        <w:rPr>
          <w:rFonts w:ascii="Arial" w:hAnsi="Arial" w:cs="Arial"/>
          <w:szCs w:val="22"/>
        </w:rPr>
      </w:pPr>
      <w:r w:rsidRPr="007A474D">
        <w:rPr>
          <w:rFonts w:ascii="Arial" w:hAnsi="Arial" w:cs="Arial"/>
          <w:szCs w:val="22"/>
        </w:rPr>
        <w:t xml:space="preserve">A Fatigue Risk Management Program is </w:t>
      </w:r>
      <w:r w:rsidR="00F83A3D" w:rsidRPr="007A474D">
        <w:rPr>
          <w:rFonts w:ascii="Arial" w:hAnsi="Arial" w:cs="Arial"/>
          <w:szCs w:val="22"/>
        </w:rPr>
        <w:t>data driven</w:t>
      </w:r>
      <w:r w:rsidRPr="007A474D">
        <w:rPr>
          <w:rFonts w:ascii="Arial" w:hAnsi="Arial" w:cs="Arial"/>
          <w:szCs w:val="22"/>
        </w:rPr>
        <w:t xml:space="preserve">. Since the Company’s operation spans across multiple divisions and geographies, it generates large volumes of complex data. The Company has invested in computerized systems to facilitate the efficient collection and analysis of this data so that informed decision-making in managing fatigue can occur in real time. These systems are discussed below. </w:t>
      </w:r>
    </w:p>
    <w:p w14:paraId="2B30A68E" w14:textId="77777777" w:rsidR="00DF6A1F" w:rsidRPr="007A474D" w:rsidRDefault="00DF6A1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Safety Management System</w:t>
      </w:r>
    </w:p>
    <w:p w14:paraId="04725E0C" w14:textId="77777777" w:rsidR="00DF6A1F" w:rsidRPr="007A474D" w:rsidRDefault="00DF6A1F" w:rsidP="000F2E1C">
      <w:pPr>
        <w:spacing w:afterLines="60" w:after="144"/>
        <w:rPr>
          <w:rFonts w:ascii="Arial" w:hAnsi="Arial" w:cs="Arial"/>
          <w:szCs w:val="22"/>
        </w:rPr>
      </w:pPr>
      <w:r w:rsidRPr="007A474D">
        <w:rPr>
          <w:rFonts w:ascii="Arial" w:hAnsi="Arial" w:cs="Arial"/>
          <w:szCs w:val="22"/>
        </w:rPr>
        <w:t xml:space="preserve">The Safety Management System used by the Company serves to capture data about operations to provide information essential for root cause analysis of any safety incident. </w:t>
      </w:r>
    </w:p>
    <w:p w14:paraId="328E9846" w14:textId="77777777" w:rsidR="00DF6A1F" w:rsidRPr="007A474D" w:rsidRDefault="00DF6A1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Fatigue Risk Estimation System</w:t>
      </w:r>
    </w:p>
    <w:p w14:paraId="23748BD3" w14:textId="1B4765C4" w:rsidR="00DF6A1F" w:rsidRPr="007A474D" w:rsidRDefault="00DF6A1F" w:rsidP="000F2E1C">
      <w:pPr>
        <w:spacing w:afterLines="60" w:after="144"/>
        <w:rPr>
          <w:rFonts w:ascii="Arial" w:hAnsi="Arial" w:cs="Arial"/>
          <w:szCs w:val="22"/>
        </w:rPr>
      </w:pPr>
      <w:r w:rsidRPr="007A474D">
        <w:rPr>
          <w:rFonts w:ascii="Arial" w:hAnsi="Arial" w:cs="Arial"/>
          <w:szCs w:val="22"/>
        </w:rPr>
        <w:t xml:space="preserve">This software system provides a visual representation of fatigue risk in the operation. Fatigue estimates are based on a scientifically validated </w:t>
      </w:r>
      <w:proofErr w:type="spellStart"/>
      <w:r w:rsidRPr="007A474D">
        <w:rPr>
          <w:rFonts w:ascii="Arial" w:hAnsi="Arial" w:cs="Arial"/>
          <w:szCs w:val="22"/>
        </w:rPr>
        <w:t>biomathematical</w:t>
      </w:r>
      <w:proofErr w:type="spellEnd"/>
      <w:r w:rsidRPr="007A474D">
        <w:rPr>
          <w:rFonts w:ascii="Arial" w:hAnsi="Arial" w:cs="Arial"/>
          <w:szCs w:val="22"/>
        </w:rPr>
        <w:t xml:space="preserve"> model. This software tool supports the fatigue risk management process by enabling personnel to quickly spot fatigue hazards </w:t>
      </w:r>
      <w:r w:rsidR="006E092C" w:rsidRPr="007A474D">
        <w:rPr>
          <w:rFonts w:ascii="Arial" w:hAnsi="Arial" w:cs="Arial"/>
          <w:szCs w:val="22"/>
        </w:rPr>
        <w:t xml:space="preserve">associated with </w:t>
      </w:r>
      <w:r w:rsidR="00025E60" w:rsidRPr="007A474D">
        <w:rPr>
          <w:rFonts w:ascii="Arial" w:hAnsi="Arial" w:cs="Arial"/>
          <w:szCs w:val="22"/>
        </w:rPr>
        <w:t xml:space="preserve">employee work-rest patterns </w:t>
      </w:r>
      <w:r w:rsidRPr="007A474D">
        <w:rPr>
          <w:rFonts w:ascii="Arial" w:hAnsi="Arial" w:cs="Arial"/>
          <w:szCs w:val="22"/>
        </w:rPr>
        <w:t>and gain an underst</w:t>
      </w:r>
      <w:r w:rsidR="009958AD" w:rsidRPr="007A474D">
        <w:rPr>
          <w:rFonts w:ascii="Arial" w:hAnsi="Arial" w:cs="Arial"/>
          <w:szCs w:val="22"/>
        </w:rPr>
        <w:t>and</w:t>
      </w:r>
      <w:r w:rsidRPr="007A474D">
        <w:rPr>
          <w:rFonts w:ascii="Arial" w:hAnsi="Arial" w:cs="Arial"/>
          <w:szCs w:val="22"/>
        </w:rPr>
        <w:t>ing of what may be contributing to their appearance.</w:t>
      </w:r>
    </w:p>
    <w:p w14:paraId="4924E1B0" w14:textId="2E807459" w:rsidR="00DF6A1F" w:rsidRPr="007A474D" w:rsidRDefault="00991108"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Smartphone App</w:t>
      </w:r>
    </w:p>
    <w:p w14:paraId="26F2F415" w14:textId="4F2F5982" w:rsidR="00DF6A1F" w:rsidRPr="007A474D" w:rsidRDefault="00732431" w:rsidP="000F2E1C">
      <w:pPr>
        <w:spacing w:afterLines="60" w:after="144"/>
        <w:rPr>
          <w:rFonts w:ascii="Arial" w:hAnsi="Arial" w:cs="Arial"/>
          <w:szCs w:val="22"/>
        </w:rPr>
      </w:pPr>
      <w:r w:rsidRPr="007A474D">
        <w:rPr>
          <w:rFonts w:ascii="Arial" w:hAnsi="Arial" w:cs="Arial"/>
          <w:szCs w:val="22"/>
        </w:rPr>
        <w:t xml:space="preserve">This software </w:t>
      </w:r>
      <w:r w:rsidR="00991108" w:rsidRPr="007A474D">
        <w:rPr>
          <w:rFonts w:ascii="Arial" w:hAnsi="Arial" w:cs="Arial"/>
          <w:szCs w:val="22"/>
        </w:rPr>
        <w:t xml:space="preserve">app for iOS and Android platforms </w:t>
      </w:r>
      <w:r w:rsidR="00DF6A1F" w:rsidRPr="007A474D">
        <w:rPr>
          <w:rFonts w:ascii="Arial" w:hAnsi="Arial" w:cs="Arial"/>
          <w:szCs w:val="22"/>
        </w:rPr>
        <w:t xml:space="preserve">is used by individual employees to respond to survey questions and perform objective fatigue assessments as part of data collection process supporting fatigue audits. It also provides fatigue risk training and individualized fatigue feedback in the context of the employee’s duty schedule to aid in the selection of fatigue countermeasures. In this way, the </w:t>
      </w:r>
      <w:r w:rsidR="00991108" w:rsidRPr="007A474D">
        <w:rPr>
          <w:rFonts w:ascii="Arial" w:hAnsi="Arial" w:cs="Arial"/>
          <w:szCs w:val="22"/>
        </w:rPr>
        <w:t xml:space="preserve">smartphone app </w:t>
      </w:r>
      <w:r w:rsidR="00DF6A1F" w:rsidRPr="007A474D">
        <w:rPr>
          <w:rFonts w:ascii="Arial" w:hAnsi="Arial" w:cs="Arial"/>
          <w:szCs w:val="22"/>
        </w:rPr>
        <w:t xml:space="preserve">is an essential component of the Company’s safety assurance and promotion processes. </w:t>
      </w:r>
    </w:p>
    <w:p w14:paraId="27735148" w14:textId="1BF2C141" w:rsidR="007505CD" w:rsidRPr="007A474D" w:rsidRDefault="009D6070" w:rsidP="00407BB5">
      <w:pPr>
        <w:numPr>
          <w:ilvl w:val="1"/>
          <w:numId w:val="4"/>
        </w:numPr>
        <w:spacing w:after="120" w:line="240" w:lineRule="auto"/>
        <w:ind w:left="0" w:firstLine="0"/>
        <w:rPr>
          <w:rFonts w:ascii="Arial" w:hAnsi="Arial" w:cs="Arial"/>
          <w:b/>
          <w:color w:val="006C41"/>
          <w:sz w:val="24"/>
          <w:lang w:eastAsia="en-US"/>
        </w:rPr>
      </w:pPr>
      <w:bookmarkStart w:id="92" w:name="_Ref12779452"/>
      <w:bookmarkStart w:id="93" w:name="_Toc14706638"/>
      <w:r w:rsidRPr="007A474D">
        <w:rPr>
          <w:rFonts w:ascii="Arial" w:hAnsi="Arial" w:cs="Arial"/>
          <w:b/>
          <w:color w:val="006C41"/>
          <w:sz w:val="24"/>
          <w:lang w:eastAsia="en-US"/>
        </w:rPr>
        <w:t>Document</w:t>
      </w:r>
      <w:bookmarkEnd w:id="89"/>
      <w:r w:rsidR="00C652E9" w:rsidRPr="007A474D">
        <w:rPr>
          <w:rFonts w:ascii="Arial" w:hAnsi="Arial" w:cs="Arial"/>
          <w:b/>
          <w:color w:val="006C41"/>
          <w:sz w:val="24"/>
          <w:lang w:eastAsia="en-US"/>
        </w:rPr>
        <w:t>ation</w:t>
      </w:r>
      <w:bookmarkEnd w:id="92"/>
      <w:bookmarkEnd w:id="93"/>
    </w:p>
    <w:p w14:paraId="0E020D1A" w14:textId="41734675" w:rsidR="004C2308" w:rsidRPr="007A474D" w:rsidRDefault="004C2308" w:rsidP="000F2E1C">
      <w:pPr>
        <w:spacing w:afterLines="60" w:after="144"/>
        <w:rPr>
          <w:rFonts w:ascii="Arial" w:hAnsi="Arial" w:cs="Arial"/>
          <w:szCs w:val="22"/>
        </w:rPr>
      </w:pPr>
      <w:r w:rsidRPr="007A474D">
        <w:rPr>
          <w:rFonts w:ascii="Arial" w:hAnsi="Arial" w:cs="Arial"/>
          <w:szCs w:val="22"/>
        </w:rPr>
        <w:t xml:space="preserve">The following documents </w:t>
      </w:r>
      <w:r w:rsidR="00D02A22" w:rsidRPr="007A474D">
        <w:rPr>
          <w:rFonts w:ascii="Arial" w:hAnsi="Arial" w:cs="Arial"/>
          <w:szCs w:val="22"/>
        </w:rPr>
        <w:t xml:space="preserve">are relevant to the implementation and operation of the Company’s </w:t>
      </w:r>
      <w:r w:rsidR="00A21C99" w:rsidRPr="007A474D">
        <w:rPr>
          <w:rFonts w:ascii="Arial" w:hAnsi="Arial" w:cs="Arial"/>
          <w:szCs w:val="22"/>
        </w:rPr>
        <w:t>FRMP</w:t>
      </w:r>
      <w:r w:rsidRPr="007A474D">
        <w:rPr>
          <w:rFonts w:ascii="Arial" w:hAnsi="Arial" w:cs="Arial"/>
          <w:szCs w:val="22"/>
        </w:rPr>
        <w:t>:</w:t>
      </w:r>
    </w:p>
    <w:p w14:paraId="7FBD5F08" w14:textId="301BEEED" w:rsidR="004C2308" w:rsidRPr="007A474D" w:rsidRDefault="00A21C99" w:rsidP="000F2E1C">
      <w:pPr>
        <w:pStyle w:val="ListParagraph"/>
        <w:numPr>
          <w:ilvl w:val="0"/>
          <w:numId w:val="14"/>
        </w:numPr>
        <w:spacing w:afterLines="60" w:after="144"/>
        <w:rPr>
          <w:rFonts w:ascii="Arial" w:hAnsi="Arial" w:cs="Arial"/>
          <w:szCs w:val="22"/>
        </w:rPr>
      </w:pPr>
      <w:r w:rsidRPr="007A474D">
        <w:rPr>
          <w:rFonts w:ascii="Arial" w:hAnsi="Arial" w:cs="Arial"/>
          <w:szCs w:val="22"/>
        </w:rPr>
        <w:t>FRMP</w:t>
      </w:r>
      <w:r w:rsidR="004C2308" w:rsidRPr="007A474D">
        <w:rPr>
          <w:rFonts w:ascii="Arial" w:hAnsi="Arial" w:cs="Arial"/>
          <w:szCs w:val="22"/>
        </w:rPr>
        <w:t xml:space="preserve"> </w:t>
      </w:r>
      <w:r w:rsidR="00C15763" w:rsidRPr="007A474D">
        <w:rPr>
          <w:rFonts w:ascii="Arial" w:hAnsi="Arial" w:cs="Arial"/>
          <w:szCs w:val="22"/>
        </w:rPr>
        <w:t>Manual</w:t>
      </w:r>
      <w:r w:rsidR="004C2308" w:rsidRPr="007A474D">
        <w:rPr>
          <w:rFonts w:ascii="Arial" w:hAnsi="Arial" w:cs="Arial"/>
          <w:szCs w:val="22"/>
        </w:rPr>
        <w:t xml:space="preserve"> (this document)</w:t>
      </w:r>
    </w:p>
    <w:p w14:paraId="042B7E1E" w14:textId="575743B6" w:rsidR="004C2308" w:rsidRPr="007A474D" w:rsidRDefault="00A21C99" w:rsidP="000F2E1C">
      <w:pPr>
        <w:pStyle w:val="ListParagraph"/>
        <w:numPr>
          <w:ilvl w:val="0"/>
          <w:numId w:val="14"/>
        </w:numPr>
        <w:spacing w:afterLines="60" w:after="144"/>
        <w:rPr>
          <w:rFonts w:ascii="Arial" w:hAnsi="Arial" w:cs="Arial"/>
          <w:szCs w:val="22"/>
        </w:rPr>
      </w:pPr>
      <w:r w:rsidRPr="007A474D">
        <w:rPr>
          <w:rFonts w:ascii="Arial" w:hAnsi="Arial" w:cs="Arial"/>
          <w:szCs w:val="22"/>
        </w:rPr>
        <w:t>FRMP</w:t>
      </w:r>
      <w:r w:rsidR="004C2308" w:rsidRPr="007A474D">
        <w:rPr>
          <w:rFonts w:ascii="Arial" w:hAnsi="Arial" w:cs="Arial"/>
          <w:szCs w:val="22"/>
        </w:rPr>
        <w:t xml:space="preserve"> Training Records</w:t>
      </w:r>
    </w:p>
    <w:p w14:paraId="3EAF809E" w14:textId="316C5236" w:rsidR="00C652E9" w:rsidRPr="007A474D" w:rsidRDefault="00ED66C5" w:rsidP="000F2E1C">
      <w:pPr>
        <w:spacing w:afterLines="60" w:after="144"/>
        <w:rPr>
          <w:rFonts w:ascii="Arial" w:hAnsi="Arial" w:cs="Arial"/>
          <w:szCs w:val="22"/>
        </w:rPr>
      </w:pPr>
      <w:r w:rsidRPr="007A474D">
        <w:rPr>
          <w:rFonts w:ascii="Arial" w:hAnsi="Arial" w:cs="Arial"/>
          <w:szCs w:val="22"/>
        </w:rPr>
        <w:t xml:space="preserve">All </w:t>
      </w:r>
      <w:r w:rsidR="00A21C99" w:rsidRPr="007A474D">
        <w:rPr>
          <w:rFonts w:ascii="Arial" w:hAnsi="Arial" w:cs="Arial"/>
          <w:szCs w:val="22"/>
        </w:rPr>
        <w:t>FRMP</w:t>
      </w:r>
      <w:r w:rsidRPr="007A474D">
        <w:rPr>
          <w:rFonts w:ascii="Arial" w:hAnsi="Arial" w:cs="Arial"/>
          <w:szCs w:val="22"/>
        </w:rPr>
        <w:t xml:space="preserve"> documents are the responsibility of the Director of </w:t>
      </w:r>
      <w:r w:rsidR="009960CC" w:rsidRPr="007A474D">
        <w:rPr>
          <w:rFonts w:ascii="Arial" w:hAnsi="Arial" w:cs="Arial"/>
          <w:szCs w:val="22"/>
        </w:rPr>
        <w:t>Safety</w:t>
      </w:r>
      <w:r w:rsidRPr="007A474D">
        <w:rPr>
          <w:rFonts w:ascii="Arial" w:hAnsi="Arial" w:cs="Arial"/>
          <w:szCs w:val="22"/>
        </w:rPr>
        <w:t xml:space="preserve">. In order to keep accurate control of document revisions and to ensure consistency in the versions in use throughout the Company’s operations, any amendments to these documents are to be made following the Amendments process outlined in section </w:t>
      </w:r>
      <w:r w:rsidRPr="007A474D">
        <w:rPr>
          <w:rFonts w:ascii="Arial" w:hAnsi="Arial" w:cs="Arial"/>
          <w:szCs w:val="22"/>
        </w:rPr>
        <w:fldChar w:fldCharType="begin"/>
      </w:r>
      <w:r w:rsidRPr="007A474D">
        <w:rPr>
          <w:rFonts w:ascii="Arial" w:hAnsi="Arial" w:cs="Arial"/>
          <w:szCs w:val="22"/>
        </w:rPr>
        <w:instrText xml:space="preserve"> REF _Ref526856841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F32047">
        <w:rPr>
          <w:rFonts w:ascii="Arial" w:hAnsi="Arial" w:cs="Arial"/>
          <w:szCs w:val="22"/>
        </w:rPr>
        <w:t>3.2</w:t>
      </w:r>
      <w:r w:rsidRPr="007A474D">
        <w:rPr>
          <w:rFonts w:ascii="Arial" w:hAnsi="Arial" w:cs="Arial"/>
          <w:szCs w:val="22"/>
        </w:rPr>
        <w:fldChar w:fldCharType="end"/>
      </w:r>
      <w:r w:rsidRPr="007A474D">
        <w:rPr>
          <w:rFonts w:ascii="Arial" w:hAnsi="Arial" w:cs="Arial"/>
          <w:szCs w:val="22"/>
        </w:rPr>
        <w:t>.</w:t>
      </w:r>
      <w:r w:rsidR="00C652E9" w:rsidRPr="007A474D">
        <w:rPr>
          <w:rFonts w:ascii="Arial" w:hAnsi="Arial" w:cs="Arial"/>
          <w:szCs w:val="22"/>
        </w:rPr>
        <w:t xml:space="preserve"> </w:t>
      </w:r>
    </w:p>
    <w:p w14:paraId="2EBE630F" w14:textId="77777777" w:rsidR="00EF1152" w:rsidRDefault="00EF1152">
      <w:pPr>
        <w:spacing w:after="0" w:line="240" w:lineRule="auto"/>
        <w:rPr>
          <w:rFonts w:ascii="Arial" w:hAnsi="Arial" w:cs="Arial"/>
          <w:b/>
          <w:szCs w:val="22"/>
        </w:rPr>
      </w:pPr>
      <w:r>
        <w:rPr>
          <w:rFonts w:ascii="Arial" w:hAnsi="Arial" w:cs="Arial"/>
          <w:b/>
          <w:szCs w:val="22"/>
        </w:rPr>
        <w:br w:type="page"/>
      </w:r>
    </w:p>
    <w:p w14:paraId="21D99A1E" w14:textId="1B553426" w:rsidR="00C652E9" w:rsidRPr="007A474D" w:rsidRDefault="00C652E9"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Information to </w:t>
      </w:r>
      <w:r w:rsidR="003D0777" w:rsidRPr="007A474D">
        <w:rPr>
          <w:rFonts w:ascii="Arial" w:hAnsi="Arial" w:cs="Arial"/>
          <w:b/>
          <w:color w:val="auto"/>
          <w:sz w:val="22"/>
          <w:szCs w:val="22"/>
        </w:rPr>
        <w:t>B</w:t>
      </w:r>
      <w:r w:rsidRPr="007A474D">
        <w:rPr>
          <w:rFonts w:ascii="Arial" w:hAnsi="Arial" w:cs="Arial"/>
          <w:b/>
          <w:color w:val="auto"/>
          <w:sz w:val="22"/>
          <w:szCs w:val="22"/>
        </w:rPr>
        <w:t>e Retained</w:t>
      </w:r>
    </w:p>
    <w:p w14:paraId="48A73BEF" w14:textId="33FA23A0"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The Company maintains the following FRMP documentation in its database </w:t>
      </w:r>
      <w:r w:rsidRPr="007A474D">
        <w:rPr>
          <w:rFonts w:ascii="Arial" w:hAnsi="Arial" w:cs="Arial"/>
          <w:szCs w:val="22"/>
          <w:highlight w:val="yellow"/>
        </w:rPr>
        <w:t>[</w:t>
      </w:r>
      <w:r w:rsidRPr="007A474D">
        <w:rPr>
          <w:rFonts w:ascii="Arial" w:hAnsi="Arial" w:cs="Arial"/>
          <w:i/>
          <w:szCs w:val="22"/>
          <w:highlight w:val="yellow"/>
        </w:rPr>
        <w:t>indicate storage location</w:t>
      </w:r>
      <w:r w:rsidRPr="007A474D">
        <w:rPr>
          <w:rFonts w:ascii="Arial" w:hAnsi="Arial" w:cs="Arial"/>
          <w:szCs w:val="22"/>
          <w:highlight w:val="yellow"/>
        </w:rPr>
        <w:t>]</w:t>
      </w:r>
      <w:r w:rsidRPr="007A474D">
        <w:rPr>
          <w:rFonts w:ascii="Arial" w:hAnsi="Arial" w:cs="Arial"/>
          <w:szCs w:val="22"/>
        </w:rPr>
        <w:t xml:space="preserve">. </w:t>
      </w:r>
    </w:p>
    <w:p w14:paraId="719E1348" w14:textId="6334D44B" w:rsidR="00EB6382" w:rsidRPr="007A474D" w:rsidRDefault="00EB6382"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Scheduled and actual duty periods and rest periods of personnel, noting significant deviations and the reasons for them </w:t>
      </w:r>
    </w:p>
    <w:p w14:paraId="585692DD" w14:textId="77777777" w:rsidR="00D02A22" w:rsidRPr="007A474D" w:rsidRDefault="00D02A22" w:rsidP="000F2E1C">
      <w:pPr>
        <w:pStyle w:val="ListParagraph"/>
        <w:numPr>
          <w:ilvl w:val="0"/>
          <w:numId w:val="14"/>
        </w:numPr>
        <w:spacing w:afterLines="60" w:after="144"/>
        <w:rPr>
          <w:rFonts w:ascii="Arial" w:hAnsi="Arial" w:cs="Arial"/>
          <w:szCs w:val="22"/>
        </w:rPr>
      </w:pPr>
      <w:r w:rsidRPr="007A474D">
        <w:rPr>
          <w:rFonts w:ascii="Arial" w:hAnsi="Arial" w:cs="Arial"/>
          <w:szCs w:val="22"/>
        </w:rPr>
        <w:t>Fatigue reports submitted by personnel</w:t>
      </w:r>
    </w:p>
    <w:p w14:paraId="0C4CFCBC" w14:textId="77777777" w:rsidR="005E51FF" w:rsidRPr="007A474D" w:rsidRDefault="005E51FF" w:rsidP="000F2E1C">
      <w:pPr>
        <w:pStyle w:val="ListParagraph"/>
        <w:numPr>
          <w:ilvl w:val="0"/>
          <w:numId w:val="14"/>
        </w:numPr>
        <w:spacing w:afterLines="60" w:after="144"/>
        <w:rPr>
          <w:rFonts w:ascii="Arial" w:hAnsi="Arial" w:cs="Arial"/>
          <w:szCs w:val="22"/>
        </w:rPr>
      </w:pPr>
      <w:r w:rsidRPr="007A474D">
        <w:rPr>
          <w:rFonts w:ascii="Arial" w:hAnsi="Arial" w:cs="Arial"/>
          <w:szCs w:val="22"/>
        </w:rPr>
        <w:t>Register of identified fatigue hazards, with corresponding risk assessment, mitigation priority level, and any corrective or preventative actions taken</w:t>
      </w:r>
    </w:p>
    <w:p w14:paraId="0088609D" w14:textId="6E1A3B72" w:rsidR="00EB6382" w:rsidRPr="007A474D" w:rsidRDefault="00D02A22"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Findings from </w:t>
      </w:r>
      <w:r w:rsidR="00A21C99" w:rsidRPr="007A474D">
        <w:rPr>
          <w:rFonts w:ascii="Arial" w:hAnsi="Arial" w:cs="Arial"/>
          <w:szCs w:val="22"/>
        </w:rPr>
        <w:t>FRMP</w:t>
      </w:r>
      <w:r w:rsidR="00301DF1" w:rsidRPr="007A474D">
        <w:rPr>
          <w:rFonts w:ascii="Arial" w:hAnsi="Arial" w:cs="Arial"/>
          <w:szCs w:val="22"/>
        </w:rPr>
        <w:t xml:space="preserve"> Audits and Performance Evaluations</w:t>
      </w:r>
      <w:r w:rsidRPr="007A474D">
        <w:rPr>
          <w:rFonts w:ascii="Arial" w:hAnsi="Arial" w:cs="Arial"/>
          <w:szCs w:val="22"/>
        </w:rPr>
        <w:t xml:space="preserve">, </w:t>
      </w:r>
      <w:r w:rsidR="00301DF1" w:rsidRPr="007A474D">
        <w:rPr>
          <w:rFonts w:ascii="Arial" w:hAnsi="Arial" w:cs="Arial"/>
          <w:szCs w:val="22"/>
        </w:rPr>
        <w:t xml:space="preserve">including results, </w:t>
      </w:r>
      <w:r w:rsidRPr="007A474D">
        <w:rPr>
          <w:rFonts w:ascii="Arial" w:hAnsi="Arial" w:cs="Arial"/>
          <w:szCs w:val="22"/>
        </w:rPr>
        <w:t xml:space="preserve">recommendations, </w:t>
      </w:r>
      <w:r w:rsidR="00301DF1" w:rsidRPr="007A474D">
        <w:rPr>
          <w:rFonts w:ascii="Arial" w:hAnsi="Arial" w:cs="Arial"/>
          <w:szCs w:val="22"/>
        </w:rPr>
        <w:t>actions taken, and measured outcomes of those actions</w:t>
      </w:r>
    </w:p>
    <w:p w14:paraId="0AEF0FE0" w14:textId="039B98D5" w:rsidR="00D212BE" w:rsidRPr="007A474D" w:rsidRDefault="00D212BE"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Results of Annual Fatigue Survey of </w:t>
      </w:r>
      <w:r w:rsidR="009960CC" w:rsidRPr="007A474D">
        <w:rPr>
          <w:rFonts w:ascii="Arial" w:hAnsi="Arial" w:cs="Arial"/>
          <w:szCs w:val="22"/>
        </w:rPr>
        <w:t>a sample group of employees</w:t>
      </w:r>
    </w:p>
    <w:p w14:paraId="1040B7A1" w14:textId="3E15A09E" w:rsidR="00DD4C5A" w:rsidRPr="007A474D" w:rsidRDefault="00DD4C5A"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Minutes of </w:t>
      </w:r>
      <w:r w:rsidR="009960CC" w:rsidRPr="007A474D">
        <w:rPr>
          <w:rFonts w:ascii="Arial" w:hAnsi="Arial" w:cs="Arial"/>
          <w:szCs w:val="22"/>
        </w:rPr>
        <w:t xml:space="preserve">Safety </w:t>
      </w:r>
      <w:r w:rsidRPr="007A474D">
        <w:rPr>
          <w:rFonts w:ascii="Arial" w:hAnsi="Arial" w:cs="Arial"/>
          <w:szCs w:val="22"/>
        </w:rPr>
        <w:t>Committee meetings</w:t>
      </w:r>
    </w:p>
    <w:p w14:paraId="1DD163C2" w14:textId="77777777" w:rsidR="00BE2034" w:rsidRPr="007A474D" w:rsidRDefault="00BE2034"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Records and Data Management</w:t>
      </w:r>
    </w:p>
    <w:p w14:paraId="04ECD785" w14:textId="35694FAD" w:rsidR="00BE2034" w:rsidRPr="007A474D" w:rsidRDefault="00A21C99" w:rsidP="000F2E1C">
      <w:pPr>
        <w:spacing w:afterLines="60" w:after="144"/>
        <w:rPr>
          <w:rFonts w:ascii="Arial" w:hAnsi="Arial" w:cs="Arial"/>
          <w:szCs w:val="22"/>
        </w:rPr>
      </w:pPr>
      <w:r w:rsidRPr="007A474D">
        <w:rPr>
          <w:rFonts w:ascii="Arial" w:hAnsi="Arial" w:cs="Arial"/>
          <w:szCs w:val="22"/>
        </w:rPr>
        <w:t>FRMP</w:t>
      </w:r>
      <w:r w:rsidR="00BE2034" w:rsidRPr="007A474D">
        <w:rPr>
          <w:rFonts w:ascii="Arial" w:hAnsi="Arial" w:cs="Arial"/>
          <w:szCs w:val="22"/>
        </w:rPr>
        <w:t xml:space="preserve"> and IMS Records are identified and controlled through the use of </w:t>
      </w:r>
      <w:r w:rsidR="009960CC" w:rsidRPr="007A474D">
        <w:rPr>
          <w:rFonts w:ascii="Arial" w:hAnsi="Arial" w:cs="Arial"/>
          <w:szCs w:val="22"/>
          <w:highlight w:val="yellow"/>
        </w:rPr>
        <w:t>[</w:t>
      </w:r>
      <w:r w:rsidR="009960CC" w:rsidRPr="007A474D">
        <w:rPr>
          <w:rFonts w:ascii="Arial" w:hAnsi="Arial" w:cs="Arial"/>
          <w:i/>
          <w:szCs w:val="22"/>
          <w:highlight w:val="yellow"/>
        </w:rPr>
        <w:t>identify applicable company IT systems</w:t>
      </w:r>
      <w:r w:rsidR="009960CC" w:rsidRPr="007A474D">
        <w:rPr>
          <w:rFonts w:ascii="Arial" w:hAnsi="Arial" w:cs="Arial"/>
          <w:szCs w:val="22"/>
          <w:highlight w:val="yellow"/>
        </w:rPr>
        <w:t>]</w:t>
      </w:r>
      <w:r w:rsidR="00BE2034" w:rsidRPr="007A474D">
        <w:rPr>
          <w:rFonts w:ascii="Arial" w:hAnsi="Arial" w:cs="Arial"/>
          <w:szCs w:val="22"/>
        </w:rPr>
        <w:t xml:space="preserve">. </w:t>
      </w:r>
    </w:p>
    <w:p w14:paraId="0D14B078" w14:textId="4E474EF3" w:rsidR="00BE2034" w:rsidRPr="007A474D" w:rsidRDefault="00BE2034" w:rsidP="000F2E1C">
      <w:pPr>
        <w:spacing w:afterLines="60" w:after="144"/>
        <w:rPr>
          <w:rFonts w:ascii="Arial" w:hAnsi="Arial" w:cs="Arial"/>
          <w:szCs w:val="22"/>
        </w:rPr>
      </w:pPr>
      <w:r w:rsidRPr="007A474D">
        <w:rPr>
          <w:rFonts w:ascii="Arial" w:hAnsi="Arial" w:cs="Arial"/>
          <w:szCs w:val="22"/>
        </w:rPr>
        <w:t>Records and data are saved at an offsite location</w:t>
      </w:r>
      <w:r w:rsidR="009960CC" w:rsidRPr="007A474D">
        <w:rPr>
          <w:rFonts w:ascii="Arial" w:hAnsi="Arial" w:cs="Arial"/>
          <w:szCs w:val="22"/>
        </w:rPr>
        <w:t xml:space="preserve"> and </w:t>
      </w:r>
      <w:r w:rsidRPr="007A474D">
        <w:rPr>
          <w:rFonts w:ascii="Arial" w:hAnsi="Arial" w:cs="Arial"/>
          <w:szCs w:val="22"/>
        </w:rPr>
        <w:t xml:space="preserve">backed up </w:t>
      </w:r>
      <w:r w:rsidR="009960CC" w:rsidRPr="007A474D">
        <w:rPr>
          <w:rFonts w:ascii="Arial" w:hAnsi="Arial" w:cs="Arial"/>
          <w:szCs w:val="22"/>
        </w:rPr>
        <w:t xml:space="preserve">in accordance with the Company’s information security policies. </w:t>
      </w:r>
    </w:p>
    <w:p w14:paraId="6DC2AEB1" w14:textId="77777777" w:rsidR="00155852" w:rsidRPr="007A474D" w:rsidRDefault="0015585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Archiving Plan</w:t>
      </w:r>
      <w:r w:rsidR="00301DF1" w:rsidRPr="007A474D">
        <w:rPr>
          <w:rFonts w:ascii="Arial" w:hAnsi="Arial" w:cs="Arial"/>
          <w:b/>
          <w:color w:val="auto"/>
          <w:sz w:val="22"/>
          <w:szCs w:val="22"/>
        </w:rPr>
        <w:t xml:space="preserve"> </w:t>
      </w:r>
    </w:p>
    <w:p w14:paraId="60B49C3F" w14:textId="7BB4198B" w:rsidR="00DD4C5A" w:rsidRPr="007A474D" w:rsidRDefault="00DD4C5A" w:rsidP="000F2E1C">
      <w:pPr>
        <w:spacing w:afterLines="60" w:after="144"/>
        <w:rPr>
          <w:rFonts w:ascii="Arial" w:hAnsi="Arial" w:cs="Arial"/>
          <w:szCs w:val="22"/>
        </w:rPr>
      </w:pPr>
      <w:bookmarkStart w:id="94" w:name="_Toc524595702"/>
      <w:r w:rsidRPr="007A474D">
        <w:rPr>
          <w:rFonts w:ascii="Arial" w:hAnsi="Arial" w:cs="Arial"/>
          <w:szCs w:val="22"/>
        </w:rPr>
        <w:t xml:space="preserve">When an amendment to an </w:t>
      </w:r>
      <w:r w:rsidR="00A21C99" w:rsidRPr="007A474D">
        <w:rPr>
          <w:rFonts w:ascii="Arial" w:hAnsi="Arial" w:cs="Arial"/>
          <w:szCs w:val="22"/>
        </w:rPr>
        <w:t>FRMP</w:t>
      </w:r>
      <w:r w:rsidRPr="007A474D">
        <w:rPr>
          <w:rFonts w:ascii="Arial" w:hAnsi="Arial" w:cs="Arial"/>
          <w:szCs w:val="22"/>
        </w:rPr>
        <w:t xml:space="preserve"> document is published, the previous version is added to the Company’s document archive. </w:t>
      </w:r>
      <w:r w:rsidR="00BE2034" w:rsidRPr="007A474D">
        <w:rPr>
          <w:rFonts w:ascii="Arial" w:hAnsi="Arial" w:cs="Arial"/>
          <w:szCs w:val="22"/>
        </w:rPr>
        <w:t xml:space="preserve">In accordance with </w:t>
      </w:r>
      <w:r w:rsidR="00F245EC" w:rsidRPr="007A474D">
        <w:rPr>
          <w:rFonts w:ascii="Arial" w:hAnsi="Arial" w:cs="Arial"/>
          <w:szCs w:val="22"/>
        </w:rPr>
        <w:t xml:space="preserve">the </w:t>
      </w:r>
      <w:r w:rsidR="00BE2034" w:rsidRPr="007A474D">
        <w:rPr>
          <w:rFonts w:ascii="Arial" w:hAnsi="Arial" w:cs="Arial"/>
          <w:szCs w:val="22"/>
        </w:rPr>
        <w:t>Company’s standard data management practices, a</w:t>
      </w:r>
      <w:r w:rsidRPr="007A474D">
        <w:rPr>
          <w:rFonts w:ascii="Arial" w:hAnsi="Arial" w:cs="Arial"/>
          <w:szCs w:val="22"/>
        </w:rPr>
        <w:t xml:space="preserve">rchived </w:t>
      </w:r>
      <w:r w:rsidR="00BE2034" w:rsidRPr="007A474D">
        <w:rPr>
          <w:rFonts w:ascii="Arial" w:hAnsi="Arial" w:cs="Arial"/>
          <w:szCs w:val="22"/>
        </w:rPr>
        <w:t>ve</w:t>
      </w:r>
      <w:r w:rsidRPr="007A474D">
        <w:rPr>
          <w:rFonts w:ascii="Arial" w:hAnsi="Arial" w:cs="Arial"/>
          <w:szCs w:val="22"/>
        </w:rPr>
        <w:t xml:space="preserve">rsions of </w:t>
      </w:r>
      <w:r w:rsidR="00A21C99" w:rsidRPr="007A474D">
        <w:rPr>
          <w:rFonts w:ascii="Arial" w:hAnsi="Arial" w:cs="Arial"/>
          <w:szCs w:val="22"/>
        </w:rPr>
        <w:t>FRMP</w:t>
      </w:r>
      <w:r w:rsidRPr="007A474D">
        <w:rPr>
          <w:rFonts w:ascii="Arial" w:hAnsi="Arial" w:cs="Arial"/>
          <w:szCs w:val="22"/>
        </w:rPr>
        <w:t xml:space="preserve"> documents are retained for </w:t>
      </w:r>
      <w:r w:rsidR="00BE2034" w:rsidRPr="007A474D">
        <w:rPr>
          <w:rFonts w:ascii="Arial" w:hAnsi="Arial" w:cs="Arial"/>
          <w:szCs w:val="22"/>
        </w:rPr>
        <w:t>four</w:t>
      </w:r>
      <w:r w:rsidRPr="007A474D">
        <w:rPr>
          <w:rFonts w:ascii="Arial" w:hAnsi="Arial" w:cs="Arial"/>
          <w:szCs w:val="22"/>
        </w:rPr>
        <w:t xml:space="preserve"> years from the date when each was last in effect.</w:t>
      </w:r>
    </w:p>
    <w:p w14:paraId="0BDAFA53" w14:textId="32B92CBE" w:rsidR="00BE2034" w:rsidRPr="007A474D" w:rsidRDefault="00A21C99" w:rsidP="000F2E1C">
      <w:pPr>
        <w:spacing w:afterLines="60" w:after="144"/>
        <w:rPr>
          <w:rFonts w:ascii="Arial" w:hAnsi="Arial" w:cs="Arial"/>
          <w:szCs w:val="22"/>
        </w:rPr>
      </w:pPr>
      <w:r w:rsidRPr="007A474D">
        <w:rPr>
          <w:rFonts w:ascii="Arial" w:hAnsi="Arial" w:cs="Arial"/>
          <w:szCs w:val="22"/>
        </w:rPr>
        <w:t>FRMP</w:t>
      </w:r>
      <w:r w:rsidR="00BE2034" w:rsidRPr="007A474D">
        <w:rPr>
          <w:rFonts w:ascii="Arial" w:hAnsi="Arial" w:cs="Arial"/>
          <w:szCs w:val="22"/>
        </w:rPr>
        <w:t xml:space="preserve"> and IMS submissions, data base information and investigation reports will be retained for the life of the Company so that trend analysis and the monitoring of the effectiveness of corrective and preventative actions are enabled.</w:t>
      </w:r>
      <w:r w:rsidR="00EB363E" w:rsidRPr="007A474D">
        <w:rPr>
          <w:rFonts w:ascii="Arial" w:hAnsi="Arial" w:cs="Arial"/>
          <w:szCs w:val="22"/>
        </w:rPr>
        <w:t xml:space="preserve"> </w:t>
      </w:r>
    </w:p>
    <w:bookmarkEnd w:id="94"/>
    <w:p w14:paraId="5FB5BB6C" w14:textId="77777777" w:rsidR="00155852" w:rsidRPr="007A474D" w:rsidRDefault="00155852" w:rsidP="000F2E1C">
      <w:pPr>
        <w:spacing w:afterLines="60" w:after="144"/>
        <w:rPr>
          <w:rFonts w:ascii="Arial" w:hAnsi="Arial" w:cs="Arial"/>
          <w:szCs w:val="22"/>
        </w:rPr>
      </w:pPr>
    </w:p>
    <w:p w14:paraId="59E3F4ED" w14:textId="77777777" w:rsidR="008B386F" w:rsidRPr="007A474D" w:rsidRDefault="008B386F" w:rsidP="000F2E1C">
      <w:pPr>
        <w:spacing w:afterLines="60" w:after="144"/>
        <w:rPr>
          <w:rFonts w:ascii="Arial" w:hAnsi="Arial" w:cs="Arial"/>
          <w:szCs w:val="22"/>
        </w:rPr>
      </w:pPr>
    </w:p>
    <w:p w14:paraId="3EAB6CAE" w14:textId="77777777" w:rsidR="008B3EF6" w:rsidRPr="007A474D" w:rsidRDefault="008B3EF6" w:rsidP="00407BB5">
      <w:pPr>
        <w:numPr>
          <w:ilvl w:val="1"/>
          <w:numId w:val="4"/>
        </w:numPr>
        <w:spacing w:after="120" w:line="240" w:lineRule="auto"/>
        <w:ind w:left="0" w:firstLine="0"/>
        <w:rPr>
          <w:rFonts w:ascii="Arial" w:eastAsiaTheme="majorEastAsia" w:hAnsi="Arial" w:cs="Arial"/>
          <w:color w:val="0070C0"/>
          <w:spacing w:val="5"/>
          <w:kern w:val="28"/>
          <w:szCs w:val="22"/>
        </w:rPr>
      </w:pPr>
      <w:r w:rsidRPr="007A474D">
        <w:rPr>
          <w:rFonts w:ascii="Arial" w:hAnsi="Arial" w:cs="Arial"/>
          <w:szCs w:val="22"/>
        </w:rPr>
        <w:br w:type="page"/>
      </w:r>
    </w:p>
    <w:p w14:paraId="7EE50FB2" w14:textId="601ACFB2" w:rsidR="008B3EF6" w:rsidRPr="00DD75FB" w:rsidRDefault="00DD75FB" w:rsidP="00DD75FB">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r>
        <w:rPr>
          <w:rFonts w:ascii="Arial" w:eastAsia="Times New Roman" w:hAnsi="Arial" w:cs="Arial"/>
          <w:b/>
          <w:noProof/>
          <w:color w:val="006C41"/>
          <w:sz w:val="32"/>
          <w:szCs w:val="32"/>
          <w:lang w:eastAsia="en-US"/>
        </w:rPr>
        <w:lastRenderedPageBreak/>
        <w:t>AMENDMENT RECORD SHEET</w:t>
      </w:r>
    </w:p>
    <w:tbl>
      <w:tblPr>
        <w:tblStyle w:val="TableGrid"/>
        <w:tblW w:w="9445" w:type="dxa"/>
        <w:tblLook w:val="04A0" w:firstRow="1" w:lastRow="0" w:firstColumn="1" w:lastColumn="0" w:noHBand="0" w:noVBand="1"/>
      </w:tblPr>
      <w:tblGrid>
        <w:gridCol w:w="1525"/>
        <w:gridCol w:w="1350"/>
        <w:gridCol w:w="1350"/>
        <w:gridCol w:w="1350"/>
        <w:gridCol w:w="3870"/>
      </w:tblGrid>
      <w:tr w:rsidR="008B3EF6" w:rsidRPr="007A474D" w14:paraId="2E6B40DD" w14:textId="77777777" w:rsidTr="008B3EF6">
        <w:trPr>
          <w:trHeight w:val="728"/>
        </w:trPr>
        <w:tc>
          <w:tcPr>
            <w:tcW w:w="1525" w:type="dxa"/>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14:paraId="349812FB"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Document Version No.</w:t>
            </w:r>
          </w:p>
        </w:tc>
        <w:tc>
          <w:tcPr>
            <w:tcW w:w="135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491CEFA4"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Date Issued</w:t>
            </w:r>
          </w:p>
        </w:tc>
        <w:tc>
          <w:tcPr>
            <w:tcW w:w="135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762232DA"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Issued by</w:t>
            </w:r>
          </w:p>
        </w:tc>
        <w:tc>
          <w:tcPr>
            <w:tcW w:w="135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1905D1F4"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Date Approved</w:t>
            </w:r>
          </w:p>
        </w:tc>
        <w:tc>
          <w:tcPr>
            <w:tcW w:w="3870" w:type="dxa"/>
            <w:tcBorders>
              <w:top w:val="single" w:sz="4" w:space="0" w:color="0070C0"/>
              <w:left w:val="single" w:sz="4" w:space="0" w:color="FFFFFF" w:themeColor="background1"/>
              <w:bottom w:val="single" w:sz="4" w:space="0" w:color="0070C0"/>
              <w:right w:val="single" w:sz="4" w:space="0" w:color="0070C0"/>
            </w:tcBorders>
            <w:shd w:val="clear" w:color="auto" w:fill="0070C0"/>
            <w:vAlign w:val="center"/>
          </w:tcPr>
          <w:p w14:paraId="0F5441C1" w14:textId="77777777" w:rsidR="008B3EF6" w:rsidRPr="007A474D" w:rsidRDefault="008B3EF6"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Specific sections amended</w:t>
            </w:r>
          </w:p>
        </w:tc>
      </w:tr>
      <w:tr w:rsidR="008B3EF6" w:rsidRPr="007A474D" w14:paraId="0B986BCD" w14:textId="77777777" w:rsidTr="008B3EF6">
        <w:tc>
          <w:tcPr>
            <w:tcW w:w="1525" w:type="dxa"/>
            <w:tcBorders>
              <w:top w:val="single" w:sz="4" w:space="0" w:color="0070C0"/>
            </w:tcBorders>
            <w:vAlign w:val="center"/>
          </w:tcPr>
          <w:p w14:paraId="63A41727"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1.0</w:t>
            </w:r>
          </w:p>
        </w:tc>
        <w:tc>
          <w:tcPr>
            <w:tcW w:w="1350" w:type="dxa"/>
            <w:tcBorders>
              <w:top w:val="single" w:sz="4" w:space="0" w:color="0070C0"/>
            </w:tcBorders>
            <w:vAlign w:val="center"/>
          </w:tcPr>
          <w:p w14:paraId="29192E34" w14:textId="77777777" w:rsidR="008B3EF6" w:rsidRPr="007A474D" w:rsidRDefault="008B3EF6" w:rsidP="000F2E1C">
            <w:pPr>
              <w:spacing w:afterLines="60" w:after="144"/>
              <w:rPr>
                <w:rFonts w:ascii="Arial" w:hAnsi="Arial" w:cs="Arial"/>
                <w:szCs w:val="22"/>
              </w:rPr>
            </w:pPr>
          </w:p>
        </w:tc>
        <w:tc>
          <w:tcPr>
            <w:tcW w:w="1350" w:type="dxa"/>
            <w:tcBorders>
              <w:top w:val="single" w:sz="4" w:space="0" w:color="0070C0"/>
            </w:tcBorders>
          </w:tcPr>
          <w:p w14:paraId="460E3E1B" w14:textId="77777777" w:rsidR="008B3EF6" w:rsidRPr="007A474D" w:rsidRDefault="008B3EF6" w:rsidP="000F2E1C">
            <w:pPr>
              <w:spacing w:afterLines="60" w:after="144"/>
              <w:rPr>
                <w:rFonts w:ascii="Arial" w:hAnsi="Arial" w:cs="Arial"/>
                <w:szCs w:val="22"/>
              </w:rPr>
            </w:pPr>
          </w:p>
        </w:tc>
        <w:tc>
          <w:tcPr>
            <w:tcW w:w="1350" w:type="dxa"/>
            <w:tcBorders>
              <w:top w:val="single" w:sz="4" w:space="0" w:color="0070C0"/>
            </w:tcBorders>
            <w:vAlign w:val="center"/>
          </w:tcPr>
          <w:p w14:paraId="2B717B02" w14:textId="77777777" w:rsidR="008B3EF6" w:rsidRPr="007A474D" w:rsidRDefault="008B3EF6" w:rsidP="000F2E1C">
            <w:pPr>
              <w:spacing w:afterLines="60" w:after="144"/>
              <w:rPr>
                <w:rFonts w:ascii="Arial" w:hAnsi="Arial" w:cs="Arial"/>
                <w:szCs w:val="22"/>
              </w:rPr>
            </w:pPr>
          </w:p>
        </w:tc>
        <w:tc>
          <w:tcPr>
            <w:tcW w:w="3870" w:type="dxa"/>
            <w:tcBorders>
              <w:top w:val="single" w:sz="4" w:space="0" w:color="0070C0"/>
            </w:tcBorders>
            <w:vAlign w:val="center"/>
          </w:tcPr>
          <w:p w14:paraId="3B88D677"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Original version</w:t>
            </w:r>
          </w:p>
        </w:tc>
      </w:tr>
      <w:tr w:rsidR="008B3EF6" w:rsidRPr="007A474D" w14:paraId="7C4D8C60" w14:textId="77777777" w:rsidTr="008B3EF6">
        <w:tc>
          <w:tcPr>
            <w:tcW w:w="1525" w:type="dxa"/>
            <w:vAlign w:val="center"/>
          </w:tcPr>
          <w:p w14:paraId="716C3F68" w14:textId="77777777" w:rsidR="008B3EF6" w:rsidRPr="007A474D" w:rsidRDefault="008B3EF6" w:rsidP="000F2E1C">
            <w:pPr>
              <w:spacing w:afterLines="60" w:after="144"/>
              <w:rPr>
                <w:rFonts w:ascii="Arial" w:hAnsi="Arial" w:cs="Arial"/>
                <w:szCs w:val="22"/>
              </w:rPr>
            </w:pPr>
          </w:p>
        </w:tc>
        <w:tc>
          <w:tcPr>
            <w:tcW w:w="1350" w:type="dxa"/>
            <w:vAlign w:val="center"/>
          </w:tcPr>
          <w:p w14:paraId="60C971DD" w14:textId="77777777" w:rsidR="008B3EF6" w:rsidRPr="007A474D" w:rsidRDefault="008B3EF6" w:rsidP="000F2E1C">
            <w:pPr>
              <w:spacing w:afterLines="60" w:after="144"/>
              <w:rPr>
                <w:rFonts w:ascii="Arial" w:hAnsi="Arial" w:cs="Arial"/>
                <w:szCs w:val="22"/>
              </w:rPr>
            </w:pPr>
          </w:p>
        </w:tc>
        <w:tc>
          <w:tcPr>
            <w:tcW w:w="1350" w:type="dxa"/>
          </w:tcPr>
          <w:p w14:paraId="2B221982" w14:textId="77777777" w:rsidR="008B3EF6" w:rsidRPr="007A474D" w:rsidRDefault="008B3EF6" w:rsidP="000F2E1C">
            <w:pPr>
              <w:spacing w:afterLines="60" w:after="144"/>
              <w:rPr>
                <w:rFonts w:ascii="Arial" w:hAnsi="Arial" w:cs="Arial"/>
                <w:szCs w:val="22"/>
              </w:rPr>
            </w:pPr>
          </w:p>
        </w:tc>
        <w:tc>
          <w:tcPr>
            <w:tcW w:w="1350" w:type="dxa"/>
            <w:vAlign w:val="center"/>
          </w:tcPr>
          <w:p w14:paraId="56394B1F" w14:textId="77777777" w:rsidR="008B3EF6" w:rsidRPr="007A474D" w:rsidRDefault="008B3EF6" w:rsidP="000F2E1C">
            <w:pPr>
              <w:spacing w:afterLines="60" w:after="144"/>
              <w:rPr>
                <w:rFonts w:ascii="Arial" w:hAnsi="Arial" w:cs="Arial"/>
                <w:szCs w:val="22"/>
              </w:rPr>
            </w:pPr>
          </w:p>
        </w:tc>
        <w:tc>
          <w:tcPr>
            <w:tcW w:w="3870" w:type="dxa"/>
            <w:vAlign w:val="center"/>
          </w:tcPr>
          <w:p w14:paraId="6F03B542" w14:textId="77777777" w:rsidR="008B3EF6" w:rsidRPr="007A474D" w:rsidRDefault="008B3EF6" w:rsidP="000F2E1C">
            <w:pPr>
              <w:spacing w:afterLines="60" w:after="144"/>
              <w:rPr>
                <w:rFonts w:ascii="Arial" w:hAnsi="Arial" w:cs="Arial"/>
                <w:szCs w:val="22"/>
              </w:rPr>
            </w:pPr>
          </w:p>
        </w:tc>
      </w:tr>
      <w:tr w:rsidR="008B3EF6" w:rsidRPr="007A474D" w14:paraId="4152CDDA" w14:textId="77777777" w:rsidTr="008B3EF6">
        <w:tc>
          <w:tcPr>
            <w:tcW w:w="1525" w:type="dxa"/>
            <w:vAlign w:val="center"/>
          </w:tcPr>
          <w:p w14:paraId="460F3231" w14:textId="77777777" w:rsidR="008B3EF6" w:rsidRPr="007A474D" w:rsidRDefault="008B3EF6" w:rsidP="000F2E1C">
            <w:pPr>
              <w:spacing w:afterLines="60" w:after="144"/>
              <w:rPr>
                <w:rFonts w:ascii="Arial" w:hAnsi="Arial" w:cs="Arial"/>
                <w:szCs w:val="22"/>
              </w:rPr>
            </w:pPr>
          </w:p>
        </w:tc>
        <w:tc>
          <w:tcPr>
            <w:tcW w:w="1350" w:type="dxa"/>
            <w:vAlign w:val="center"/>
          </w:tcPr>
          <w:p w14:paraId="50054A41" w14:textId="77777777" w:rsidR="008B3EF6" w:rsidRPr="007A474D" w:rsidRDefault="008B3EF6" w:rsidP="000F2E1C">
            <w:pPr>
              <w:spacing w:afterLines="60" w:after="144"/>
              <w:rPr>
                <w:rFonts w:ascii="Arial" w:hAnsi="Arial" w:cs="Arial"/>
                <w:szCs w:val="22"/>
              </w:rPr>
            </w:pPr>
          </w:p>
        </w:tc>
        <w:tc>
          <w:tcPr>
            <w:tcW w:w="1350" w:type="dxa"/>
          </w:tcPr>
          <w:p w14:paraId="75FE9240" w14:textId="77777777" w:rsidR="008B3EF6" w:rsidRPr="007A474D" w:rsidRDefault="008B3EF6" w:rsidP="000F2E1C">
            <w:pPr>
              <w:spacing w:afterLines="60" w:after="144"/>
              <w:rPr>
                <w:rFonts w:ascii="Arial" w:hAnsi="Arial" w:cs="Arial"/>
                <w:szCs w:val="22"/>
              </w:rPr>
            </w:pPr>
          </w:p>
        </w:tc>
        <w:tc>
          <w:tcPr>
            <w:tcW w:w="1350" w:type="dxa"/>
            <w:vAlign w:val="center"/>
          </w:tcPr>
          <w:p w14:paraId="423D9E01" w14:textId="77777777" w:rsidR="008B3EF6" w:rsidRPr="007A474D" w:rsidRDefault="008B3EF6" w:rsidP="000F2E1C">
            <w:pPr>
              <w:spacing w:afterLines="60" w:after="144"/>
              <w:rPr>
                <w:rFonts w:ascii="Arial" w:hAnsi="Arial" w:cs="Arial"/>
                <w:szCs w:val="22"/>
              </w:rPr>
            </w:pPr>
          </w:p>
        </w:tc>
        <w:tc>
          <w:tcPr>
            <w:tcW w:w="3870" w:type="dxa"/>
            <w:vAlign w:val="center"/>
          </w:tcPr>
          <w:p w14:paraId="50E376D6" w14:textId="77777777" w:rsidR="008B3EF6" w:rsidRPr="007A474D" w:rsidRDefault="008B3EF6" w:rsidP="000F2E1C">
            <w:pPr>
              <w:spacing w:afterLines="60" w:after="144"/>
              <w:rPr>
                <w:rFonts w:ascii="Arial" w:hAnsi="Arial" w:cs="Arial"/>
                <w:szCs w:val="22"/>
              </w:rPr>
            </w:pPr>
          </w:p>
        </w:tc>
      </w:tr>
      <w:tr w:rsidR="008B3EF6" w:rsidRPr="007A474D" w14:paraId="2EB9909A" w14:textId="77777777" w:rsidTr="008B3EF6">
        <w:tc>
          <w:tcPr>
            <w:tcW w:w="1525" w:type="dxa"/>
            <w:vAlign w:val="center"/>
          </w:tcPr>
          <w:p w14:paraId="20B0036E" w14:textId="77777777" w:rsidR="008B3EF6" w:rsidRPr="007A474D" w:rsidRDefault="008B3EF6" w:rsidP="000F2E1C">
            <w:pPr>
              <w:spacing w:afterLines="60" w:after="144"/>
              <w:rPr>
                <w:rFonts w:ascii="Arial" w:hAnsi="Arial" w:cs="Arial"/>
                <w:szCs w:val="22"/>
              </w:rPr>
            </w:pPr>
          </w:p>
        </w:tc>
        <w:tc>
          <w:tcPr>
            <w:tcW w:w="1350" w:type="dxa"/>
            <w:vAlign w:val="center"/>
          </w:tcPr>
          <w:p w14:paraId="1B8067A2" w14:textId="77777777" w:rsidR="008B3EF6" w:rsidRPr="007A474D" w:rsidRDefault="008B3EF6" w:rsidP="000F2E1C">
            <w:pPr>
              <w:spacing w:afterLines="60" w:after="144"/>
              <w:rPr>
                <w:rFonts w:ascii="Arial" w:hAnsi="Arial" w:cs="Arial"/>
                <w:szCs w:val="22"/>
              </w:rPr>
            </w:pPr>
          </w:p>
        </w:tc>
        <w:tc>
          <w:tcPr>
            <w:tcW w:w="1350" w:type="dxa"/>
          </w:tcPr>
          <w:p w14:paraId="28146F12" w14:textId="77777777" w:rsidR="008B3EF6" w:rsidRPr="007A474D" w:rsidRDefault="008B3EF6" w:rsidP="000F2E1C">
            <w:pPr>
              <w:spacing w:afterLines="60" w:after="144"/>
              <w:rPr>
                <w:rFonts w:ascii="Arial" w:hAnsi="Arial" w:cs="Arial"/>
                <w:szCs w:val="22"/>
              </w:rPr>
            </w:pPr>
          </w:p>
        </w:tc>
        <w:tc>
          <w:tcPr>
            <w:tcW w:w="1350" w:type="dxa"/>
            <w:vAlign w:val="center"/>
          </w:tcPr>
          <w:p w14:paraId="32F5C860" w14:textId="77777777" w:rsidR="008B3EF6" w:rsidRPr="007A474D" w:rsidRDefault="008B3EF6" w:rsidP="000F2E1C">
            <w:pPr>
              <w:spacing w:afterLines="60" w:after="144"/>
              <w:rPr>
                <w:rFonts w:ascii="Arial" w:hAnsi="Arial" w:cs="Arial"/>
                <w:szCs w:val="22"/>
              </w:rPr>
            </w:pPr>
          </w:p>
        </w:tc>
        <w:tc>
          <w:tcPr>
            <w:tcW w:w="3870" w:type="dxa"/>
            <w:vAlign w:val="center"/>
          </w:tcPr>
          <w:p w14:paraId="1A14E59E" w14:textId="77777777" w:rsidR="008B3EF6" w:rsidRPr="007A474D" w:rsidRDefault="008B3EF6" w:rsidP="000F2E1C">
            <w:pPr>
              <w:spacing w:afterLines="60" w:after="144"/>
              <w:rPr>
                <w:rFonts w:ascii="Arial" w:hAnsi="Arial" w:cs="Arial"/>
                <w:szCs w:val="22"/>
              </w:rPr>
            </w:pPr>
          </w:p>
        </w:tc>
      </w:tr>
      <w:tr w:rsidR="008B3EF6" w:rsidRPr="007A474D" w14:paraId="1F77847F" w14:textId="77777777" w:rsidTr="008B3EF6">
        <w:tc>
          <w:tcPr>
            <w:tcW w:w="1525" w:type="dxa"/>
            <w:vAlign w:val="center"/>
          </w:tcPr>
          <w:p w14:paraId="1FED323F" w14:textId="77777777" w:rsidR="008B3EF6" w:rsidRPr="007A474D" w:rsidRDefault="008B3EF6" w:rsidP="000F2E1C">
            <w:pPr>
              <w:spacing w:afterLines="60" w:after="144"/>
              <w:rPr>
                <w:rFonts w:ascii="Arial" w:hAnsi="Arial" w:cs="Arial"/>
                <w:szCs w:val="22"/>
              </w:rPr>
            </w:pPr>
          </w:p>
        </w:tc>
        <w:tc>
          <w:tcPr>
            <w:tcW w:w="1350" w:type="dxa"/>
            <w:vAlign w:val="center"/>
          </w:tcPr>
          <w:p w14:paraId="69AD6D9B" w14:textId="77777777" w:rsidR="008B3EF6" w:rsidRPr="007A474D" w:rsidRDefault="008B3EF6" w:rsidP="000F2E1C">
            <w:pPr>
              <w:spacing w:afterLines="60" w:after="144"/>
              <w:rPr>
                <w:rFonts w:ascii="Arial" w:hAnsi="Arial" w:cs="Arial"/>
                <w:szCs w:val="22"/>
              </w:rPr>
            </w:pPr>
          </w:p>
        </w:tc>
        <w:tc>
          <w:tcPr>
            <w:tcW w:w="1350" w:type="dxa"/>
          </w:tcPr>
          <w:p w14:paraId="3D52C187" w14:textId="77777777" w:rsidR="008B3EF6" w:rsidRPr="007A474D" w:rsidRDefault="008B3EF6" w:rsidP="000F2E1C">
            <w:pPr>
              <w:spacing w:afterLines="60" w:after="144"/>
              <w:rPr>
                <w:rFonts w:ascii="Arial" w:hAnsi="Arial" w:cs="Arial"/>
                <w:szCs w:val="22"/>
              </w:rPr>
            </w:pPr>
          </w:p>
        </w:tc>
        <w:tc>
          <w:tcPr>
            <w:tcW w:w="1350" w:type="dxa"/>
            <w:vAlign w:val="center"/>
          </w:tcPr>
          <w:p w14:paraId="2AD7394D" w14:textId="77777777" w:rsidR="008B3EF6" w:rsidRPr="007A474D" w:rsidRDefault="008B3EF6" w:rsidP="000F2E1C">
            <w:pPr>
              <w:spacing w:afterLines="60" w:after="144"/>
              <w:rPr>
                <w:rFonts w:ascii="Arial" w:hAnsi="Arial" w:cs="Arial"/>
                <w:szCs w:val="22"/>
              </w:rPr>
            </w:pPr>
          </w:p>
        </w:tc>
        <w:tc>
          <w:tcPr>
            <w:tcW w:w="3870" w:type="dxa"/>
            <w:vAlign w:val="center"/>
          </w:tcPr>
          <w:p w14:paraId="1DBE0FF9" w14:textId="77777777" w:rsidR="008B3EF6" w:rsidRPr="007A474D" w:rsidRDefault="008B3EF6" w:rsidP="000F2E1C">
            <w:pPr>
              <w:spacing w:afterLines="60" w:after="144"/>
              <w:rPr>
                <w:rFonts w:ascii="Arial" w:hAnsi="Arial" w:cs="Arial"/>
                <w:szCs w:val="22"/>
              </w:rPr>
            </w:pPr>
          </w:p>
        </w:tc>
      </w:tr>
      <w:tr w:rsidR="008B3EF6" w:rsidRPr="007A474D" w14:paraId="12F6B18C" w14:textId="77777777" w:rsidTr="008B3EF6">
        <w:tc>
          <w:tcPr>
            <w:tcW w:w="1525" w:type="dxa"/>
            <w:vAlign w:val="center"/>
          </w:tcPr>
          <w:p w14:paraId="4722C917" w14:textId="77777777" w:rsidR="008B3EF6" w:rsidRPr="007A474D" w:rsidRDefault="008B3EF6" w:rsidP="000F2E1C">
            <w:pPr>
              <w:spacing w:afterLines="60" w:after="144"/>
              <w:rPr>
                <w:rFonts w:ascii="Arial" w:hAnsi="Arial" w:cs="Arial"/>
                <w:szCs w:val="22"/>
              </w:rPr>
            </w:pPr>
          </w:p>
        </w:tc>
        <w:tc>
          <w:tcPr>
            <w:tcW w:w="1350" w:type="dxa"/>
            <w:vAlign w:val="center"/>
          </w:tcPr>
          <w:p w14:paraId="1C893FBD" w14:textId="77777777" w:rsidR="008B3EF6" w:rsidRPr="007A474D" w:rsidRDefault="008B3EF6" w:rsidP="000F2E1C">
            <w:pPr>
              <w:spacing w:afterLines="60" w:after="144"/>
              <w:rPr>
                <w:rFonts w:ascii="Arial" w:hAnsi="Arial" w:cs="Arial"/>
                <w:szCs w:val="22"/>
              </w:rPr>
            </w:pPr>
          </w:p>
        </w:tc>
        <w:tc>
          <w:tcPr>
            <w:tcW w:w="1350" w:type="dxa"/>
          </w:tcPr>
          <w:p w14:paraId="585EFAF8" w14:textId="77777777" w:rsidR="008B3EF6" w:rsidRPr="007A474D" w:rsidRDefault="008B3EF6" w:rsidP="000F2E1C">
            <w:pPr>
              <w:spacing w:afterLines="60" w:after="144"/>
              <w:rPr>
                <w:rFonts w:ascii="Arial" w:hAnsi="Arial" w:cs="Arial"/>
                <w:szCs w:val="22"/>
              </w:rPr>
            </w:pPr>
          </w:p>
        </w:tc>
        <w:tc>
          <w:tcPr>
            <w:tcW w:w="1350" w:type="dxa"/>
            <w:vAlign w:val="center"/>
          </w:tcPr>
          <w:p w14:paraId="4ECED69B" w14:textId="77777777" w:rsidR="008B3EF6" w:rsidRPr="007A474D" w:rsidRDefault="008B3EF6" w:rsidP="000F2E1C">
            <w:pPr>
              <w:spacing w:afterLines="60" w:after="144"/>
              <w:rPr>
                <w:rFonts w:ascii="Arial" w:hAnsi="Arial" w:cs="Arial"/>
                <w:szCs w:val="22"/>
              </w:rPr>
            </w:pPr>
          </w:p>
        </w:tc>
        <w:tc>
          <w:tcPr>
            <w:tcW w:w="3870" w:type="dxa"/>
            <w:vAlign w:val="center"/>
          </w:tcPr>
          <w:p w14:paraId="700BE254" w14:textId="77777777" w:rsidR="008B3EF6" w:rsidRPr="007A474D" w:rsidRDefault="008B3EF6" w:rsidP="000F2E1C">
            <w:pPr>
              <w:spacing w:afterLines="60" w:after="144"/>
              <w:rPr>
                <w:rFonts w:ascii="Arial" w:hAnsi="Arial" w:cs="Arial"/>
                <w:szCs w:val="22"/>
              </w:rPr>
            </w:pPr>
          </w:p>
        </w:tc>
      </w:tr>
      <w:tr w:rsidR="008B3EF6" w:rsidRPr="007A474D" w14:paraId="3FC891BA" w14:textId="77777777" w:rsidTr="008B3EF6">
        <w:tc>
          <w:tcPr>
            <w:tcW w:w="1525" w:type="dxa"/>
            <w:vAlign w:val="center"/>
          </w:tcPr>
          <w:p w14:paraId="1D05F33F" w14:textId="77777777" w:rsidR="008B3EF6" w:rsidRPr="007A474D" w:rsidRDefault="008B3EF6" w:rsidP="000F2E1C">
            <w:pPr>
              <w:spacing w:afterLines="60" w:after="144"/>
              <w:rPr>
                <w:rFonts w:ascii="Arial" w:hAnsi="Arial" w:cs="Arial"/>
                <w:szCs w:val="22"/>
              </w:rPr>
            </w:pPr>
          </w:p>
        </w:tc>
        <w:tc>
          <w:tcPr>
            <w:tcW w:w="1350" w:type="dxa"/>
            <w:vAlign w:val="center"/>
          </w:tcPr>
          <w:p w14:paraId="085171E3" w14:textId="77777777" w:rsidR="008B3EF6" w:rsidRPr="007A474D" w:rsidRDefault="008B3EF6" w:rsidP="000F2E1C">
            <w:pPr>
              <w:spacing w:afterLines="60" w:after="144"/>
              <w:rPr>
                <w:rFonts w:ascii="Arial" w:hAnsi="Arial" w:cs="Arial"/>
                <w:szCs w:val="22"/>
              </w:rPr>
            </w:pPr>
          </w:p>
        </w:tc>
        <w:tc>
          <w:tcPr>
            <w:tcW w:w="1350" w:type="dxa"/>
          </w:tcPr>
          <w:p w14:paraId="378AB535" w14:textId="77777777" w:rsidR="008B3EF6" w:rsidRPr="007A474D" w:rsidRDefault="008B3EF6" w:rsidP="000F2E1C">
            <w:pPr>
              <w:spacing w:afterLines="60" w:after="144"/>
              <w:rPr>
                <w:rFonts w:ascii="Arial" w:hAnsi="Arial" w:cs="Arial"/>
                <w:szCs w:val="22"/>
              </w:rPr>
            </w:pPr>
          </w:p>
        </w:tc>
        <w:tc>
          <w:tcPr>
            <w:tcW w:w="1350" w:type="dxa"/>
            <w:vAlign w:val="center"/>
          </w:tcPr>
          <w:p w14:paraId="5F567E61" w14:textId="77777777" w:rsidR="008B3EF6" w:rsidRPr="007A474D" w:rsidRDefault="008B3EF6" w:rsidP="000F2E1C">
            <w:pPr>
              <w:spacing w:afterLines="60" w:after="144"/>
              <w:rPr>
                <w:rFonts w:ascii="Arial" w:hAnsi="Arial" w:cs="Arial"/>
                <w:szCs w:val="22"/>
              </w:rPr>
            </w:pPr>
          </w:p>
        </w:tc>
        <w:tc>
          <w:tcPr>
            <w:tcW w:w="3870" w:type="dxa"/>
            <w:vAlign w:val="center"/>
          </w:tcPr>
          <w:p w14:paraId="143B3E0F" w14:textId="77777777" w:rsidR="008B3EF6" w:rsidRPr="007A474D" w:rsidRDefault="008B3EF6" w:rsidP="000F2E1C">
            <w:pPr>
              <w:spacing w:afterLines="60" w:after="144"/>
              <w:rPr>
                <w:rFonts w:ascii="Arial" w:hAnsi="Arial" w:cs="Arial"/>
                <w:szCs w:val="22"/>
              </w:rPr>
            </w:pPr>
          </w:p>
        </w:tc>
      </w:tr>
      <w:tr w:rsidR="008B3EF6" w:rsidRPr="007A474D" w14:paraId="1B9CDA85" w14:textId="77777777" w:rsidTr="008B3EF6">
        <w:tc>
          <w:tcPr>
            <w:tcW w:w="1525" w:type="dxa"/>
            <w:vAlign w:val="center"/>
          </w:tcPr>
          <w:p w14:paraId="0C8B62F7" w14:textId="77777777" w:rsidR="008B3EF6" w:rsidRPr="007A474D" w:rsidRDefault="008B3EF6" w:rsidP="000F2E1C">
            <w:pPr>
              <w:spacing w:afterLines="60" w:after="144"/>
              <w:rPr>
                <w:rFonts w:ascii="Arial" w:hAnsi="Arial" w:cs="Arial"/>
                <w:szCs w:val="22"/>
              </w:rPr>
            </w:pPr>
          </w:p>
        </w:tc>
        <w:tc>
          <w:tcPr>
            <w:tcW w:w="1350" w:type="dxa"/>
            <w:vAlign w:val="center"/>
          </w:tcPr>
          <w:p w14:paraId="5A6061C4" w14:textId="77777777" w:rsidR="008B3EF6" w:rsidRPr="007A474D" w:rsidRDefault="008B3EF6" w:rsidP="000F2E1C">
            <w:pPr>
              <w:spacing w:afterLines="60" w:after="144"/>
              <w:rPr>
                <w:rFonts w:ascii="Arial" w:hAnsi="Arial" w:cs="Arial"/>
                <w:szCs w:val="22"/>
              </w:rPr>
            </w:pPr>
          </w:p>
        </w:tc>
        <w:tc>
          <w:tcPr>
            <w:tcW w:w="1350" w:type="dxa"/>
          </w:tcPr>
          <w:p w14:paraId="3E937358" w14:textId="77777777" w:rsidR="008B3EF6" w:rsidRPr="007A474D" w:rsidRDefault="008B3EF6" w:rsidP="000F2E1C">
            <w:pPr>
              <w:spacing w:afterLines="60" w:after="144"/>
              <w:rPr>
                <w:rFonts w:ascii="Arial" w:hAnsi="Arial" w:cs="Arial"/>
                <w:szCs w:val="22"/>
              </w:rPr>
            </w:pPr>
          </w:p>
        </w:tc>
        <w:tc>
          <w:tcPr>
            <w:tcW w:w="1350" w:type="dxa"/>
            <w:vAlign w:val="center"/>
          </w:tcPr>
          <w:p w14:paraId="39BCDA53" w14:textId="77777777" w:rsidR="008B3EF6" w:rsidRPr="007A474D" w:rsidRDefault="008B3EF6" w:rsidP="000F2E1C">
            <w:pPr>
              <w:spacing w:afterLines="60" w:after="144"/>
              <w:rPr>
                <w:rFonts w:ascii="Arial" w:hAnsi="Arial" w:cs="Arial"/>
                <w:szCs w:val="22"/>
              </w:rPr>
            </w:pPr>
          </w:p>
        </w:tc>
        <w:tc>
          <w:tcPr>
            <w:tcW w:w="3870" w:type="dxa"/>
            <w:vAlign w:val="center"/>
          </w:tcPr>
          <w:p w14:paraId="1D107673" w14:textId="77777777" w:rsidR="008B3EF6" w:rsidRPr="007A474D" w:rsidRDefault="008B3EF6" w:rsidP="000F2E1C">
            <w:pPr>
              <w:spacing w:afterLines="60" w:after="144"/>
              <w:rPr>
                <w:rFonts w:ascii="Arial" w:hAnsi="Arial" w:cs="Arial"/>
                <w:szCs w:val="22"/>
              </w:rPr>
            </w:pPr>
          </w:p>
        </w:tc>
      </w:tr>
      <w:tr w:rsidR="008B3EF6" w:rsidRPr="007A474D" w14:paraId="41E4C93B" w14:textId="77777777" w:rsidTr="008B3EF6">
        <w:tc>
          <w:tcPr>
            <w:tcW w:w="1525" w:type="dxa"/>
            <w:vAlign w:val="center"/>
          </w:tcPr>
          <w:p w14:paraId="6B77D164" w14:textId="77777777" w:rsidR="008B3EF6" w:rsidRPr="007A474D" w:rsidRDefault="008B3EF6" w:rsidP="000F2E1C">
            <w:pPr>
              <w:spacing w:afterLines="60" w:after="144"/>
              <w:rPr>
                <w:rFonts w:ascii="Arial" w:hAnsi="Arial" w:cs="Arial"/>
                <w:szCs w:val="22"/>
              </w:rPr>
            </w:pPr>
          </w:p>
        </w:tc>
        <w:tc>
          <w:tcPr>
            <w:tcW w:w="1350" w:type="dxa"/>
            <w:vAlign w:val="center"/>
          </w:tcPr>
          <w:p w14:paraId="6EA8E88E" w14:textId="77777777" w:rsidR="008B3EF6" w:rsidRPr="007A474D" w:rsidRDefault="008B3EF6" w:rsidP="000F2E1C">
            <w:pPr>
              <w:spacing w:afterLines="60" w:after="144"/>
              <w:rPr>
                <w:rFonts w:ascii="Arial" w:hAnsi="Arial" w:cs="Arial"/>
                <w:szCs w:val="22"/>
              </w:rPr>
            </w:pPr>
          </w:p>
        </w:tc>
        <w:tc>
          <w:tcPr>
            <w:tcW w:w="1350" w:type="dxa"/>
          </w:tcPr>
          <w:p w14:paraId="60EE79E8" w14:textId="77777777" w:rsidR="008B3EF6" w:rsidRPr="007A474D" w:rsidRDefault="008B3EF6" w:rsidP="000F2E1C">
            <w:pPr>
              <w:spacing w:afterLines="60" w:after="144"/>
              <w:rPr>
                <w:rFonts w:ascii="Arial" w:hAnsi="Arial" w:cs="Arial"/>
                <w:szCs w:val="22"/>
              </w:rPr>
            </w:pPr>
          </w:p>
        </w:tc>
        <w:tc>
          <w:tcPr>
            <w:tcW w:w="1350" w:type="dxa"/>
            <w:vAlign w:val="center"/>
          </w:tcPr>
          <w:p w14:paraId="37C7AFE5" w14:textId="77777777" w:rsidR="008B3EF6" w:rsidRPr="007A474D" w:rsidRDefault="008B3EF6" w:rsidP="000F2E1C">
            <w:pPr>
              <w:spacing w:afterLines="60" w:after="144"/>
              <w:rPr>
                <w:rFonts w:ascii="Arial" w:hAnsi="Arial" w:cs="Arial"/>
                <w:szCs w:val="22"/>
              </w:rPr>
            </w:pPr>
          </w:p>
        </w:tc>
        <w:tc>
          <w:tcPr>
            <w:tcW w:w="3870" w:type="dxa"/>
            <w:vAlign w:val="center"/>
          </w:tcPr>
          <w:p w14:paraId="02B3AC47" w14:textId="77777777" w:rsidR="008B3EF6" w:rsidRPr="007A474D" w:rsidRDefault="008B3EF6" w:rsidP="000F2E1C">
            <w:pPr>
              <w:spacing w:afterLines="60" w:after="144"/>
              <w:rPr>
                <w:rFonts w:ascii="Arial" w:hAnsi="Arial" w:cs="Arial"/>
                <w:szCs w:val="22"/>
              </w:rPr>
            </w:pPr>
          </w:p>
        </w:tc>
      </w:tr>
      <w:tr w:rsidR="008B3EF6" w:rsidRPr="007A474D" w14:paraId="33C7B4D7" w14:textId="77777777" w:rsidTr="008B3EF6">
        <w:tc>
          <w:tcPr>
            <w:tcW w:w="1525" w:type="dxa"/>
            <w:vAlign w:val="center"/>
          </w:tcPr>
          <w:p w14:paraId="0108A113" w14:textId="77777777" w:rsidR="008B3EF6" w:rsidRPr="007A474D" w:rsidRDefault="008B3EF6" w:rsidP="000F2E1C">
            <w:pPr>
              <w:spacing w:afterLines="60" w:after="144"/>
              <w:rPr>
                <w:rFonts w:ascii="Arial" w:hAnsi="Arial" w:cs="Arial"/>
                <w:szCs w:val="22"/>
              </w:rPr>
            </w:pPr>
          </w:p>
        </w:tc>
        <w:tc>
          <w:tcPr>
            <w:tcW w:w="1350" w:type="dxa"/>
            <w:vAlign w:val="center"/>
          </w:tcPr>
          <w:p w14:paraId="431808B4" w14:textId="77777777" w:rsidR="008B3EF6" w:rsidRPr="007A474D" w:rsidRDefault="008B3EF6" w:rsidP="000F2E1C">
            <w:pPr>
              <w:spacing w:afterLines="60" w:after="144"/>
              <w:rPr>
                <w:rFonts w:ascii="Arial" w:hAnsi="Arial" w:cs="Arial"/>
                <w:szCs w:val="22"/>
              </w:rPr>
            </w:pPr>
          </w:p>
        </w:tc>
        <w:tc>
          <w:tcPr>
            <w:tcW w:w="1350" w:type="dxa"/>
          </w:tcPr>
          <w:p w14:paraId="0C12C114" w14:textId="77777777" w:rsidR="008B3EF6" w:rsidRPr="007A474D" w:rsidRDefault="008B3EF6" w:rsidP="000F2E1C">
            <w:pPr>
              <w:spacing w:afterLines="60" w:after="144"/>
              <w:rPr>
                <w:rFonts w:ascii="Arial" w:hAnsi="Arial" w:cs="Arial"/>
                <w:szCs w:val="22"/>
              </w:rPr>
            </w:pPr>
          </w:p>
        </w:tc>
        <w:tc>
          <w:tcPr>
            <w:tcW w:w="1350" w:type="dxa"/>
            <w:vAlign w:val="center"/>
          </w:tcPr>
          <w:p w14:paraId="4685D97B" w14:textId="77777777" w:rsidR="008B3EF6" w:rsidRPr="007A474D" w:rsidRDefault="008B3EF6" w:rsidP="000F2E1C">
            <w:pPr>
              <w:spacing w:afterLines="60" w:after="144"/>
              <w:rPr>
                <w:rFonts w:ascii="Arial" w:hAnsi="Arial" w:cs="Arial"/>
                <w:szCs w:val="22"/>
              </w:rPr>
            </w:pPr>
          </w:p>
        </w:tc>
        <w:tc>
          <w:tcPr>
            <w:tcW w:w="3870" w:type="dxa"/>
            <w:vAlign w:val="center"/>
          </w:tcPr>
          <w:p w14:paraId="17F52CE3" w14:textId="77777777" w:rsidR="008B3EF6" w:rsidRPr="007A474D" w:rsidRDefault="008B3EF6" w:rsidP="000F2E1C">
            <w:pPr>
              <w:spacing w:afterLines="60" w:after="144"/>
              <w:rPr>
                <w:rFonts w:ascii="Arial" w:hAnsi="Arial" w:cs="Arial"/>
                <w:szCs w:val="22"/>
              </w:rPr>
            </w:pPr>
          </w:p>
        </w:tc>
      </w:tr>
      <w:tr w:rsidR="008B3EF6" w:rsidRPr="007A474D" w14:paraId="49B56CA2" w14:textId="77777777" w:rsidTr="008B3EF6">
        <w:tc>
          <w:tcPr>
            <w:tcW w:w="1525" w:type="dxa"/>
            <w:vAlign w:val="center"/>
          </w:tcPr>
          <w:p w14:paraId="0F7174AD" w14:textId="77777777" w:rsidR="008B3EF6" w:rsidRPr="007A474D" w:rsidRDefault="008B3EF6" w:rsidP="000F2E1C">
            <w:pPr>
              <w:spacing w:afterLines="60" w:after="144"/>
              <w:rPr>
                <w:rFonts w:ascii="Arial" w:hAnsi="Arial" w:cs="Arial"/>
                <w:szCs w:val="22"/>
              </w:rPr>
            </w:pPr>
          </w:p>
        </w:tc>
        <w:tc>
          <w:tcPr>
            <w:tcW w:w="1350" w:type="dxa"/>
            <w:vAlign w:val="center"/>
          </w:tcPr>
          <w:p w14:paraId="0E95B8CA" w14:textId="77777777" w:rsidR="008B3EF6" w:rsidRPr="007A474D" w:rsidRDefault="008B3EF6" w:rsidP="000F2E1C">
            <w:pPr>
              <w:spacing w:afterLines="60" w:after="144"/>
              <w:rPr>
                <w:rFonts w:ascii="Arial" w:hAnsi="Arial" w:cs="Arial"/>
                <w:szCs w:val="22"/>
              </w:rPr>
            </w:pPr>
          </w:p>
        </w:tc>
        <w:tc>
          <w:tcPr>
            <w:tcW w:w="1350" w:type="dxa"/>
          </w:tcPr>
          <w:p w14:paraId="20DEC9BE" w14:textId="77777777" w:rsidR="008B3EF6" w:rsidRPr="007A474D" w:rsidRDefault="008B3EF6" w:rsidP="000F2E1C">
            <w:pPr>
              <w:spacing w:afterLines="60" w:after="144"/>
              <w:rPr>
                <w:rFonts w:ascii="Arial" w:hAnsi="Arial" w:cs="Arial"/>
                <w:szCs w:val="22"/>
              </w:rPr>
            </w:pPr>
          </w:p>
        </w:tc>
        <w:tc>
          <w:tcPr>
            <w:tcW w:w="1350" w:type="dxa"/>
            <w:vAlign w:val="center"/>
          </w:tcPr>
          <w:p w14:paraId="1DEE45E2" w14:textId="77777777" w:rsidR="008B3EF6" w:rsidRPr="007A474D" w:rsidRDefault="008B3EF6" w:rsidP="000F2E1C">
            <w:pPr>
              <w:spacing w:afterLines="60" w:after="144"/>
              <w:rPr>
                <w:rFonts w:ascii="Arial" w:hAnsi="Arial" w:cs="Arial"/>
                <w:szCs w:val="22"/>
              </w:rPr>
            </w:pPr>
          </w:p>
        </w:tc>
        <w:tc>
          <w:tcPr>
            <w:tcW w:w="3870" w:type="dxa"/>
            <w:vAlign w:val="center"/>
          </w:tcPr>
          <w:p w14:paraId="58FBA9FE" w14:textId="77777777" w:rsidR="008B3EF6" w:rsidRPr="007A474D" w:rsidRDefault="008B3EF6" w:rsidP="000F2E1C">
            <w:pPr>
              <w:spacing w:afterLines="60" w:after="144"/>
              <w:rPr>
                <w:rFonts w:ascii="Arial" w:hAnsi="Arial" w:cs="Arial"/>
                <w:szCs w:val="22"/>
              </w:rPr>
            </w:pPr>
          </w:p>
        </w:tc>
      </w:tr>
      <w:tr w:rsidR="008B3EF6" w:rsidRPr="007A474D" w14:paraId="52D00EEF" w14:textId="77777777" w:rsidTr="008B3EF6">
        <w:tc>
          <w:tcPr>
            <w:tcW w:w="1525" w:type="dxa"/>
            <w:vAlign w:val="center"/>
          </w:tcPr>
          <w:p w14:paraId="50156A40" w14:textId="77777777" w:rsidR="008B3EF6" w:rsidRPr="007A474D" w:rsidRDefault="008B3EF6" w:rsidP="000F2E1C">
            <w:pPr>
              <w:spacing w:afterLines="60" w:after="144"/>
              <w:rPr>
                <w:rFonts w:ascii="Arial" w:hAnsi="Arial" w:cs="Arial"/>
                <w:szCs w:val="22"/>
              </w:rPr>
            </w:pPr>
          </w:p>
        </w:tc>
        <w:tc>
          <w:tcPr>
            <w:tcW w:w="1350" w:type="dxa"/>
            <w:vAlign w:val="center"/>
          </w:tcPr>
          <w:p w14:paraId="609A0C90" w14:textId="77777777" w:rsidR="008B3EF6" w:rsidRPr="007A474D" w:rsidRDefault="008B3EF6" w:rsidP="000F2E1C">
            <w:pPr>
              <w:spacing w:afterLines="60" w:after="144"/>
              <w:rPr>
                <w:rFonts w:ascii="Arial" w:hAnsi="Arial" w:cs="Arial"/>
                <w:szCs w:val="22"/>
              </w:rPr>
            </w:pPr>
          </w:p>
        </w:tc>
        <w:tc>
          <w:tcPr>
            <w:tcW w:w="1350" w:type="dxa"/>
          </w:tcPr>
          <w:p w14:paraId="10E0DF0F" w14:textId="77777777" w:rsidR="008B3EF6" w:rsidRPr="007A474D" w:rsidRDefault="008B3EF6" w:rsidP="000F2E1C">
            <w:pPr>
              <w:spacing w:afterLines="60" w:after="144"/>
              <w:rPr>
                <w:rFonts w:ascii="Arial" w:hAnsi="Arial" w:cs="Arial"/>
                <w:szCs w:val="22"/>
              </w:rPr>
            </w:pPr>
          </w:p>
        </w:tc>
        <w:tc>
          <w:tcPr>
            <w:tcW w:w="1350" w:type="dxa"/>
            <w:vAlign w:val="center"/>
          </w:tcPr>
          <w:p w14:paraId="1DDA07C3" w14:textId="77777777" w:rsidR="008B3EF6" w:rsidRPr="007A474D" w:rsidRDefault="008B3EF6" w:rsidP="000F2E1C">
            <w:pPr>
              <w:spacing w:afterLines="60" w:after="144"/>
              <w:rPr>
                <w:rFonts w:ascii="Arial" w:hAnsi="Arial" w:cs="Arial"/>
                <w:szCs w:val="22"/>
              </w:rPr>
            </w:pPr>
          </w:p>
        </w:tc>
        <w:tc>
          <w:tcPr>
            <w:tcW w:w="3870" w:type="dxa"/>
            <w:vAlign w:val="center"/>
          </w:tcPr>
          <w:p w14:paraId="506877FD" w14:textId="77777777" w:rsidR="008B3EF6" w:rsidRPr="007A474D" w:rsidRDefault="008B3EF6" w:rsidP="000F2E1C">
            <w:pPr>
              <w:spacing w:afterLines="60" w:after="144"/>
              <w:rPr>
                <w:rFonts w:ascii="Arial" w:hAnsi="Arial" w:cs="Arial"/>
                <w:szCs w:val="22"/>
              </w:rPr>
            </w:pPr>
          </w:p>
        </w:tc>
      </w:tr>
      <w:tr w:rsidR="008B3EF6" w:rsidRPr="007A474D" w14:paraId="74610A5B" w14:textId="77777777" w:rsidTr="008B3EF6">
        <w:tc>
          <w:tcPr>
            <w:tcW w:w="1525" w:type="dxa"/>
            <w:vAlign w:val="center"/>
          </w:tcPr>
          <w:p w14:paraId="12D9C17E" w14:textId="77777777" w:rsidR="008B3EF6" w:rsidRPr="007A474D" w:rsidRDefault="008B3EF6" w:rsidP="000F2E1C">
            <w:pPr>
              <w:spacing w:afterLines="60" w:after="144"/>
              <w:rPr>
                <w:rFonts w:ascii="Arial" w:hAnsi="Arial" w:cs="Arial"/>
                <w:szCs w:val="22"/>
              </w:rPr>
            </w:pPr>
          </w:p>
        </w:tc>
        <w:tc>
          <w:tcPr>
            <w:tcW w:w="1350" w:type="dxa"/>
            <w:vAlign w:val="center"/>
          </w:tcPr>
          <w:p w14:paraId="46E0AA02" w14:textId="77777777" w:rsidR="008B3EF6" w:rsidRPr="007A474D" w:rsidRDefault="008B3EF6" w:rsidP="000F2E1C">
            <w:pPr>
              <w:spacing w:afterLines="60" w:after="144"/>
              <w:rPr>
                <w:rFonts w:ascii="Arial" w:hAnsi="Arial" w:cs="Arial"/>
                <w:szCs w:val="22"/>
              </w:rPr>
            </w:pPr>
          </w:p>
        </w:tc>
        <w:tc>
          <w:tcPr>
            <w:tcW w:w="1350" w:type="dxa"/>
          </w:tcPr>
          <w:p w14:paraId="33E6E126" w14:textId="77777777" w:rsidR="008B3EF6" w:rsidRPr="007A474D" w:rsidRDefault="008B3EF6" w:rsidP="000F2E1C">
            <w:pPr>
              <w:spacing w:afterLines="60" w:after="144"/>
              <w:rPr>
                <w:rFonts w:ascii="Arial" w:hAnsi="Arial" w:cs="Arial"/>
                <w:szCs w:val="22"/>
              </w:rPr>
            </w:pPr>
          </w:p>
        </w:tc>
        <w:tc>
          <w:tcPr>
            <w:tcW w:w="1350" w:type="dxa"/>
            <w:vAlign w:val="center"/>
          </w:tcPr>
          <w:p w14:paraId="3B584127" w14:textId="77777777" w:rsidR="008B3EF6" w:rsidRPr="007A474D" w:rsidRDefault="008B3EF6" w:rsidP="000F2E1C">
            <w:pPr>
              <w:spacing w:afterLines="60" w:after="144"/>
              <w:rPr>
                <w:rFonts w:ascii="Arial" w:hAnsi="Arial" w:cs="Arial"/>
                <w:szCs w:val="22"/>
              </w:rPr>
            </w:pPr>
          </w:p>
        </w:tc>
        <w:tc>
          <w:tcPr>
            <w:tcW w:w="3870" w:type="dxa"/>
            <w:vAlign w:val="center"/>
          </w:tcPr>
          <w:p w14:paraId="43C8408C" w14:textId="77777777" w:rsidR="008B3EF6" w:rsidRPr="007A474D" w:rsidRDefault="008B3EF6" w:rsidP="000F2E1C">
            <w:pPr>
              <w:spacing w:afterLines="60" w:after="144"/>
              <w:rPr>
                <w:rFonts w:ascii="Arial" w:hAnsi="Arial" w:cs="Arial"/>
                <w:szCs w:val="22"/>
              </w:rPr>
            </w:pPr>
          </w:p>
        </w:tc>
      </w:tr>
      <w:tr w:rsidR="008B3EF6" w:rsidRPr="007A474D" w14:paraId="75EEE868" w14:textId="77777777" w:rsidTr="008B3EF6">
        <w:tc>
          <w:tcPr>
            <w:tcW w:w="1525" w:type="dxa"/>
            <w:vAlign w:val="center"/>
          </w:tcPr>
          <w:p w14:paraId="49D73A8C" w14:textId="77777777" w:rsidR="008B3EF6" w:rsidRPr="007A474D" w:rsidRDefault="008B3EF6" w:rsidP="000F2E1C">
            <w:pPr>
              <w:spacing w:afterLines="60" w:after="144"/>
              <w:rPr>
                <w:rFonts w:ascii="Arial" w:hAnsi="Arial" w:cs="Arial"/>
                <w:szCs w:val="22"/>
              </w:rPr>
            </w:pPr>
          </w:p>
        </w:tc>
        <w:tc>
          <w:tcPr>
            <w:tcW w:w="1350" w:type="dxa"/>
            <w:vAlign w:val="center"/>
          </w:tcPr>
          <w:p w14:paraId="60EDDF81" w14:textId="77777777" w:rsidR="008B3EF6" w:rsidRPr="007A474D" w:rsidRDefault="008B3EF6" w:rsidP="000F2E1C">
            <w:pPr>
              <w:spacing w:afterLines="60" w:after="144"/>
              <w:rPr>
                <w:rFonts w:ascii="Arial" w:hAnsi="Arial" w:cs="Arial"/>
                <w:szCs w:val="22"/>
              </w:rPr>
            </w:pPr>
          </w:p>
        </w:tc>
        <w:tc>
          <w:tcPr>
            <w:tcW w:w="1350" w:type="dxa"/>
          </w:tcPr>
          <w:p w14:paraId="20A43F1E" w14:textId="77777777" w:rsidR="008B3EF6" w:rsidRPr="007A474D" w:rsidRDefault="008B3EF6" w:rsidP="000F2E1C">
            <w:pPr>
              <w:spacing w:afterLines="60" w:after="144"/>
              <w:rPr>
                <w:rFonts w:ascii="Arial" w:hAnsi="Arial" w:cs="Arial"/>
                <w:szCs w:val="22"/>
              </w:rPr>
            </w:pPr>
          </w:p>
        </w:tc>
        <w:tc>
          <w:tcPr>
            <w:tcW w:w="1350" w:type="dxa"/>
            <w:vAlign w:val="center"/>
          </w:tcPr>
          <w:p w14:paraId="581620E9" w14:textId="77777777" w:rsidR="008B3EF6" w:rsidRPr="007A474D" w:rsidRDefault="008B3EF6" w:rsidP="000F2E1C">
            <w:pPr>
              <w:spacing w:afterLines="60" w:after="144"/>
              <w:rPr>
                <w:rFonts w:ascii="Arial" w:hAnsi="Arial" w:cs="Arial"/>
                <w:szCs w:val="22"/>
              </w:rPr>
            </w:pPr>
          </w:p>
        </w:tc>
        <w:tc>
          <w:tcPr>
            <w:tcW w:w="3870" w:type="dxa"/>
            <w:vAlign w:val="center"/>
          </w:tcPr>
          <w:p w14:paraId="63F981A1" w14:textId="77777777" w:rsidR="008B3EF6" w:rsidRPr="007A474D" w:rsidRDefault="008B3EF6" w:rsidP="000F2E1C">
            <w:pPr>
              <w:spacing w:afterLines="60" w:after="144"/>
              <w:rPr>
                <w:rFonts w:ascii="Arial" w:hAnsi="Arial" w:cs="Arial"/>
                <w:szCs w:val="22"/>
              </w:rPr>
            </w:pPr>
          </w:p>
        </w:tc>
      </w:tr>
      <w:tr w:rsidR="008B3EF6" w:rsidRPr="007A474D" w14:paraId="397B2167" w14:textId="77777777" w:rsidTr="008B3EF6">
        <w:tc>
          <w:tcPr>
            <w:tcW w:w="1525" w:type="dxa"/>
            <w:vAlign w:val="center"/>
          </w:tcPr>
          <w:p w14:paraId="6956E5B3" w14:textId="77777777" w:rsidR="008B3EF6" w:rsidRPr="007A474D" w:rsidRDefault="008B3EF6" w:rsidP="000F2E1C">
            <w:pPr>
              <w:spacing w:afterLines="60" w:after="144"/>
              <w:rPr>
                <w:rFonts w:ascii="Arial" w:hAnsi="Arial" w:cs="Arial"/>
                <w:szCs w:val="22"/>
              </w:rPr>
            </w:pPr>
          </w:p>
        </w:tc>
        <w:tc>
          <w:tcPr>
            <w:tcW w:w="1350" w:type="dxa"/>
            <w:vAlign w:val="center"/>
          </w:tcPr>
          <w:p w14:paraId="45B6F10C" w14:textId="77777777" w:rsidR="008B3EF6" w:rsidRPr="007A474D" w:rsidRDefault="008B3EF6" w:rsidP="000F2E1C">
            <w:pPr>
              <w:spacing w:afterLines="60" w:after="144"/>
              <w:rPr>
                <w:rFonts w:ascii="Arial" w:hAnsi="Arial" w:cs="Arial"/>
                <w:szCs w:val="22"/>
              </w:rPr>
            </w:pPr>
          </w:p>
        </w:tc>
        <w:tc>
          <w:tcPr>
            <w:tcW w:w="1350" w:type="dxa"/>
          </w:tcPr>
          <w:p w14:paraId="164A3E37" w14:textId="77777777" w:rsidR="008B3EF6" w:rsidRPr="007A474D" w:rsidRDefault="008B3EF6" w:rsidP="000F2E1C">
            <w:pPr>
              <w:spacing w:afterLines="60" w:after="144"/>
              <w:rPr>
                <w:rFonts w:ascii="Arial" w:hAnsi="Arial" w:cs="Arial"/>
                <w:szCs w:val="22"/>
              </w:rPr>
            </w:pPr>
          </w:p>
        </w:tc>
        <w:tc>
          <w:tcPr>
            <w:tcW w:w="1350" w:type="dxa"/>
            <w:vAlign w:val="center"/>
          </w:tcPr>
          <w:p w14:paraId="39418A30" w14:textId="77777777" w:rsidR="008B3EF6" w:rsidRPr="007A474D" w:rsidRDefault="008B3EF6" w:rsidP="000F2E1C">
            <w:pPr>
              <w:spacing w:afterLines="60" w:after="144"/>
              <w:rPr>
                <w:rFonts w:ascii="Arial" w:hAnsi="Arial" w:cs="Arial"/>
                <w:szCs w:val="22"/>
              </w:rPr>
            </w:pPr>
          </w:p>
        </w:tc>
        <w:tc>
          <w:tcPr>
            <w:tcW w:w="3870" w:type="dxa"/>
            <w:vAlign w:val="center"/>
          </w:tcPr>
          <w:p w14:paraId="225F34D9" w14:textId="77777777" w:rsidR="008B3EF6" w:rsidRPr="007A474D" w:rsidRDefault="008B3EF6" w:rsidP="000F2E1C">
            <w:pPr>
              <w:spacing w:afterLines="60" w:after="144"/>
              <w:rPr>
                <w:rFonts w:ascii="Arial" w:hAnsi="Arial" w:cs="Arial"/>
                <w:szCs w:val="22"/>
              </w:rPr>
            </w:pPr>
          </w:p>
        </w:tc>
      </w:tr>
      <w:tr w:rsidR="008B3EF6" w:rsidRPr="007A474D" w14:paraId="2A67069D" w14:textId="77777777" w:rsidTr="008B3EF6">
        <w:tc>
          <w:tcPr>
            <w:tcW w:w="1525" w:type="dxa"/>
            <w:vAlign w:val="center"/>
          </w:tcPr>
          <w:p w14:paraId="43BD4B94" w14:textId="77777777" w:rsidR="008B3EF6" w:rsidRPr="007A474D" w:rsidRDefault="008B3EF6" w:rsidP="000F2E1C">
            <w:pPr>
              <w:spacing w:afterLines="60" w:after="144"/>
              <w:rPr>
                <w:rFonts w:ascii="Arial" w:hAnsi="Arial" w:cs="Arial"/>
                <w:szCs w:val="22"/>
              </w:rPr>
            </w:pPr>
          </w:p>
        </w:tc>
        <w:tc>
          <w:tcPr>
            <w:tcW w:w="1350" w:type="dxa"/>
            <w:vAlign w:val="center"/>
          </w:tcPr>
          <w:p w14:paraId="50093A77" w14:textId="77777777" w:rsidR="008B3EF6" w:rsidRPr="007A474D" w:rsidRDefault="008B3EF6" w:rsidP="000F2E1C">
            <w:pPr>
              <w:spacing w:afterLines="60" w:after="144"/>
              <w:rPr>
                <w:rFonts w:ascii="Arial" w:hAnsi="Arial" w:cs="Arial"/>
                <w:szCs w:val="22"/>
              </w:rPr>
            </w:pPr>
          </w:p>
        </w:tc>
        <w:tc>
          <w:tcPr>
            <w:tcW w:w="1350" w:type="dxa"/>
          </w:tcPr>
          <w:p w14:paraId="0D14CEEF" w14:textId="77777777" w:rsidR="008B3EF6" w:rsidRPr="007A474D" w:rsidRDefault="008B3EF6" w:rsidP="000F2E1C">
            <w:pPr>
              <w:spacing w:afterLines="60" w:after="144"/>
              <w:rPr>
                <w:rFonts w:ascii="Arial" w:hAnsi="Arial" w:cs="Arial"/>
                <w:szCs w:val="22"/>
              </w:rPr>
            </w:pPr>
          </w:p>
        </w:tc>
        <w:tc>
          <w:tcPr>
            <w:tcW w:w="1350" w:type="dxa"/>
            <w:vAlign w:val="center"/>
          </w:tcPr>
          <w:p w14:paraId="72536948" w14:textId="77777777" w:rsidR="008B3EF6" w:rsidRPr="007A474D" w:rsidRDefault="008B3EF6" w:rsidP="000F2E1C">
            <w:pPr>
              <w:spacing w:afterLines="60" w:after="144"/>
              <w:rPr>
                <w:rFonts w:ascii="Arial" w:hAnsi="Arial" w:cs="Arial"/>
                <w:szCs w:val="22"/>
              </w:rPr>
            </w:pPr>
          </w:p>
        </w:tc>
        <w:tc>
          <w:tcPr>
            <w:tcW w:w="3870" w:type="dxa"/>
            <w:vAlign w:val="center"/>
          </w:tcPr>
          <w:p w14:paraId="04FAF3C9" w14:textId="77777777" w:rsidR="008B3EF6" w:rsidRPr="007A474D" w:rsidRDefault="008B3EF6" w:rsidP="000F2E1C">
            <w:pPr>
              <w:spacing w:afterLines="60" w:after="144"/>
              <w:rPr>
                <w:rFonts w:ascii="Arial" w:hAnsi="Arial" w:cs="Arial"/>
                <w:szCs w:val="22"/>
              </w:rPr>
            </w:pPr>
          </w:p>
        </w:tc>
      </w:tr>
      <w:tr w:rsidR="008B3EF6" w:rsidRPr="007A474D" w14:paraId="5F2C6E98" w14:textId="77777777" w:rsidTr="008B3EF6">
        <w:tc>
          <w:tcPr>
            <w:tcW w:w="1525" w:type="dxa"/>
            <w:vAlign w:val="center"/>
          </w:tcPr>
          <w:p w14:paraId="4D758F66" w14:textId="77777777" w:rsidR="008B3EF6" w:rsidRPr="007A474D" w:rsidRDefault="008B3EF6" w:rsidP="000F2E1C">
            <w:pPr>
              <w:spacing w:afterLines="60" w:after="144"/>
              <w:rPr>
                <w:rFonts w:ascii="Arial" w:hAnsi="Arial" w:cs="Arial"/>
                <w:szCs w:val="22"/>
              </w:rPr>
            </w:pPr>
          </w:p>
        </w:tc>
        <w:tc>
          <w:tcPr>
            <w:tcW w:w="1350" w:type="dxa"/>
            <w:vAlign w:val="center"/>
          </w:tcPr>
          <w:p w14:paraId="320B1825" w14:textId="77777777" w:rsidR="008B3EF6" w:rsidRPr="007A474D" w:rsidRDefault="008B3EF6" w:rsidP="000F2E1C">
            <w:pPr>
              <w:spacing w:afterLines="60" w:after="144"/>
              <w:rPr>
                <w:rFonts w:ascii="Arial" w:hAnsi="Arial" w:cs="Arial"/>
                <w:szCs w:val="22"/>
              </w:rPr>
            </w:pPr>
          </w:p>
        </w:tc>
        <w:tc>
          <w:tcPr>
            <w:tcW w:w="1350" w:type="dxa"/>
          </w:tcPr>
          <w:p w14:paraId="6EA9FFFB" w14:textId="77777777" w:rsidR="008B3EF6" w:rsidRPr="007A474D" w:rsidRDefault="008B3EF6" w:rsidP="000F2E1C">
            <w:pPr>
              <w:spacing w:afterLines="60" w:after="144"/>
              <w:rPr>
                <w:rFonts w:ascii="Arial" w:hAnsi="Arial" w:cs="Arial"/>
                <w:szCs w:val="22"/>
              </w:rPr>
            </w:pPr>
          </w:p>
        </w:tc>
        <w:tc>
          <w:tcPr>
            <w:tcW w:w="1350" w:type="dxa"/>
            <w:vAlign w:val="center"/>
          </w:tcPr>
          <w:p w14:paraId="0ACE3766" w14:textId="77777777" w:rsidR="008B3EF6" w:rsidRPr="007A474D" w:rsidRDefault="008B3EF6" w:rsidP="000F2E1C">
            <w:pPr>
              <w:spacing w:afterLines="60" w:after="144"/>
              <w:rPr>
                <w:rFonts w:ascii="Arial" w:hAnsi="Arial" w:cs="Arial"/>
                <w:szCs w:val="22"/>
              </w:rPr>
            </w:pPr>
          </w:p>
        </w:tc>
        <w:tc>
          <w:tcPr>
            <w:tcW w:w="3870" w:type="dxa"/>
            <w:vAlign w:val="center"/>
          </w:tcPr>
          <w:p w14:paraId="242FF73C" w14:textId="77777777" w:rsidR="008B3EF6" w:rsidRPr="007A474D" w:rsidRDefault="008B3EF6" w:rsidP="000F2E1C">
            <w:pPr>
              <w:spacing w:afterLines="60" w:after="144"/>
              <w:rPr>
                <w:rFonts w:ascii="Arial" w:hAnsi="Arial" w:cs="Arial"/>
                <w:szCs w:val="22"/>
              </w:rPr>
            </w:pPr>
          </w:p>
        </w:tc>
      </w:tr>
      <w:tr w:rsidR="008B3EF6" w:rsidRPr="007A474D" w14:paraId="7F03BFDE" w14:textId="77777777" w:rsidTr="008B3EF6">
        <w:tc>
          <w:tcPr>
            <w:tcW w:w="1525" w:type="dxa"/>
            <w:vAlign w:val="center"/>
          </w:tcPr>
          <w:p w14:paraId="469BA718" w14:textId="77777777" w:rsidR="008B3EF6" w:rsidRPr="007A474D" w:rsidRDefault="008B3EF6" w:rsidP="000F2E1C">
            <w:pPr>
              <w:spacing w:afterLines="60" w:after="144"/>
              <w:rPr>
                <w:rFonts w:ascii="Arial" w:hAnsi="Arial" w:cs="Arial"/>
                <w:szCs w:val="22"/>
              </w:rPr>
            </w:pPr>
          </w:p>
        </w:tc>
        <w:tc>
          <w:tcPr>
            <w:tcW w:w="1350" w:type="dxa"/>
            <w:vAlign w:val="center"/>
          </w:tcPr>
          <w:p w14:paraId="5C661072" w14:textId="77777777" w:rsidR="008B3EF6" w:rsidRPr="007A474D" w:rsidRDefault="008B3EF6" w:rsidP="000F2E1C">
            <w:pPr>
              <w:spacing w:afterLines="60" w:after="144"/>
              <w:rPr>
                <w:rFonts w:ascii="Arial" w:hAnsi="Arial" w:cs="Arial"/>
                <w:szCs w:val="22"/>
              </w:rPr>
            </w:pPr>
          </w:p>
        </w:tc>
        <w:tc>
          <w:tcPr>
            <w:tcW w:w="1350" w:type="dxa"/>
          </w:tcPr>
          <w:p w14:paraId="5291BF41" w14:textId="77777777" w:rsidR="008B3EF6" w:rsidRPr="007A474D" w:rsidRDefault="008B3EF6" w:rsidP="000F2E1C">
            <w:pPr>
              <w:spacing w:afterLines="60" w:after="144"/>
              <w:rPr>
                <w:rFonts w:ascii="Arial" w:hAnsi="Arial" w:cs="Arial"/>
                <w:szCs w:val="22"/>
              </w:rPr>
            </w:pPr>
          </w:p>
        </w:tc>
        <w:tc>
          <w:tcPr>
            <w:tcW w:w="1350" w:type="dxa"/>
            <w:vAlign w:val="center"/>
          </w:tcPr>
          <w:p w14:paraId="3C62F249" w14:textId="77777777" w:rsidR="008B3EF6" w:rsidRPr="007A474D" w:rsidRDefault="008B3EF6" w:rsidP="000F2E1C">
            <w:pPr>
              <w:spacing w:afterLines="60" w:after="144"/>
              <w:rPr>
                <w:rFonts w:ascii="Arial" w:hAnsi="Arial" w:cs="Arial"/>
                <w:szCs w:val="22"/>
              </w:rPr>
            </w:pPr>
          </w:p>
        </w:tc>
        <w:tc>
          <w:tcPr>
            <w:tcW w:w="3870" w:type="dxa"/>
            <w:vAlign w:val="center"/>
          </w:tcPr>
          <w:p w14:paraId="3AF5B3E9" w14:textId="77777777" w:rsidR="008B3EF6" w:rsidRPr="007A474D" w:rsidRDefault="008B3EF6" w:rsidP="000F2E1C">
            <w:pPr>
              <w:spacing w:afterLines="60" w:after="144"/>
              <w:rPr>
                <w:rFonts w:ascii="Arial" w:hAnsi="Arial" w:cs="Arial"/>
                <w:szCs w:val="22"/>
              </w:rPr>
            </w:pPr>
          </w:p>
        </w:tc>
      </w:tr>
      <w:tr w:rsidR="008B3EF6" w:rsidRPr="007A474D" w14:paraId="310326C9" w14:textId="77777777" w:rsidTr="008B3EF6">
        <w:tc>
          <w:tcPr>
            <w:tcW w:w="1525" w:type="dxa"/>
            <w:vAlign w:val="center"/>
          </w:tcPr>
          <w:p w14:paraId="4DE499C4" w14:textId="77777777" w:rsidR="008B3EF6" w:rsidRPr="007A474D" w:rsidRDefault="008B3EF6" w:rsidP="000F2E1C">
            <w:pPr>
              <w:spacing w:afterLines="60" w:after="144"/>
              <w:rPr>
                <w:rFonts w:ascii="Arial" w:hAnsi="Arial" w:cs="Arial"/>
                <w:szCs w:val="22"/>
              </w:rPr>
            </w:pPr>
          </w:p>
        </w:tc>
        <w:tc>
          <w:tcPr>
            <w:tcW w:w="1350" w:type="dxa"/>
            <w:vAlign w:val="center"/>
          </w:tcPr>
          <w:p w14:paraId="55EBC041" w14:textId="77777777" w:rsidR="008B3EF6" w:rsidRPr="007A474D" w:rsidRDefault="008B3EF6" w:rsidP="000F2E1C">
            <w:pPr>
              <w:spacing w:afterLines="60" w:after="144"/>
              <w:rPr>
                <w:rFonts w:ascii="Arial" w:hAnsi="Arial" w:cs="Arial"/>
                <w:szCs w:val="22"/>
              </w:rPr>
            </w:pPr>
          </w:p>
        </w:tc>
        <w:tc>
          <w:tcPr>
            <w:tcW w:w="1350" w:type="dxa"/>
          </w:tcPr>
          <w:p w14:paraId="503B6577" w14:textId="77777777" w:rsidR="008B3EF6" w:rsidRPr="007A474D" w:rsidRDefault="008B3EF6" w:rsidP="000F2E1C">
            <w:pPr>
              <w:spacing w:afterLines="60" w:after="144"/>
              <w:rPr>
                <w:rFonts w:ascii="Arial" w:hAnsi="Arial" w:cs="Arial"/>
                <w:szCs w:val="22"/>
              </w:rPr>
            </w:pPr>
          </w:p>
        </w:tc>
        <w:tc>
          <w:tcPr>
            <w:tcW w:w="1350" w:type="dxa"/>
            <w:vAlign w:val="center"/>
          </w:tcPr>
          <w:p w14:paraId="11B056A2" w14:textId="77777777" w:rsidR="008B3EF6" w:rsidRPr="007A474D" w:rsidRDefault="008B3EF6" w:rsidP="000F2E1C">
            <w:pPr>
              <w:spacing w:afterLines="60" w:after="144"/>
              <w:rPr>
                <w:rFonts w:ascii="Arial" w:hAnsi="Arial" w:cs="Arial"/>
                <w:szCs w:val="22"/>
              </w:rPr>
            </w:pPr>
          </w:p>
        </w:tc>
        <w:tc>
          <w:tcPr>
            <w:tcW w:w="3870" w:type="dxa"/>
            <w:vAlign w:val="center"/>
          </w:tcPr>
          <w:p w14:paraId="34F83482" w14:textId="77777777" w:rsidR="008B3EF6" w:rsidRPr="007A474D" w:rsidRDefault="008B3EF6" w:rsidP="000F2E1C">
            <w:pPr>
              <w:spacing w:afterLines="60" w:after="144"/>
              <w:rPr>
                <w:rFonts w:ascii="Arial" w:hAnsi="Arial" w:cs="Arial"/>
                <w:szCs w:val="22"/>
              </w:rPr>
            </w:pPr>
          </w:p>
        </w:tc>
      </w:tr>
      <w:tr w:rsidR="008B3EF6" w:rsidRPr="007A474D" w14:paraId="779B215B" w14:textId="77777777" w:rsidTr="008B3EF6">
        <w:tc>
          <w:tcPr>
            <w:tcW w:w="1525" w:type="dxa"/>
            <w:vAlign w:val="center"/>
          </w:tcPr>
          <w:p w14:paraId="60F3B267" w14:textId="77777777" w:rsidR="008B3EF6" w:rsidRPr="007A474D" w:rsidRDefault="008B3EF6" w:rsidP="000F2E1C">
            <w:pPr>
              <w:spacing w:afterLines="60" w:after="144"/>
              <w:rPr>
                <w:rFonts w:ascii="Arial" w:hAnsi="Arial" w:cs="Arial"/>
                <w:szCs w:val="22"/>
              </w:rPr>
            </w:pPr>
          </w:p>
        </w:tc>
        <w:tc>
          <w:tcPr>
            <w:tcW w:w="1350" w:type="dxa"/>
            <w:vAlign w:val="center"/>
          </w:tcPr>
          <w:p w14:paraId="000FFAE7" w14:textId="77777777" w:rsidR="008B3EF6" w:rsidRPr="007A474D" w:rsidRDefault="008B3EF6" w:rsidP="000F2E1C">
            <w:pPr>
              <w:spacing w:afterLines="60" w:after="144"/>
              <w:rPr>
                <w:rFonts w:ascii="Arial" w:hAnsi="Arial" w:cs="Arial"/>
                <w:szCs w:val="22"/>
              </w:rPr>
            </w:pPr>
          </w:p>
        </w:tc>
        <w:tc>
          <w:tcPr>
            <w:tcW w:w="1350" w:type="dxa"/>
          </w:tcPr>
          <w:p w14:paraId="00192F76" w14:textId="77777777" w:rsidR="008B3EF6" w:rsidRPr="007A474D" w:rsidRDefault="008B3EF6" w:rsidP="000F2E1C">
            <w:pPr>
              <w:spacing w:afterLines="60" w:after="144"/>
              <w:rPr>
                <w:rFonts w:ascii="Arial" w:hAnsi="Arial" w:cs="Arial"/>
                <w:szCs w:val="22"/>
              </w:rPr>
            </w:pPr>
          </w:p>
        </w:tc>
        <w:tc>
          <w:tcPr>
            <w:tcW w:w="1350" w:type="dxa"/>
            <w:vAlign w:val="center"/>
          </w:tcPr>
          <w:p w14:paraId="613E768B" w14:textId="77777777" w:rsidR="008B3EF6" w:rsidRPr="007A474D" w:rsidRDefault="008B3EF6" w:rsidP="000F2E1C">
            <w:pPr>
              <w:spacing w:afterLines="60" w:after="144"/>
              <w:rPr>
                <w:rFonts w:ascii="Arial" w:hAnsi="Arial" w:cs="Arial"/>
                <w:szCs w:val="22"/>
              </w:rPr>
            </w:pPr>
          </w:p>
        </w:tc>
        <w:tc>
          <w:tcPr>
            <w:tcW w:w="3870" w:type="dxa"/>
            <w:vAlign w:val="center"/>
          </w:tcPr>
          <w:p w14:paraId="34568E3A" w14:textId="77777777" w:rsidR="008B3EF6" w:rsidRPr="007A474D" w:rsidRDefault="008B3EF6" w:rsidP="000F2E1C">
            <w:pPr>
              <w:spacing w:afterLines="60" w:after="144"/>
              <w:rPr>
                <w:rFonts w:ascii="Arial" w:hAnsi="Arial" w:cs="Arial"/>
                <w:szCs w:val="22"/>
              </w:rPr>
            </w:pPr>
          </w:p>
        </w:tc>
      </w:tr>
      <w:tr w:rsidR="008B3EF6" w:rsidRPr="007A474D" w14:paraId="68CFC393" w14:textId="77777777" w:rsidTr="008B3EF6">
        <w:tc>
          <w:tcPr>
            <w:tcW w:w="1525" w:type="dxa"/>
            <w:vAlign w:val="center"/>
          </w:tcPr>
          <w:p w14:paraId="155B9B8B" w14:textId="77777777" w:rsidR="008B3EF6" w:rsidRPr="007A474D" w:rsidRDefault="008B3EF6" w:rsidP="000F2E1C">
            <w:pPr>
              <w:spacing w:afterLines="60" w:after="144"/>
              <w:rPr>
                <w:rFonts w:ascii="Arial" w:hAnsi="Arial" w:cs="Arial"/>
                <w:szCs w:val="22"/>
              </w:rPr>
            </w:pPr>
          </w:p>
        </w:tc>
        <w:tc>
          <w:tcPr>
            <w:tcW w:w="1350" w:type="dxa"/>
            <w:vAlign w:val="center"/>
          </w:tcPr>
          <w:p w14:paraId="766AE428" w14:textId="77777777" w:rsidR="008B3EF6" w:rsidRPr="007A474D" w:rsidRDefault="008B3EF6" w:rsidP="000F2E1C">
            <w:pPr>
              <w:spacing w:afterLines="60" w:after="144"/>
              <w:rPr>
                <w:rFonts w:ascii="Arial" w:hAnsi="Arial" w:cs="Arial"/>
                <w:szCs w:val="22"/>
              </w:rPr>
            </w:pPr>
          </w:p>
        </w:tc>
        <w:tc>
          <w:tcPr>
            <w:tcW w:w="1350" w:type="dxa"/>
          </w:tcPr>
          <w:p w14:paraId="7DBFC95D" w14:textId="77777777" w:rsidR="008B3EF6" w:rsidRPr="007A474D" w:rsidRDefault="008B3EF6" w:rsidP="000F2E1C">
            <w:pPr>
              <w:spacing w:afterLines="60" w:after="144"/>
              <w:rPr>
                <w:rFonts w:ascii="Arial" w:hAnsi="Arial" w:cs="Arial"/>
                <w:szCs w:val="22"/>
              </w:rPr>
            </w:pPr>
          </w:p>
        </w:tc>
        <w:tc>
          <w:tcPr>
            <w:tcW w:w="1350" w:type="dxa"/>
            <w:vAlign w:val="center"/>
          </w:tcPr>
          <w:p w14:paraId="419CF849" w14:textId="77777777" w:rsidR="008B3EF6" w:rsidRPr="007A474D" w:rsidRDefault="008B3EF6" w:rsidP="000F2E1C">
            <w:pPr>
              <w:spacing w:afterLines="60" w:after="144"/>
              <w:rPr>
                <w:rFonts w:ascii="Arial" w:hAnsi="Arial" w:cs="Arial"/>
                <w:szCs w:val="22"/>
              </w:rPr>
            </w:pPr>
          </w:p>
        </w:tc>
        <w:tc>
          <w:tcPr>
            <w:tcW w:w="3870" w:type="dxa"/>
            <w:vAlign w:val="center"/>
          </w:tcPr>
          <w:p w14:paraId="3DEDD9F8" w14:textId="77777777" w:rsidR="008B3EF6" w:rsidRPr="007A474D" w:rsidRDefault="008B3EF6" w:rsidP="000F2E1C">
            <w:pPr>
              <w:spacing w:afterLines="60" w:after="144"/>
              <w:rPr>
                <w:rFonts w:ascii="Arial" w:hAnsi="Arial" w:cs="Arial"/>
                <w:szCs w:val="22"/>
              </w:rPr>
            </w:pPr>
          </w:p>
        </w:tc>
      </w:tr>
      <w:tr w:rsidR="008B3EF6" w:rsidRPr="007A474D" w14:paraId="6A727BA3" w14:textId="77777777" w:rsidTr="008B3EF6">
        <w:tc>
          <w:tcPr>
            <w:tcW w:w="1525" w:type="dxa"/>
            <w:vAlign w:val="center"/>
          </w:tcPr>
          <w:p w14:paraId="058EDF5C" w14:textId="77777777" w:rsidR="008B3EF6" w:rsidRPr="007A474D" w:rsidRDefault="008B3EF6" w:rsidP="000F2E1C">
            <w:pPr>
              <w:spacing w:afterLines="60" w:after="144"/>
              <w:rPr>
                <w:rFonts w:ascii="Arial" w:hAnsi="Arial" w:cs="Arial"/>
                <w:szCs w:val="22"/>
              </w:rPr>
            </w:pPr>
          </w:p>
        </w:tc>
        <w:tc>
          <w:tcPr>
            <w:tcW w:w="1350" w:type="dxa"/>
            <w:vAlign w:val="center"/>
          </w:tcPr>
          <w:p w14:paraId="551B70B0" w14:textId="77777777" w:rsidR="008B3EF6" w:rsidRPr="007A474D" w:rsidRDefault="008B3EF6" w:rsidP="000F2E1C">
            <w:pPr>
              <w:spacing w:afterLines="60" w:after="144"/>
              <w:rPr>
                <w:rFonts w:ascii="Arial" w:hAnsi="Arial" w:cs="Arial"/>
                <w:szCs w:val="22"/>
              </w:rPr>
            </w:pPr>
          </w:p>
        </w:tc>
        <w:tc>
          <w:tcPr>
            <w:tcW w:w="1350" w:type="dxa"/>
          </w:tcPr>
          <w:p w14:paraId="18BEE67B" w14:textId="77777777" w:rsidR="008B3EF6" w:rsidRPr="007A474D" w:rsidRDefault="008B3EF6" w:rsidP="000F2E1C">
            <w:pPr>
              <w:spacing w:afterLines="60" w:after="144"/>
              <w:rPr>
                <w:rFonts w:ascii="Arial" w:hAnsi="Arial" w:cs="Arial"/>
                <w:szCs w:val="22"/>
              </w:rPr>
            </w:pPr>
          </w:p>
        </w:tc>
        <w:tc>
          <w:tcPr>
            <w:tcW w:w="1350" w:type="dxa"/>
            <w:vAlign w:val="center"/>
          </w:tcPr>
          <w:p w14:paraId="6E9CCEA7" w14:textId="77777777" w:rsidR="008B3EF6" w:rsidRPr="007A474D" w:rsidRDefault="008B3EF6" w:rsidP="000F2E1C">
            <w:pPr>
              <w:spacing w:afterLines="60" w:after="144"/>
              <w:rPr>
                <w:rFonts w:ascii="Arial" w:hAnsi="Arial" w:cs="Arial"/>
                <w:szCs w:val="22"/>
              </w:rPr>
            </w:pPr>
          </w:p>
        </w:tc>
        <w:tc>
          <w:tcPr>
            <w:tcW w:w="3870" w:type="dxa"/>
            <w:vAlign w:val="center"/>
          </w:tcPr>
          <w:p w14:paraId="10B0D1EF" w14:textId="77777777" w:rsidR="008B3EF6" w:rsidRPr="007A474D" w:rsidRDefault="008B3EF6" w:rsidP="000F2E1C">
            <w:pPr>
              <w:spacing w:afterLines="60" w:after="144"/>
              <w:rPr>
                <w:rFonts w:ascii="Arial" w:hAnsi="Arial" w:cs="Arial"/>
                <w:szCs w:val="22"/>
              </w:rPr>
            </w:pPr>
          </w:p>
        </w:tc>
      </w:tr>
      <w:tr w:rsidR="008B3EF6" w:rsidRPr="007A474D" w14:paraId="1F3F3E15" w14:textId="77777777" w:rsidTr="008B3EF6">
        <w:tc>
          <w:tcPr>
            <w:tcW w:w="1525" w:type="dxa"/>
            <w:vAlign w:val="center"/>
          </w:tcPr>
          <w:p w14:paraId="44FE16CC" w14:textId="77777777" w:rsidR="008B3EF6" w:rsidRPr="007A474D" w:rsidRDefault="008B3EF6" w:rsidP="000F2E1C">
            <w:pPr>
              <w:spacing w:afterLines="60" w:after="144"/>
              <w:rPr>
                <w:rFonts w:ascii="Arial" w:hAnsi="Arial" w:cs="Arial"/>
                <w:szCs w:val="22"/>
              </w:rPr>
            </w:pPr>
          </w:p>
        </w:tc>
        <w:tc>
          <w:tcPr>
            <w:tcW w:w="1350" w:type="dxa"/>
            <w:vAlign w:val="center"/>
          </w:tcPr>
          <w:p w14:paraId="62BD703E" w14:textId="77777777" w:rsidR="008B3EF6" w:rsidRPr="007A474D" w:rsidRDefault="008B3EF6" w:rsidP="000F2E1C">
            <w:pPr>
              <w:spacing w:afterLines="60" w:after="144"/>
              <w:rPr>
                <w:rFonts w:ascii="Arial" w:hAnsi="Arial" w:cs="Arial"/>
                <w:szCs w:val="22"/>
              </w:rPr>
            </w:pPr>
          </w:p>
        </w:tc>
        <w:tc>
          <w:tcPr>
            <w:tcW w:w="1350" w:type="dxa"/>
          </w:tcPr>
          <w:p w14:paraId="1887D617" w14:textId="77777777" w:rsidR="008B3EF6" w:rsidRPr="007A474D" w:rsidRDefault="008B3EF6" w:rsidP="000F2E1C">
            <w:pPr>
              <w:spacing w:afterLines="60" w:after="144"/>
              <w:rPr>
                <w:rFonts w:ascii="Arial" w:hAnsi="Arial" w:cs="Arial"/>
                <w:szCs w:val="22"/>
              </w:rPr>
            </w:pPr>
          </w:p>
        </w:tc>
        <w:tc>
          <w:tcPr>
            <w:tcW w:w="1350" w:type="dxa"/>
            <w:vAlign w:val="center"/>
          </w:tcPr>
          <w:p w14:paraId="2E2CE27C" w14:textId="77777777" w:rsidR="008B3EF6" w:rsidRPr="007A474D" w:rsidRDefault="008B3EF6" w:rsidP="000F2E1C">
            <w:pPr>
              <w:spacing w:afterLines="60" w:after="144"/>
              <w:rPr>
                <w:rFonts w:ascii="Arial" w:hAnsi="Arial" w:cs="Arial"/>
                <w:szCs w:val="22"/>
              </w:rPr>
            </w:pPr>
          </w:p>
        </w:tc>
        <w:tc>
          <w:tcPr>
            <w:tcW w:w="3870" w:type="dxa"/>
            <w:vAlign w:val="center"/>
          </w:tcPr>
          <w:p w14:paraId="0AF97662" w14:textId="77777777" w:rsidR="008B3EF6" w:rsidRPr="007A474D" w:rsidRDefault="008B3EF6" w:rsidP="000F2E1C">
            <w:pPr>
              <w:spacing w:afterLines="60" w:after="144"/>
              <w:rPr>
                <w:rFonts w:ascii="Arial" w:hAnsi="Arial" w:cs="Arial"/>
                <w:szCs w:val="22"/>
              </w:rPr>
            </w:pPr>
          </w:p>
        </w:tc>
      </w:tr>
      <w:tr w:rsidR="008B3EF6" w:rsidRPr="007A474D" w14:paraId="22097CE5" w14:textId="77777777" w:rsidTr="008B3EF6">
        <w:tc>
          <w:tcPr>
            <w:tcW w:w="1525" w:type="dxa"/>
            <w:vAlign w:val="center"/>
          </w:tcPr>
          <w:p w14:paraId="583D731C" w14:textId="77777777" w:rsidR="008B3EF6" w:rsidRPr="007A474D" w:rsidRDefault="008B3EF6" w:rsidP="000F2E1C">
            <w:pPr>
              <w:spacing w:afterLines="60" w:after="144"/>
              <w:rPr>
                <w:rFonts w:ascii="Arial" w:hAnsi="Arial" w:cs="Arial"/>
                <w:szCs w:val="22"/>
              </w:rPr>
            </w:pPr>
          </w:p>
        </w:tc>
        <w:tc>
          <w:tcPr>
            <w:tcW w:w="1350" w:type="dxa"/>
            <w:vAlign w:val="center"/>
          </w:tcPr>
          <w:p w14:paraId="4875DDF3" w14:textId="77777777" w:rsidR="008B3EF6" w:rsidRPr="007A474D" w:rsidRDefault="008B3EF6" w:rsidP="000F2E1C">
            <w:pPr>
              <w:spacing w:afterLines="60" w:after="144"/>
              <w:rPr>
                <w:rFonts w:ascii="Arial" w:hAnsi="Arial" w:cs="Arial"/>
                <w:szCs w:val="22"/>
              </w:rPr>
            </w:pPr>
          </w:p>
        </w:tc>
        <w:tc>
          <w:tcPr>
            <w:tcW w:w="1350" w:type="dxa"/>
          </w:tcPr>
          <w:p w14:paraId="6CD098E1" w14:textId="77777777" w:rsidR="008B3EF6" w:rsidRPr="007A474D" w:rsidRDefault="008B3EF6" w:rsidP="000F2E1C">
            <w:pPr>
              <w:spacing w:afterLines="60" w:after="144"/>
              <w:rPr>
                <w:rFonts w:ascii="Arial" w:hAnsi="Arial" w:cs="Arial"/>
                <w:szCs w:val="22"/>
              </w:rPr>
            </w:pPr>
          </w:p>
        </w:tc>
        <w:tc>
          <w:tcPr>
            <w:tcW w:w="1350" w:type="dxa"/>
            <w:vAlign w:val="center"/>
          </w:tcPr>
          <w:p w14:paraId="1985D545" w14:textId="77777777" w:rsidR="008B3EF6" w:rsidRPr="007A474D" w:rsidRDefault="008B3EF6" w:rsidP="000F2E1C">
            <w:pPr>
              <w:spacing w:afterLines="60" w:after="144"/>
              <w:rPr>
                <w:rFonts w:ascii="Arial" w:hAnsi="Arial" w:cs="Arial"/>
                <w:szCs w:val="22"/>
              </w:rPr>
            </w:pPr>
          </w:p>
        </w:tc>
        <w:tc>
          <w:tcPr>
            <w:tcW w:w="3870" w:type="dxa"/>
            <w:vAlign w:val="center"/>
          </w:tcPr>
          <w:p w14:paraId="3E537057" w14:textId="77777777" w:rsidR="008B3EF6" w:rsidRPr="007A474D" w:rsidRDefault="008B3EF6" w:rsidP="000F2E1C">
            <w:pPr>
              <w:spacing w:afterLines="60" w:after="144"/>
              <w:rPr>
                <w:rFonts w:ascii="Arial" w:hAnsi="Arial" w:cs="Arial"/>
                <w:szCs w:val="22"/>
              </w:rPr>
            </w:pPr>
          </w:p>
        </w:tc>
      </w:tr>
      <w:tr w:rsidR="008B3EF6" w:rsidRPr="007A474D" w14:paraId="0168DFA2" w14:textId="77777777" w:rsidTr="008B3EF6">
        <w:tc>
          <w:tcPr>
            <w:tcW w:w="1525" w:type="dxa"/>
            <w:vAlign w:val="center"/>
          </w:tcPr>
          <w:p w14:paraId="61091503" w14:textId="77777777" w:rsidR="008B3EF6" w:rsidRPr="007A474D" w:rsidRDefault="008B3EF6" w:rsidP="000F2E1C">
            <w:pPr>
              <w:spacing w:afterLines="60" w:after="144"/>
              <w:rPr>
                <w:rFonts w:ascii="Arial" w:hAnsi="Arial" w:cs="Arial"/>
                <w:szCs w:val="22"/>
              </w:rPr>
            </w:pPr>
          </w:p>
        </w:tc>
        <w:tc>
          <w:tcPr>
            <w:tcW w:w="1350" w:type="dxa"/>
            <w:vAlign w:val="center"/>
          </w:tcPr>
          <w:p w14:paraId="3477FA4B" w14:textId="77777777" w:rsidR="008B3EF6" w:rsidRPr="007A474D" w:rsidRDefault="008B3EF6" w:rsidP="000F2E1C">
            <w:pPr>
              <w:spacing w:afterLines="60" w:after="144"/>
              <w:rPr>
                <w:rFonts w:ascii="Arial" w:hAnsi="Arial" w:cs="Arial"/>
                <w:szCs w:val="22"/>
              </w:rPr>
            </w:pPr>
          </w:p>
        </w:tc>
        <w:tc>
          <w:tcPr>
            <w:tcW w:w="1350" w:type="dxa"/>
          </w:tcPr>
          <w:p w14:paraId="79C9DFCA" w14:textId="77777777" w:rsidR="008B3EF6" w:rsidRPr="007A474D" w:rsidRDefault="008B3EF6" w:rsidP="000F2E1C">
            <w:pPr>
              <w:spacing w:afterLines="60" w:after="144"/>
              <w:rPr>
                <w:rFonts w:ascii="Arial" w:hAnsi="Arial" w:cs="Arial"/>
                <w:szCs w:val="22"/>
              </w:rPr>
            </w:pPr>
          </w:p>
        </w:tc>
        <w:tc>
          <w:tcPr>
            <w:tcW w:w="1350" w:type="dxa"/>
            <w:vAlign w:val="center"/>
          </w:tcPr>
          <w:p w14:paraId="509B52B3" w14:textId="77777777" w:rsidR="008B3EF6" w:rsidRPr="007A474D" w:rsidRDefault="008B3EF6" w:rsidP="000F2E1C">
            <w:pPr>
              <w:spacing w:afterLines="60" w:after="144"/>
              <w:rPr>
                <w:rFonts w:ascii="Arial" w:hAnsi="Arial" w:cs="Arial"/>
                <w:szCs w:val="22"/>
              </w:rPr>
            </w:pPr>
          </w:p>
        </w:tc>
        <w:tc>
          <w:tcPr>
            <w:tcW w:w="3870" w:type="dxa"/>
            <w:vAlign w:val="center"/>
          </w:tcPr>
          <w:p w14:paraId="71C082DA" w14:textId="77777777" w:rsidR="008B3EF6" w:rsidRPr="007A474D" w:rsidRDefault="008B3EF6" w:rsidP="000F2E1C">
            <w:pPr>
              <w:spacing w:afterLines="60" w:after="144"/>
              <w:rPr>
                <w:rFonts w:ascii="Arial" w:hAnsi="Arial" w:cs="Arial"/>
                <w:szCs w:val="22"/>
              </w:rPr>
            </w:pPr>
          </w:p>
        </w:tc>
      </w:tr>
      <w:tr w:rsidR="008B3EF6" w:rsidRPr="007A474D" w14:paraId="7C665545" w14:textId="77777777" w:rsidTr="008B3EF6">
        <w:tc>
          <w:tcPr>
            <w:tcW w:w="1525" w:type="dxa"/>
            <w:vAlign w:val="center"/>
          </w:tcPr>
          <w:p w14:paraId="2F57F5D6" w14:textId="77777777" w:rsidR="008B3EF6" w:rsidRPr="007A474D" w:rsidRDefault="008B3EF6" w:rsidP="000F2E1C">
            <w:pPr>
              <w:spacing w:afterLines="60" w:after="144"/>
              <w:rPr>
                <w:rFonts w:ascii="Arial" w:hAnsi="Arial" w:cs="Arial"/>
                <w:szCs w:val="22"/>
              </w:rPr>
            </w:pPr>
          </w:p>
        </w:tc>
        <w:tc>
          <w:tcPr>
            <w:tcW w:w="1350" w:type="dxa"/>
            <w:vAlign w:val="center"/>
          </w:tcPr>
          <w:p w14:paraId="5C7EDE1F" w14:textId="77777777" w:rsidR="008B3EF6" w:rsidRPr="007A474D" w:rsidRDefault="008B3EF6" w:rsidP="000F2E1C">
            <w:pPr>
              <w:spacing w:afterLines="60" w:after="144"/>
              <w:rPr>
                <w:rFonts w:ascii="Arial" w:hAnsi="Arial" w:cs="Arial"/>
                <w:szCs w:val="22"/>
              </w:rPr>
            </w:pPr>
          </w:p>
        </w:tc>
        <w:tc>
          <w:tcPr>
            <w:tcW w:w="1350" w:type="dxa"/>
          </w:tcPr>
          <w:p w14:paraId="0A1C2644" w14:textId="77777777" w:rsidR="008B3EF6" w:rsidRPr="007A474D" w:rsidRDefault="008B3EF6" w:rsidP="000F2E1C">
            <w:pPr>
              <w:spacing w:afterLines="60" w:after="144"/>
              <w:rPr>
                <w:rFonts w:ascii="Arial" w:hAnsi="Arial" w:cs="Arial"/>
                <w:szCs w:val="22"/>
              </w:rPr>
            </w:pPr>
          </w:p>
        </w:tc>
        <w:tc>
          <w:tcPr>
            <w:tcW w:w="1350" w:type="dxa"/>
            <w:vAlign w:val="center"/>
          </w:tcPr>
          <w:p w14:paraId="74F4B626" w14:textId="77777777" w:rsidR="008B3EF6" w:rsidRPr="007A474D" w:rsidRDefault="008B3EF6" w:rsidP="000F2E1C">
            <w:pPr>
              <w:spacing w:afterLines="60" w:after="144"/>
              <w:rPr>
                <w:rFonts w:ascii="Arial" w:hAnsi="Arial" w:cs="Arial"/>
                <w:szCs w:val="22"/>
              </w:rPr>
            </w:pPr>
          </w:p>
        </w:tc>
        <w:tc>
          <w:tcPr>
            <w:tcW w:w="3870" w:type="dxa"/>
            <w:vAlign w:val="center"/>
          </w:tcPr>
          <w:p w14:paraId="6AFCB987" w14:textId="77777777" w:rsidR="008B3EF6" w:rsidRPr="007A474D" w:rsidRDefault="008B3EF6" w:rsidP="000F2E1C">
            <w:pPr>
              <w:spacing w:afterLines="60" w:after="144"/>
              <w:rPr>
                <w:rFonts w:ascii="Arial" w:hAnsi="Arial" w:cs="Arial"/>
                <w:szCs w:val="22"/>
              </w:rPr>
            </w:pPr>
          </w:p>
        </w:tc>
      </w:tr>
      <w:tr w:rsidR="008B3EF6" w:rsidRPr="007A474D" w14:paraId="4EE76145" w14:textId="77777777" w:rsidTr="008B3EF6">
        <w:tc>
          <w:tcPr>
            <w:tcW w:w="1525" w:type="dxa"/>
            <w:vAlign w:val="center"/>
          </w:tcPr>
          <w:p w14:paraId="7CE22130" w14:textId="77777777" w:rsidR="008B3EF6" w:rsidRPr="007A474D" w:rsidRDefault="008B3EF6" w:rsidP="000F2E1C">
            <w:pPr>
              <w:spacing w:afterLines="60" w:after="144"/>
              <w:rPr>
                <w:rFonts w:ascii="Arial" w:hAnsi="Arial" w:cs="Arial"/>
                <w:szCs w:val="22"/>
              </w:rPr>
            </w:pPr>
          </w:p>
        </w:tc>
        <w:tc>
          <w:tcPr>
            <w:tcW w:w="1350" w:type="dxa"/>
            <w:vAlign w:val="center"/>
          </w:tcPr>
          <w:p w14:paraId="0A2028A6" w14:textId="77777777" w:rsidR="008B3EF6" w:rsidRPr="007A474D" w:rsidRDefault="008B3EF6" w:rsidP="000F2E1C">
            <w:pPr>
              <w:spacing w:afterLines="60" w:after="144"/>
              <w:rPr>
                <w:rFonts w:ascii="Arial" w:hAnsi="Arial" w:cs="Arial"/>
                <w:szCs w:val="22"/>
              </w:rPr>
            </w:pPr>
          </w:p>
        </w:tc>
        <w:tc>
          <w:tcPr>
            <w:tcW w:w="1350" w:type="dxa"/>
          </w:tcPr>
          <w:p w14:paraId="0EC425AD" w14:textId="77777777" w:rsidR="008B3EF6" w:rsidRPr="007A474D" w:rsidRDefault="008B3EF6" w:rsidP="000F2E1C">
            <w:pPr>
              <w:spacing w:afterLines="60" w:after="144"/>
              <w:rPr>
                <w:rFonts w:ascii="Arial" w:hAnsi="Arial" w:cs="Arial"/>
                <w:szCs w:val="22"/>
              </w:rPr>
            </w:pPr>
          </w:p>
        </w:tc>
        <w:tc>
          <w:tcPr>
            <w:tcW w:w="1350" w:type="dxa"/>
            <w:vAlign w:val="center"/>
          </w:tcPr>
          <w:p w14:paraId="15E60843" w14:textId="77777777" w:rsidR="008B3EF6" w:rsidRPr="007A474D" w:rsidRDefault="008B3EF6" w:rsidP="000F2E1C">
            <w:pPr>
              <w:spacing w:afterLines="60" w:after="144"/>
              <w:rPr>
                <w:rFonts w:ascii="Arial" w:hAnsi="Arial" w:cs="Arial"/>
                <w:szCs w:val="22"/>
              </w:rPr>
            </w:pPr>
          </w:p>
        </w:tc>
        <w:tc>
          <w:tcPr>
            <w:tcW w:w="3870" w:type="dxa"/>
            <w:vAlign w:val="center"/>
          </w:tcPr>
          <w:p w14:paraId="34D79E79" w14:textId="77777777" w:rsidR="008B3EF6" w:rsidRPr="007A474D" w:rsidRDefault="008B3EF6" w:rsidP="000F2E1C">
            <w:pPr>
              <w:spacing w:afterLines="60" w:after="144"/>
              <w:rPr>
                <w:rFonts w:ascii="Arial" w:hAnsi="Arial" w:cs="Arial"/>
                <w:szCs w:val="22"/>
              </w:rPr>
            </w:pPr>
          </w:p>
        </w:tc>
      </w:tr>
    </w:tbl>
    <w:p w14:paraId="1D8B81B0" w14:textId="77777777" w:rsidR="008B3EF6" w:rsidRPr="007A474D" w:rsidRDefault="008B3EF6" w:rsidP="000F2E1C">
      <w:pPr>
        <w:spacing w:afterLines="60" w:after="144"/>
        <w:rPr>
          <w:rFonts w:ascii="Arial" w:hAnsi="Arial" w:cs="Arial"/>
          <w:szCs w:val="22"/>
        </w:rPr>
      </w:pPr>
    </w:p>
    <w:p w14:paraId="0BFB0CD1" w14:textId="77777777" w:rsidR="008B3EF6" w:rsidRPr="007A474D" w:rsidRDefault="008B3EF6" w:rsidP="000F2E1C">
      <w:pPr>
        <w:spacing w:afterLines="60" w:after="144"/>
        <w:rPr>
          <w:rFonts w:ascii="Arial" w:hAnsi="Arial" w:cs="Arial"/>
          <w:szCs w:val="22"/>
        </w:rPr>
      </w:pPr>
    </w:p>
    <w:p w14:paraId="3927532A"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______________________________</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t>_____________________________</w:t>
      </w:r>
      <w:r w:rsidRPr="007A474D">
        <w:rPr>
          <w:rFonts w:ascii="Arial" w:hAnsi="Arial" w:cs="Arial"/>
          <w:szCs w:val="22"/>
        </w:rPr>
        <w:br/>
        <w:t>Accountable Executive</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t>Safety Director</w:t>
      </w:r>
    </w:p>
    <w:p w14:paraId="34AE56AA"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______________________________</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t>_____________________________</w:t>
      </w:r>
      <w:r w:rsidRPr="007A474D">
        <w:rPr>
          <w:rFonts w:ascii="Arial" w:hAnsi="Arial" w:cs="Arial"/>
          <w:szCs w:val="22"/>
        </w:rPr>
        <w:br/>
        <w:t>Date signed</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t>Date signed</w:t>
      </w:r>
    </w:p>
    <w:p w14:paraId="19380802" w14:textId="5DF6D0E1" w:rsidR="00397E1E" w:rsidRPr="007A474D" w:rsidRDefault="00397E1E" w:rsidP="000F2E1C">
      <w:pPr>
        <w:spacing w:afterLines="60" w:after="144" w:line="240" w:lineRule="auto"/>
        <w:rPr>
          <w:rFonts w:ascii="Arial" w:hAnsi="Arial" w:cs="Arial"/>
          <w:szCs w:val="22"/>
        </w:rPr>
      </w:pPr>
      <w:r w:rsidRPr="007A474D">
        <w:rPr>
          <w:rFonts w:ascii="Arial" w:hAnsi="Arial" w:cs="Arial"/>
          <w:szCs w:val="22"/>
        </w:rPr>
        <w:br w:type="page"/>
      </w:r>
    </w:p>
    <w:p w14:paraId="2A6DFD29" w14:textId="0749232E" w:rsidR="00DD75FB" w:rsidRPr="007A474D" w:rsidRDefault="00DD75FB" w:rsidP="00DD75FB">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r>
        <w:rPr>
          <w:rFonts w:ascii="Arial" w:eastAsia="Times New Roman" w:hAnsi="Arial" w:cs="Arial"/>
          <w:b/>
          <w:noProof/>
          <w:color w:val="006C41"/>
          <w:sz w:val="32"/>
          <w:szCs w:val="32"/>
          <w:lang w:eastAsia="en-US"/>
        </w:rPr>
        <w:lastRenderedPageBreak/>
        <w:t>APPENDICES</w:t>
      </w:r>
    </w:p>
    <w:p w14:paraId="33E091DC" w14:textId="5895CF88" w:rsidR="00397E1E" w:rsidRPr="007A474D" w:rsidRDefault="00DD75FB" w:rsidP="00DD75FB">
      <w:pPr>
        <w:spacing w:afterLines="60" w:after="144"/>
        <w:rPr>
          <w:rFonts w:ascii="Arial" w:hAnsi="Arial" w:cs="Arial"/>
          <w:i/>
          <w:iCs/>
          <w:szCs w:val="22"/>
        </w:rPr>
      </w:pPr>
      <w:r w:rsidRPr="007A474D">
        <w:rPr>
          <w:rFonts w:ascii="Arial" w:hAnsi="Arial" w:cs="Arial"/>
          <w:szCs w:val="22"/>
        </w:rPr>
        <w:t xml:space="preserve">Implementing </w:t>
      </w:r>
      <w:r w:rsidR="00397E1E" w:rsidRPr="007A474D">
        <w:rPr>
          <w:rFonts w:ascii="Arial" w:hAnsi="Arial" w:cs="Arial"/>
          <w:szCs w:val="22"/>
          <w:highlight w:val="yellow"/>
        </w:rPr>
        <w:t>[</w:t>
      </w:r>
      <w:r w:rsidR="00397E1E" w:rsidRPr="007A474D">
        <w:rPr>
          <w:rFonts w:ascii="Arial" w:hAnsi="Arial" w:cs="Arial"/>
          <w:i/>
          <w:iCs/>
          <w:szCs w:val="22"/>
          <w:highlight w:val="yellow"/>
        </w:rPr>
        <w:t xml:space="preserve">include the following </w:t>
      </w:r>
      <w:r w:rsidR="00396206" w:rsidRPr="007A474D">
        <w:rPr>
          <w:rFonts w:ascii="Arial" w:hAnsi="Arial" w:cs="Arial"/>
          <w:i/>
          <w:iCs/>
          <w:szCs w:val="22"/>
          <w:highlight w:val="yellow"/>
        </w:rPr>
        <w:t>section</w:t>
      </w:r>
      <w:r w:rsidR="00397E1E" w:rsidRPr="007A474D">
        <w:rPr>
          <w:rFonts w:ascii="Arial" w:hAnsi="Arial" w:cs="Arial"/>
          <w:i/>
          <w:iCs/>
          <w:szCs w:val="22"/>
          <w:highlight w:val="yellow"/>
        </w:rPr>
        <w:t xml:space="preserve"> if applicable.</w:t>
      </w:r>
      <w:r w:rsidR="00396206" w:rsidRPr="007A474D">
        <w:rPr>
          <w:rFonts w:ascii="Arial" w:hAnsi="Arial" w:cs="Arial"/>
          <w:i/>
          <w:iCs/>
          <w:szCs w:val="22"/>
          <w:highlight w:val="yellow"/>
        </w:rPr>
        <w:t>]</w:t>
      </w:r>
    </w:p>
    <w:p w14:paraId="2E51A72D" w14:textId="0C7A8E0F" w:rsidR="00397E1E" w:rsidRPr="007A474D" w:rsidRDefault="00397E1E" w:rsidP="00DF16BB">
      <w:pPr>
        <w:numPr>
          <w:ilvl w:val="1"/>
          <w:numId w:val="4"/>
        </w:numPr>
        <w:spacing w:after="120" w:line="240" w:lineRule="auto"/>
        <w:ind w:left="0" w:firstLine="0"/>
        <w:rPr>
          <w:rFonts w:ascii="Arial" w:hAnsi="Arial" w:cs="Arial"/>
          <w:b/>
          <w:color w:val="006C41"/>
          <w:sz w:val="24"/>
          <w:lang w:eastAsia="en-US"/>
        </w:rPr>
      </w:pPr>
      <w:bookmarkStart w:id="95" w:name="_Ref12732506"/>
      <w:bookmarkStart w:id="96" w:name="_Toc14706641"/>
      <w:r w:rsidRPr="007A474D">
        <w:rPr>
          <w:rFonts w:ascii="Arial" w:hAnsi="Arial" w:cs="Arial"/>
          <w:b/>
          <w:color w:val="006C41"/>
          <w:sz w:val="24"/>
          <w:lang w:eastAsia="en-US"/>
        </w:rPr>
        <w:t>PVT Screening Po</w:t>
      </w:r>
      <w:bookmarkStart w:id="97" w:name="_GoBack"/>
      <w:bookmarkEnd w:id="97"/>
      <w:r w:rsidRPr="007A474D">
        <w:rPr>
          <w:rFonts w:ascii="Arial" w:hAnsi="Arial" w:cs="Arial"/>
          <w:b/>
          <w:color w:val="006C41"/>
          <w:sz w:val="24"/>
          <w:lang w:eastAsia="en-US"/>
        </w:rPr>
        <w:t>licy</w:t>
      </w:r>
      <w:bookmarkEnd w:id="95"/>
      <w:bookmarkEnd w:id="96"/>
    </w:p>
    <w:p w14:paraId="54A888D9" w14:textId="7FD41292" w:rsidR="00397E1E" w:rsidRPr="007A474D" w:rsidRDefault="00397E1E" w:rsidP="000F2E1C">
      <w:pPr>
        <w:spacing w:afterLines="60" w:after="144"/>
        <w:rPr>
          <w:rFonts w:ascii="Arial" w:hAnsi="Arial" w:cs="Arial"/>
          <w:szCs w:val="22"/>
        </w:rPr>
      </w:pPr>
      <w:r w:rsidRPr="007A474D">
        <w:rPr>
          <w:rFonts w:ascii="Arial" w:hAnsi="Arial" w:cs="Arial"/>
          <w:szCs w:val="22"/>
        </w:rPr>
        <w:t xml:space="preserve">The Company has adopted a computer-based technology for employees in safety-sensitive roles to conduct alertness tests using the Psychomotor Vigilance Test (PVT) to confirm fitness for duty at specified times during the work shift. The table below sets out the details of this policy. </w:t>
      </w:r>
    </w:p>
    <w:tbl>
      <w:tblPr>
        <w:tblStyle w:val="TableGrid"/>
        <w:tblW w:w="9445" w:type="dxa"/>
        <w:tblLook w:val="04A0" w:firstRow="1" w:lastRow="0" w:firstColumn="1" w:lastColumn="0" w:noHBand="0" w:noVBand="1"/>
      </w:tblPr>
      <w:tblGrid>
        <w:gridCol w:w="1795"/>
        <w:gridCol w:w="1530"/>
        <w:gridCol w:w="1800"/>
        <w:gridCol w:w="4320"/>
      </w:tblGrid>
      <w:tr w:rsidR="00397E1E" w:rsidRPr="007A474D" w14:paraId="14EAED45" w14:textId="77777777" w:rsidTr="00397E1E">
        <w:trPr>
          <w:trHeight w:val="728"/>
        </w:trPr>
        <w:tc>
          <w:tcPr>
            <w:tcW w:w="1795" w:type="dxa"/>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14:paraId="613C7CAD" w14:textId="79C2BC41" w:rsidR="00397E1E" w:rsidRPr="007A474D" w:rsidRDefault="00397E1E"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Business Unit</w:t>
            </w:r>
          </w:p>
        </w:tc>
        <w:tc>
          <w:tcPr>
            <w:tcW w:w="153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6887F35A" w14:textId="47A04090" w:rsidR="00397E1E" w:rsidRPr="007A474D" w:rsidRDefault="00397E1E"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Division</w:t>
            </w:r>
          </w:p>
        </w:tc>
        <w:tc>
          <w:tcPr>
            <w:tcW w:w="180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428FC339" w14:textId="62A6611D" w:rsidR="00397E1E" w:rsidRPr="007A474D" w:rsidRDefault="00397E1E"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Staff Position</w:t>
            </w:r>
          </w:p>
        </w:tc>
        <w:tc>
          <w:tcPr>
            <w:tcW w:w="4320" w:type="dxa"/>
            <w:tcBorders>
              <w:top w:val="single" w:sz="4" w:space="0" w:color="0070C0"/>
              <w:left w:val="single" w:sz="4" w:space="0" w:color="FFFFFF" w:themeColor="background1"/>
              <w:bottom w:val="single" w:sz="4" w:space="0" w:color="0070C0"/>
              <w:right w:val="single" w:sz="4" w:space="0" w:color="0070C0"/>
            </w:tcBorders>
            <w:shd w:val="clear" w:color="auto" w:fill="0070C0"/>
            <w:vAlign w:val="center"/>
          </w:tcPr>
          <w:p w14:paraId="02767173" w14:textId="03D2974F" w:rsidR="00397E1E" w:rsidRPr="007A474D" w:rsidRDefault="00396206"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Specified Time for PVT Screening</w:t>
            </w:r>
          </w:p>
        </w:tc>
      </w:tr>
      <w:tr w:rsidR="00397E1E" w:rsidRPr="007A474D" w14:paraId="482BA1FC" w14:textId="77777777" w:rsidTr="00397E1E">
        <w:tc>
          <w:tcPr>
            <w:tcW w:w="1795" w:type="dxa"/>
            <w:tcBorders>
              <w:top w:val="single" w:sz="4" w:space="0" w:color="0070C0"/>
            </w:tcBorders>
            <w:vAlign w:val="center"/>
          </w:tcPr>
          <w:p w14:paraId="139D3528" w14:textId="2286E54D" w:rsidR="00397E1E" w:rsidRPr="007A474D" w:rsidRDefault="00396206"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c>
          <w:tcPr>
            <w:tcW w:w="1530" w:type="dxa"/>
            <w:tcBorders>
              <w:top w:val="single" w:sz="4" w:space="0" w:color="0070C0"/>
            </w:tcBorders>
            <w:vAlign w:val="center"/>
          </w:tcPr>
          <w:p w14:paraId="110CF5C8" w14:textId="2C177E8F" w:rsidR="00397E1E" w:rsidRPr="007A474D" w:rsidRDefault="00396206"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c>
          <w:tcPr>
            <w:tcW w:w="1800" w:type="dxa"/>
            <w:tcBorders>
              <w:top w:val="single" w:sz="4" w:space="0" w:color="0070C0"/>
            </w:tcBorders>
          </w:tcPr>
          <w:p w14:paraId="393DC09D" w14:textId="1C5F07A6" w:rsidR="00397E1E" w:rsidRPr="007A474D" w:rsidRDefault="00396206"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c>
          <w:tcPr>
            <w:tcW w:w="4320" w:type="dxa"/>
            <w:tcBorders>
              <w:top w:val="single" w:sz="4" w:space="0" w:color="0070C0"/>
            </w:tcBorders>
            <w:vAlign w:val="center"/>
          </w:tcPr>
          <w:p w14:paraId="25F52225" w14:textId="58A9CFEF" w:rsidR="00397E1E" w:rsidRPr="007A474D" w:rsidRDefault="00396206" w:rsidP="000F2E1C">
            <w:pPr>
              <w:spacing w:afterLines="60" w:after="144"/>
              <w:rPr>
                <w:rFonts w:ascii="Arial" w:hAnsi="Arial" w:cs="Arial"/>
                <w:i/>
                <w:iCs/>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r>
      <w:tr w:rsidR="00397E1E" w:rsidRPr="007A474D" w14:paraId="758303A4" w14:textId="77777777" w:rsidTr="00397E1E">
        <w:tc>
          <w:tcPr>
            <w:tcW w:w="1795" w:type="dxa"/>
            <w:vAlign w:val="center"/>
          </w:tcPr>
          <w:p w14:paraId="4CF21165" w14:textId="77777777" w:rsidR="00397E1E" w:rsidRPr="007A474D" w:rsidRDefault="00397E1E" w:rsidP="000F2E1C">
            <w:pPr>
              <w:spacing w:afterLines="60" w:after="144"/>
              <w:rPr>
                <w:rFonts w:ascii="Arial" w:hAnsi="Arial" w:cs="Arial"/>
                <w:szCs w:val="22"/>
              </w:rPr>
            </w:pPr>
          </w:p>
        </w:tc>
        <w:tc>
          <w:tcPr>
            <w:tcW w:w="1530" w:type="dxa"/>
            <w:vAlign w:val="center"/>
          </w:tcPr>
          <w:p w14:paraId="7D922927" w14:textId="77777777" w:rsidR="00397E1E" w:rsidRPr="007A474D" w:rsidRDefault="00397E1E" w:rsidP="000F2E1C">
            <w:pPr>
              <w:spacing w:afterLines="60" w:after="144"/>
              <w:rPr>
                <w:rFonts w:ascii="Arial" w:hAnsi="Arial" w:cs="Arial"/>
                <w:szCs w:val="22"/>
              </w:rPr>
            </w:pPr>
          </w:p>
        </w:tc>
        <w:tc>
          <w:tcPr>
            <w:tcW w:w="1800" w:type="dxa"/>
          </w:tcPr>
          <w:p w14:paraId="6B41B8B9" w14:textId="77777777" w:rsidR="00397E1E" w:rsidRPr="007A474D" w:rsidRDefault="00397E1E" w:rsidP="000F2E1C">
            <w:pPr>
              <w:spacing w:afterLines="60" w:after="144"/>
              <w:rPr>
                <w:rFonts w:ascii="Arial" w:hAnsi="Arial" w:cs="Arial"/>
                <w:szCs w:val="22"/>
              </w:rPr>
            </w:pPr>
          </w:p>
        </w:tc>
        <w:tc>
          <w:tcPr>
            <w:tcW w:w="4320" w:type="dxa"/>
            <w:vAlign w:val="center"/>
          </w:tcPr>
          <w:p w14:paraId="05179A31" w14:textId="77777777" w:rsidR="00397E1E" w:rsidRPr="007A474D" w:rsidRDefault="00397E1E" w:rsidP="000F2E1C">
            <w:pPr>
              <w:spacing w:afterLines="60" w:after="144"/>
              <w:rPr>
                <w:rFonts w:ascii="Arial" w:hAnsi="Arial" w:cs="Arial"/>
                <w:szCs w:val="22"/>
              </w:rPr>
            </w:pPr>
          </w:p>
        </w:tc>
      </w:tr>
      <w:tr w:rsidR="00397E1E" w:rsidRPr="007A474D" w14:paraId="21CF18AE" w14:textId="77777777" w:rsidTr="00397E1E">
        <w:tc>
          <w:tcPr>
            <w:tcW w:w="1795" w:type="dxa"/>
            <w:vAlign w:val="center"/>
          </w:tcPr>
          <w:p w14:paraId="3E2FB379" w14:textId="77777777" w:rsidR="00397E1E" w:rsidRPr="007A474D" w:rsidRDefault="00397E1E" w:rsidP="000F2E1C">
            <w:pPr>
              <w:spacing w:afterLines="60" w:after="144"/>
              <w:rPr>
                <w:rFonts w:ascii="Arial" w:hAnsi="Arial" w:cs="Arial"/>
                <w:szCs w:val="22"/>
              </w:rPr>
            </w:pPr>
          </w:p>
        </w:tc>
        <w:tc>
          <w:tcPr>
            <w:tcW w:w="1530" w:type="dxa"/>
            <w:vAlign w:val="center"/>
          </w:tcPr>
          <w:p w14:paraId="4704FD67" w14:textId="77777777" w:rsidR="00397E1E" w:rsidRPr="007A474D" w:rsidRDefault="00397E1E" w:rsidP="000F2E1C">
            <w:pPr>
              <w:spacing w:afterLines="60" w:after="144"/>
              <w:rPr>
                <w:rFonts w:ascii="Arial" w:hAnsi="Arial" w:cs="Arial"/>
                <w:szCs w:val="22"/>
              </w:rPr>
            </w:pPr>
          </w:p>
        </w:tc>
        <w:tc>
          <w:tcPr>
            <w:tcW w:w="1800" w:type="dxa"/>
          </w:tcPr>
          <w:p w14:paraId="257A2718" w14:textId="77777777" w:rsidR="00397E1E" w:rsidRPr="007A474D" w:rsidRDefault="00397E1E" w:rsidP="000F2E1C">
            <w:pPr>
              <w:spacing w:afterLines="60" w:after="144"/>
              <w:rPr>
                <w:rFonts w:ascii="Arial" w:hAnsi="Arial" w:cs="Arial"/>
                <w:szCs w:val="22"/>
              </w:rPr>
            </w:pPr>
          </w:p>
        </w:tc>
        <w:tc>
          <w:tcPr>
            <w:tcW w:w="4320" w:type="dxa"/>
            <w:vAlign w:val="center"/>
          </w:tcPr>
          <w:p w14:paraId="14231AFD" w14:textId="77777777" w:rsidR="00397E1E" w:rsidRPr="007A474D" w:rsidRDefault="00397E1E" w:rsidP="000F2E1C">
            <w:pPr>
              <w:spacing w:afterLines="60" w:after="144"/>
              <w:rPr>
                <w:rFonts w:ascii="Arial" w:hAnsi="Arial" w:cs="Arial"/>
                <w:szCs w:val="22"/>
              </w:rPr>
            </w:pPr>
          </w:p>
        </w:tc>
      </w:tr>
      <w:tr w:rsidR="00397E1E" w:rsidRPr="007A474D" w14:paraId="36080C11" w14:textId="77777777" w:rsidTr="00397E1E">
        <w:tc>
          <w:tcPr>
            <w:tcW w:w="1795" w:type="dxa"/>
            <w:vAlign w:val="center"/>
          </w:tcPr>
          <w:p w14:paraId="20F28A9A" w14:textId="77777777" w:rsidR="00397E1E" w:rsidRPr="007A474D" w:rsidRDefault="00397E1E" w:rsidP="000F2E1C">
            <w:pPr>
              <w:spacing w:afterLines="60" w:after="144"/>
              <w:rPr>
                <w:rFonts w:ascii="Arial" w:hAnsi="Arial" w:cs="Arial"/>
                <w:szCs w:val="22"/>
              </w:rPr>
            </w:pPr>
          </w:p>
        </w:tc>
        <w:tc>
          <w:tcPr>
            <w:tcW w:w="1530" w:type="dxa"/>
            <w:vAlign w:val="center"/>
          </w:tcPr>
          <w:p w14:paraId="13BC030D" w14:textId="77777777" w:rsidR="00397E1E" w:rsidRPr="007A474D" w:rsidRDefault="00397E1E" w:rsidP="000F2E1C">
            <w:pPr>
              <w:spacing w:afterLines="60" w:after="144"/>
              <w:rPr>
                <w:rFonts w:ascii="Arial" w:hAnsi="Arial" w:cs="Arial"/>
                <w:szCs w:val="22"/>
              </w:rPr>
            </w:pPr>
          </w:p>
        </w:tc>
        <w:tc>
          <w:tcPr>
            <w:tcW w:w="1800" w:type="dxa"/>
          </w:tcPr>
          <w:p w14:paraId="2ECDB9AE" w14:textId="77777777" w:rsidR="00397E1E" w:rsidRPr="007A474D" w:rsidRDefault="00397E1E" w:rsidP="000F2E1C">
            <w:pPr>
              <w:spacing w:afterLines="60" w:after="144"/>
              <w:rPr>
                <w:rFonts w:ascii="Arial" w:hAnsi="Arial" w:cs="Arial"/>
                <w:szCs w:val="22"/>
              </w:rPr>
            </w:pPr>
          </w:p>
        </w:tc>
        <w:tc>
          <w:tcPr>
            <w:tcW w:w="4320" w:type="dxa"/>
            <w:vAlign w:val="center"/>
          </w:tcPr>
          <w:p w14:paraId="632C500E" w14:textId="77777777" w:rsidR="00397E1E" w:rsidRPr="007A474D" w:rsidRDefault="00397E1E" w:rsidP="000F2E1C">
            <w:pPr>
              <w:spacing w:afterLines="60" w:after="144"/>
              <w:rPr>
                <w:rFonts w:ascii="Arial" w:hAnsi="Arial" w:cs="Arial"/>
                <w:szCs w:val="22"/>
              </w:rPr>
            </w:pPr>
          </w:p>
        </w:tc>
      </w:tr>
      <w:tr w:rsidR="00397E1E" w:rsidRPr="007A474D" w14:paraId="014CC471" w14:textId="77777777" w:rsidTr="00397E1E">
        <w:tc>
          <w:tcPr>
            <w:tcW w:w="1795" w:type="dxa"/>
            <w:vAlign w:val="center"/>
          </w:tcPr>
          <w:p w14:paraId="6DC3BFFD" w14:textId="77777777" w:rsidR="00397E1E" w:rsidRPr="007A474D" w:rsidRDefault="00397E1E" w:rsidP="000F2E1C">
            <w:pPr>
              <w:spacing w:afterLines="60" w:after="144"/>
              <w:rPr>
                <w:rFonts w:ascii="Arial" w:hAnsi="Arial" w:cs="Arial"/>
                <w:szCs w:val="22"/>
              </w:rPr>
            </w:pPr>
          </w:p>
        </w:tc>
        <w:tc>
          <w:tcPr>
            <w:tcW w:w="1530" w:type="dxa"/>
            <w:vAlign w:val="center"/>
          </w:tcPr>
          <w:p w14:paraId="09A9489F" w14:textId="77777777" w:rsidR="00397E1E" w:rsidRPr="007A474D" w:rsidRDefault="00397E1E" w:rsidP="000F2E1C">
            <w:pPr>
              <w:spacing w:afterLines="60" w:after="144"/>
              <w:rPr>
                <w:rFonts w:ascii="Arial" w:hAnsi="Arial" w:cs="Arial"/>
                <w:szCs w:val="22"/>
              </w:rPr>
            </w:pPr>
          </w:p>
        </w:tc>
        <w:tc>
          <w:tcPr>
            <w:tcW w:w="1800" w:type="dxa"/>
          </w:tcPr>
          <w:p w14:paraId="3E53AB0B" w14:textId="77777777" w:rsidR="00397E1E" w:rsidRPr="007A474D" w:rsidRDefault="00397E1E" w:rsidP="000F2E1C">
            <w:pPr>
              <w:spacing w:afterLines="60" w:after="144"/>
              <w:rPr>
                <w:rFonts w:ascii="Arial" w:hAnsi="Arial" w:cs="Arial"/>
                <w:szCs w:val="22"/>
              </w:rPr>
            </w:pPr>
          </w:p>
        </w:tc>
        <w:tc>
          <w:tcPr>
            <w:tcW w:w="4320" w:type="dxa"/>
            <w:vAlign w:val="center"/>
          </w:tcPr>
          <w:p w14:paraId="5E0502E4" w14:textId="77777777" w:rsidR="00397E1E" w:rsidRPr="007A474D" w:rsidRDefault="00397E1E" w:rsidP="000F2E1C">
            <w:pPr>
              <w:spacing w:afterLines="60" w:after="144"/>
              <w:rPr>
                <w:rFonts w:ascii="Arial" w:hAnsi="Arial" w:cs="Arial"/>
                <w:szCs w:val="22"/>
              </w:rPr>
            </w:pPr>
          </w:p>
        </w:tc>
      </w:tr>
      <w:tr w:rsidR="00396206" w:rsidRPr="007A474D" w14:paraId="7B3F61CD" w14:textId="77777777" w:rsidTr="00396206">
        <w:trPr>
          <w:trHeight w:val="782"/>
        </w:trPr>
        <w:tc>
          <w:tcPr>
            <w:tcW w:w="9445" w:type="dxa"/>
            <w:gridSpan w:val="4"/>
            <w:shd w:val="clear" w:color="auto" w:fill="0070C0"/>
            <w:vAlign w:val="center"/>
          </w:tcPr>
          <w:p w14:paraId="0DC5E06D" w14:textId="419DA7F2" w:rsidR="00396206" w:rsidRPr="007A474D" w:rsidRDefault="0039620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Fatigue Score Thresholds</w:t>
            </w:r>
          </w:p>
        </w:tc>
      </w:tr>
      <w:tr w:rsidR="00396206" w:rsidRPr="007A474D" w14:paraId="5906C37D" w14:textId="77777777" w:rsidTr="00396206">
        <w:trPr>
          <w:trHeight w:val="1160"/>
        </w:trPr>
        <w:tc>
          <w:tcPr>
            <w:tcW w:w="5125" w:type="dxa"/>
            <w:gridSpan w:val="3"/>
            <w:shd w:val="clear" w:color="auto" w:fill="EAF1DD" w:themeFill="accent3" w:themeFillTint="33"/>
            <w:vAlign w:val="center"/>
          </w:tcPr>
          <w:p w14:paraId="07429D2D" w14:textId="4F6DF5D7" w:rsidR="00396206" w:rsidRPr="007A474D" w:rsidRDefault="00396206" w:rsidP="000F2E1C">
            <w:pPr>
              <w:spacing w:afterLines="60" w:after="144"/>
              <w:rPr>
                <w:rFonts w:ascii="Arial" w:hAnsi="Arial" w:cs="Arial"/>
                <w:szCs w:val="22"/>
              </w:rPr>
            </w:pPr>
            <w:r w:rsidRPr="007A474D">
              <w:rPr>
                <w:rFonts w:ascii="Arial" w:hAnsi="Arial" w:cs="Arial"/>
                <w:szCs w:val="22"/>
              </w:rPr>
              <w:t xml:space="preserve">0 – </w:t>
            </w:r>
            <w:r w:rsidRPr="007A474D">
              <w:rPr>
                <w:rFonts w:ascii="Arial" w:hAnsi="Arial" w:cs="Arial"/>
                <w:szCs w:val="22"/>
                <w:highlight w:val="yellow"/>
              </w:rPr>
              <w:t>X [</w:t>
            </w:r>
            <w:r w:rsidRPr="007A474D">
              <w:rPr>
                <w:rFonts w:ascii="Arial" w:hAnsi="Arial" w:cs="Arial"/>
                <w:i/>
                <w:iCs/>
                <w:szCs w:val="22"/>
                <w:highlight w:val="yellow"/>
              </w:rPr>
              <w:t>specify</w:t>
            </w:r>
            <w:r w:rsidRPr="007A474D">
              <w:rPr>
                <w:rFonts w:ascii="Arial" w:hAnsi="Arial" w:cs="Arial"/>
                <w:szCs w:val="22"/>
                <w:highlight w:val="yellow"/>
              </w:rPr>
              <w:t>]</w:t>
            </w:r>
          </w:p>
        </w:tc>
        <w:tc>
          <w:tcPr>
            <w:tcW w:w="4320" w:type="dxa"/>
            <w:shd w:val="clear" w:color="auto" w:fill="EAF1DD" w:themeFill="accent3" w:themeFillTint="33"/>
            <w:vAlign w:val="center"/>
          </w:tcPr>
          <w:p w14:paraId="5AB125DF" w14:textId="21E9750B" w:rsidR="00396206" w:rsidRPr="007A474D" w:rsidRDefault="00396206" w:rsidP="000F2E1C">
            <w:pPr>
              <w:spacing w:afterLines="60" w:after="144"/>
              <w:rPr>
                <w:rFonts w:ascii="Arial" w:hAnsi="Arial" w:cs="Arial"/>
                <w:szCs w:val="22"/>
              </w:rPr>
            </w:pPr>
            <w:r w:rsidRPr="007A474D">
              <w:rPr>
                <w:rFonts w:ascii="Arial" w:hAnsi="Arial" w:cs="Arial"/>
                <w:szCs w:val="22"/>
              </w:rPr>
              <w:t>Fatigue risk level acceptable</w:t>
            </w:r>
          </w:p>
        </w:tc>
      </w:tr>
      <w:tr w:rsidR="00396206" w:rsidRPr="007A474D" w14:paraId="078AD6DA" w14:textId="77777777" w:rsidTr="00396206">
        <w:trPr>
          <w:trHeight w:val="1223"/>
        </w:trPr>
        <w:tc>
          <w:tcPr>
            <w:tcW w:w="5125" w:type="dxa"/>
            <w:gridSpan w:val="3"/>
            <w:shd w:val="clear" w:color="auto" w:fill="E5B8B7" w:themeFill="accent2" w:themeFillTint="66"/>
            <w:vAlign w:val="center"/>
          </w:tcPr>
          <w:p w14:paraId="44501DD6" w14:textId="105DF2C9" w:rsidR="00396206" w:rsidRPr="007A474D" w:rsidRDefault="00396206" w:rsidP="000F2E1C">
            <w:pPr>
              <w:spacing w:afterLines="60" w:after="144"/>
              <w:rPr>
                <w:rFonts w:ascii="Arial" w:hAnsi="Arial" w:cs="Arial"/>
                <w:szCs w:val="22"/>
              </w:rPr>
            </w:pPr>
            <w:r w:rsidRPr="007A474D">
              <w:rPr>
                <w:rFonts w:ascii="Arial" w:hAnsi="Arial" w:cs="Arial"/>
                <w:szCs w:val="22"/>
              </w:rPr>
              <w:t xml:space="preserve">Greater than </w:t>
            </w:r>
            <w:r w:rsidRPr="007A474D">
              <w:rPr>
                <w:rFonts w:ascii="Arial" w:hAnsi="Arial" w:cs="Arial"/>
                <w:szCs w:val="22"/>
                <w:highlight w:val="yellow"/>
              </w:rPr>
              <w:t>X</w:t>
            </w:r>
          </w:p>
        </w:tc>
        <w:tc>
          <w:tcPr>
            <w:tcW w:w="4320" w:type="dxa"/>
            <w:shd w:val="clear" w:color="auto" w:fill="E5B8B7" w:themeFill="accent2" w:themeFillTint="66"/>
            <w:vAlign w:val="center"/>
          </w:tcPr>
          <w:p w14:paraId="114462B1" w14:textId="143BDC46" w:rsidR="00396206" w:rsidRPr="007A474D" w:rsidRDefault="00396206" w:rsidP="000F2E1C">
            <w:pPr>
              <w:spacing w:afterLines="60" w:after="144"/>
              <w:rPr>
                <w:rFonts w:ascii="Arial" w:hAnsi="Arial" w:cs="Arial"/>
                <w:szCs w:val="22"/>
              </w:rPr>
            </w:pPr>
            <w:r w:rsidRPr="007A474D">
              <w:rPr>
                <w:rFonts w:ascii="Arial" w:hAnsi="Arial" w:cs="Arial"/>
                <w:szCs w:val="22"/>
              </w:rPr>
              <w:t>Elevated fatigue risk level</w:t>
            </w:r>
          </w:p>
        </w:tc>
      </w:tr>
    </w:tbl>
    <w:p w14:paraId="05D95883" w14:textId="77777777" w:rsidR="00397E1E" w:rsidRPr="007A474D" w:rsidRDefault="00397E1E" w:rsidP="000F2E1C">
      <w:pPr>
        <w:spacing w:afterLines="60" w:after="144"/>
        <w:rPr>
          <w:rFonts w:ascii="Arial" w:hAnsi="Arial" w:cs="Arial"/>
          <w:szCs w:val="22"/>
        </w:rPr>
      </w:pPr>
    </w:p>
    <w:sectPr w:rsidR="00397E1E" w:rsidRPr="007A474D" w:rsidSect="005F3DAA">
      <w:headerReference w:type="default" r:id="rId14"/>
      <w:footerReference w:type="default" r:id="rId15"/>
      <w:headerReference w:type="first" r:id="rId16"/>
      <w:footerReference w:type="first" r:id="rId17"/>
      <w:pgSz w:w="12240" w:h="15840"/>
      <w:pgMar w:top="1037" w:right="360" w:bottom="806" w:left="36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90E95" w14:textId="77777777" w:rsidR="0083706A" w:rsidRDefault="0083706A" w:rsidP="009254C4">
      <w:r>
        <w:separator/>
      </w:r>
    </w:p>
  </w:endnote>
  <w:endnote w:type="continuationSeparator" w:id="0">
    <w:p w14:paraId="648FC08C" w14:textId="77777777" w:rsidR="0083706A" w:rsidRDefault="0083706A" w:rsidP="00925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hitney SSm Light">
    <w:altName w:val="Arial"/>
    <w:panose1 w:val="00000000000000000000"/>
    <w:charset w:val="00"/>
    <w:family w:val="modern"/>
    <w:notTrueType/>
    <w:pitch w:val="variable"/>
    <w:sig w:usb0="A00002FF" w:usb1="4000005B"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Roboto">
    <w:altName w:val="Times New Roman"/>
    <w:charset w:val="00"/>
    <w:family w:val="auto"/>
    <w:pitch w:val="variable"/>
    <w:sig w:usb0="E00002FF" w:usb1="5000205B" w:usb2="00000020" w:usb3="00000000" w:csb0="0000019F" w:csb1="00000000"/>
  </w:font>
  <w:font w:name="Roboto Light">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0CFBD" w14:textId="1D00582F" w:rsidR="0083706A" w:rsidRPr="00D01E15" w:rsidRDefault="0083706A" w:rsidP="00D01E15">
    <w:pPr>
      <w:pStyle w:val="Footer"/>
      <w:spacing w:after="0"/>
      <w:jc w:val="center"/>
      <w:rPr>
        <w:rFonts w:ascii="Arial" w:hAnsi="Arial" w:cs="Arial"/>
        <w:sz w:val="16"/>
        <w:szCs w:val="16"/>
      </w:rPr>
    </w:pPr>
    <w:r w:rsidRPr="00D01E15">
      <w:rPr>
        <w:rFonts w:ascii="Arial" w:hAnsi="Arial" w:cs="Arial"/>
        <w:sz w:val="16"/>
        <w:szCs w:val="16"/>
      </w:rPr>
      <w:fldChar w:fldCharType="begin"/>
    </w:r>
    <w:r w:rsidRPr="00D01E15">
      <w:rPr>
        <w:rFonts w:ascii="Arial" w:hAnsi="Arial" w:cs="Arial"/>
        <w:sz w:val="16"/>
        <w:szCs w:val="16"/>
      </w:rPr>
      <w:instrText xml:space="preserve"> PAGE   \* MERGEFORMAT </w:instrText>
    </w:r>
    <w:r w:rsidRPr="00D01E15">
      <w:rPr>
        <w:rFonts w:ascii="Arial" w:hAnsi="Arial" w:cs="Arial"/>
        <w:sz w:val="16"/>
        <w:szCs w:val="16"/>
      </w:rPr>
      <w:fldChar w:fldCharType="separate"/>
    </w:r>
    <w:r w:rsidR="00DD75FB">
      <w:rPr>
        <w:rFonts w:ascii="Arial" w:hAnsi="Arial" w:cs="Arial"/>
        <w:noProof/>
        <w:sz w:val="16"/>
        <w:szCs w:val="16"/>
      </w:rPr>
      <w:t>53</w:t>
    </w:r>
    <w:r w:rsidRPr="00D01E15">
      <w:rPr>
        <w:rFonts w:ascii="Arial" w:hAnsi="Arial" w:cs="Arial"/>
        <w:noProof/>
        <w:sz w:val="16"/>
        <w:szCs w:val="16"/>
      </w:rPr>
      <w:fldChar w:fldCharType="end"/>
    </w:r>
  </w:p>
  <w:p w14:paraId="37FA8F42" w14:textId="2CAB61F4" w:rsidR="0083706A" w:rsidRDefault="0083706A" w:rsidP="002173E1">
    <w:pPr>
      <w:pStyle w:val="Footer"/>
    </w:pPr>
    <w:r>
      <w:rPr>
        <w:noProof/>
        <w:lang w:eastAsia="en-US"/>
      </w:rPr>
      <mc:AlternateContent>
        <mc:Choice Requires="wps">
          <w:drawing>
            <wp:anchor distT="0" distB="0" distL="114300" distR="114300" simplePos="0" relativeHeight="251662336" behindDoc="0" locked="0" layoutInCell="1" allowOverlap="1" wp14:anchorId="2256A3C8" wp14:editId="16BD1143">
              <wp:simplePos x="0" y="0"/>
              <wp:positionH relativeFrom="column">
                <wp:posOffset>3319272</wp:posOffset>
              </wp:positionH>
              <wp:positionV relativeFrom="paragraph">
                <wp:posOffset>16383</wp:posOffset>
              </wp:positionV>
              <wp:extent cx="3985641" cy="18859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3985641" cy="188595"/>
                      </a:xfrm>
                      <a:prstGeom prst="rect">
                        <a:avLst/>
                      </a:prstGeom>
                      <a:noFill/>
                      <a:ln w="6350">
                        <a:noFill/>
                      </a:ln>
                    </wps:spPr>
                    <wps:txbx>
                      <w:txbxContent>
                        <w:p w14:paraId="2AD07DAD" w14:textId="77777777" w:rsidR="0083706A" w:rsidRPr="00DC4FFD" w:rsidRDefault="0083706A" w:rsidP="002173E1">
                          <w:pPr>
                            <w:jc w:val="right"/>
                            <w:rPr>
                              <w:rFonts w:ascii="Roboto" w:eastAsia="Times New Roman" w:hAnsi="Roboto" w:cs="Times New Roman"/>
                              <w:color w:val="FFFFFF" w:themeColor="background1"/>
                            </w:rPr>
                          </w:pPr>
                          <w:proofErr w:type="gramStart"/>
                          <w:r w:rsidRPr="00DC4FFD">
                            <w:rPr>
                              <w:rFonts w:ascii="Roboto" w:eastAsia="Times New Roman" w:hAnsi="Roboto" w:cs="Arial"/>
                              <w:color w:val="FFFFFF" w:themeColor="background1"/>
                              <w:sz w:val="20"/>
                              <w:szCs w:val="20"/>
                            </w:rPr>
                            <w:t>nsc.org/</w:t>
                          </w:r>
                          <w:proofErr w:type="spellStart"/>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roofErr w:type="spellEnd"/>
                          <w:proofErr w:type="gramEnd"/>
                        </w:p>
                        <w:p w14:paraId="1B722C9E" w14:textId="77777777" w:rsidR="0083706A" w:rsidRPr="00DC4FFD" w:rsidRDefault="0083706A" w:rsidP="002173E1">
                          <w:pPr>
                            <w:jc w:val="right"/>
                            <w:rPr>
                              <w:rFonts w:ascii="Roboto" w:hAnsi="Roboto"/>
                              <w:color w:val="FFFFFF" w:themeColor="background1"/>
                              <w:sz w:val="20"/>
                              <w:szCs w:val="20"/>
                            </w:rPr>
                          </w:pP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6A3C8" id="_x0000_t202" coordsize="21600,21600" o:spt="202" path="m,l,21600r21600,l21600,xe">
              <v:stroke joinstyle="miter"/>
              <v:path gradientshapeok="t" o:connecttype="rect"/>
            </v:shapetype>
            <v:shape id="Text Box 5" o:spid="_x0000_s1026" type="#_x0000_t202" style="position:absolute;margin-left:261.35pt;margin-top:1.3pt;width:313.85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" filled="f" stroked="f" strokeweight=".5pt">
              <v:textbox inset="0,0,,0">
                <w:txbxContent>
                  <w:p w14:paraId="2AD07DAD" w14:textId="77777777" w:rsidR="0083706A" w:rsidRPr="00DC4FFD" w:rsidRDefault="0083706A" w:rsidP="002173E1">
                    <w:pPr>
                      <w:jc w:val="right"/>
                      <w:rPr>
                        <w:rFonts w:ascii="Roboto" w:eastAsia="Times New Roman" w:hAnsi="Roboto" w:cs="Times New Roman"/>
                        <w:color w:val="FFFFFF" w:themeColor="background1"/>
                      </w:rPr>
                    </w:pPr>
                    <w:proofErr w:type="gramStart"/>
                    <w:r w:rsidRPr="00DC4FFD">
                      <w:rPr>
                        <w:rFonts w:ascii="Roboto" w:eastAsia="Times New Roman" w:hAnsi="Roboto" w:cs="Arial"/>
                        <w:color w:val="FFFFFF" w:themeColor="background1"/>
                        <w:sz w:val="20"/>
                        <w:szCs w:val="20"/>
                      </w:rPr>
                      <w:t>nsc.org/</w:t>
                    </w:r>
                    <w:proofErr w:type="spellStart"/>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roofErr w:type="spellEnd"/>
                    <w:proofErr w:type="gramEnd"/>
                  </w:p>
                  <w:p w14:paraId="1B722C9E" w14:textId="77777777" w:rsidR="0083706A" w:rsidRPr="00DC4FFD" w:rsidRDefault="0083706A" w:rsidP="002173E1">
                    <w:pPr>
                      <w:jc w:val="right"/>
                      <w:rPr>
                        <w:rFonts w:ascii="Roboto" w:hAnsi="Roboto"/>
                        <w:color w:val="FFFFFF" w:themeColor="background1"/>
                        <w:sz w:val="20"/>
                        <w:szCs w:val="20"/>
                      </w:rPr>
                    </w:pPr>
                  </w:p>
                </w:txbxContent>
              </v:textbox>
            </v:shape>
          </w:pict>
        </mc:Fallback>
      </mc:AlternateContent>
    </w:r>
    <w:r>
      <w:rPr>
        <w:noProof/>
        <w:lang w:eastAsia="en-US"/>
      </w:rPr>
      <w:drawing>
        <wp:inline distT="0" distB="0" distL="0" distR="0" wp14:anchorId="238F3DFF" wp14:editId="45D98829">
          <wp:extent cx="7315200" cy="1964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iminating Preventable Deaths_Footer.eps"/>
                  <pic:cNvPicPr/>
                </pic:nvPicPr>
                <pic:blipFill>
                  <a:blip r:embed="rId1">
                    <a:extLst>
                      <a:ext uri="{28A0092B-C50C-407E-A947-70E740481C1C}">
                        <a14:useLocalDpi xmlns:a14="http://schemas.microsoft.com/office/drawing/2010/main" val="0"/>
                      </a:ext>
                    </a:extLst>
                  </a:blip>
                  <a:stretch>
                    <a:fillRect/>
                  </a:stretch>
                </pic:blipFill>
                <pic:spPr>
                  <a:xfrm>
                    <a:off x="0" y="0"/>
                    <a:ext cx="7315200" cy="19641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5ECAB" w14:textId="77777777" w:rsidR="0083706A" w:rsidRDefault="0083706A" w:rsidP="002173E1">
    <w:pPr>
      <w:pStyle w:val="Footer"/>
    </w:pPr>
    <w:r>
      <w:rPr>
        <w:noProof/>
        <w:lang w:eastAsia="en-US"/>
      </w:rPr>
      <mc:AlternateContent>
        <mc:Choice Requires="wps">
          <w:drawing>
            <wp:anchor distT="0" distB="0" distL="114300" distR="114300" simplePos="0" relativeHeight="251659264" behindDoc="0" locked="0" layoutInCell="1" allowOverlap="1" wp14:anchorId="66150BD9" wp14:editId="507478B8">
              <wp:simplePos x="0" y="0"/>
              <wp:positionH relativeFrom="column">
                <wp:posOffset>4269852</wp:posOffset>
              </wp:positionH>
              <wp:positionV relativeFrom="paragraph">
                <wp:posOffset>13373</wp:posOffset>
              </wp:positionV>
              <wp:extent cx="3034665" cy="18859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3034665" cy="188595"/>
                      </a:xfrm>
                      <a:prstGeom prst="rect">
                        <a:avLst/>
                      </a:prstGeom>
                      <a:noFill/>
                      <a:ln w="6350">
                        <a:noFill/>
                      </a:ln>
                    </wps:spPr>
                    <wps:txbx>
                      <w:txbxContent>
                        <w:p w14:paraId="127A661E" w14:textId="77777777" w:rsidR="0083706A" w:rsidRPr="00DC4FFD" w:rsidRDefault="0083706A" w:rsidP="002173E1">
                          <w:pPr>
                            <w:jc w:val="right"/>
                            <w:rPr>
                              <w:rFonts w:ascii="Roboto" w:eastAsia="Times New Roman" w:hAnsi="Roboto" w:cs="Times New Roman"/>
                              <w:color w:val="FFFFFF" w:themeColor="background1"/>
                            </w:rPr>
                          </w:pPr>
                          <w:proofErr w:type="gramStart"/>
                          <w:r w:rsidRPr="00DC4FFD">
                            <w:rPr>
                              <w:rFonts w:ascii="Roboto" w:eastAsia="Times New Roman" w:hAnsi="Roboto" w:cs="Arial"/>
                              <w:color w:val="FFFFFF" w:themeColor="background1"/>
                              <w:sz w:val="20"/>
                              <w:szCs w:val="20"/>
                            </w:rPr>
                            <w:t>nsc.org/</w:t>
                          </w:r>
                          <w:proofErr w:type="spellStart"/>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roofErr w:type="spellEnd"/>
                          <w:proofErr w:type="gramEnd"/>
                        </w:p>
                        <w:p w14:paraId="7CAC53DA" w14:textId="77777777" w:rsidR="0083706A" w:rsidRPr="00DC4FFD" w:rsidRDefault="0083706A" w:rsidP="002173E1">
                          <w:pPr>
                            <w:jc w:val="right"/>
                            <w:rPr>
                              <w:rFonts w:ascii="Roboto" w:hAnsi="Roboto"/>
                              <w:color w:val="FFFFFF" w:themeColor="background1"/>
                              <w:sz w:val="20"/>
                              <w:szCs w:val="20"/>
                            </w:rPr>
                          </w:pP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50BD9" id="_x0000_t202" coordsize="21600,21600" o:spt="202" path="m,l,21600r21600,l21600,xe">
              <v:stroke joinstyle="miter"/>
              <v:path gradientshapeok="t" o:connecttype="rect"/>
            </v:shapetype>
            <v:shape id="Text Box 7" o:spid="_x0000_s1027" type="#_x0000_t202" style="position:absolute;margin-left:336.2pt;margin-top:1.05pt;width:238.9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" filled="f" stroked="f" strokeweight=".5pt">
              <v:textbox inset="0,0,,0">
                <w:txbxContent>
                  <w:p w14:paraId="127A661E" w14:textId="77777777" w:rsidR="0083706A" w:rsidRPr="00DC4FFD" w:rsidRDefault="0083706A" w:rsidP="002173E1">
                    <w:pPr>
                      <w:jc w:val="right"/>
                      <w:rPr>
                        <w:rFonts w:ascii="Roboto" w:eastAsia="Times New Roman" w:hAnsi="Roboto" w:cs="Times New Roman"/>
                        <w:color w:val="FFFFFF" w:themeColor="background1"/>
                      </w:rPr>
                    </w:pPr>
                    <w:proofErr w:type="gramStart"/>
                    <w:r w:rsidRPr="00DC4FFD">
                      <w:rPr>
                        <w:rFonts w:ascii="Roboto" w:eastAsia="Times New Roman" w:hAnsi="Roboto" w:cs="Arial"/>
                        <w:color w:val="FFFFFF" w:themeColor="background1"/>
                        <w:sz w:val="20"/>
                        <w:szCs w:val="20"/>
                      </w:rPr>
                      <w:t>nsc.org/</w:t>
                    </w:r>
                    <w:proofErr w:type="spellStart"/>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roofErr w:type="spellEnd"/>
                    <w:proofErr w:type="gramEnd"/>
                  </w:p>
                  <w:p w14:paraId="7CAC53DA" w14:textId="77777777" w:rsidR="0083706A" w:rsidRPr="00DC4FFD" w:rsidRDefault="0083706A" w:rsidP="002173E1">
                    <w:pPr>
                      <w:jc w:val="right"/>
                      <w:rPr>
                        <w:rFonts w:ascii="Roboto" w:hAnsi="Roboto"/>
                        <w:color w:val="FFFFFF" w:themeColor="background1"/>
                        <w:sz w:val="20"/>
                        <w:szCs w:val="20"/>
                      </w:rPr>
                    </w:pPr>
                  </w:p>
                </w:txbxContent>
              </v:textbox>
            </v:shape>
          </w:pict>
        </mc:Fallback>
      </mc:AlternateContent>
    </w:r>
    <w:r w:rsidRPr="005C4D21">
      <w:rPr>
        <w:noProof/>
        <w:lang w:eastAsia="en-US"/>
      </w:rPr>
      <mc:AlternateContent>
        <mc:Choice Requires="wps">
          <w:drawing>
            <wp:anchor distT="0" distB="0" distL="114300" distR="114300" simplePos="0" relativeHeight="251660288" behindDoc="0" locked="0" layoutInCell="1" allowOverlap="1" wp14:anchorId="1F481279" wp14:editId="2AF96774">
              <wp:simplePos x="0" y="0"/>
              <wp:positionH relativeFrom="column">
                <wp:posOffset>5635971</wp:posOffset>
              </wp:positionH>
              <wp:positionV relativeFrom="paragraph">
                <wp:posOffset>212090</wp:posOffset>
              </wp:positionV>
              <wp:extent cx="1616075" cy="103505"/>
              <wp:effectExtent l="0" t="0" r="0" b="0"/>
              <wp:wrapNone/>
              <wp:docPr id="8" name="Text Box 8"/>
              <wp:cNvGraphicFramePr/>
              <a:graphic xmlns:a="http://schemas.openxmlformats.org/drawingml/2006/main">
                <a:graphicData uri="http://schemas.microsoft.com/office/word/2010/wordprocessingShape">
                  <wps:wsp>
                    <wps:cNvSpPr txBox="1"/>
                    <wps:spPr>
                      <a:xfrm>
                        <a:off x="0" y="0"/>
                        <a:ext cx="1616075" cy="103505"/>
                      </a:xfrm>
                      <a:prstGeom prst="rect">
                        <a:avLst/>
                      </a:prstGeom>
                      <a:solidFill>
                        <a:schemeClr val="lt1"/>
                      </a:solidFill>
                      <a:ln w="6350">
                        <a:noFill/>
                      </a:ln>
                    </wps:spPr>
                    <wps:txbx>
                      <w:txbxContent>
                        <w:p w14:paraId="4BBD83F9" w14:textId="77777777" w:rsidR="0083706A" w:rsidRPr="00F90E0A" w:rsidRDefault="0083706A" w:rsidP="002173E1">
                          <w:pPr>
                            <w:rPr>
                              <w:rFonts w:ascii="Roboto Light" w:hAnsi="Roboto Light"/>
                              <w:color w:val="BFBFBF" w:themeColor="background1" w:themeShade="BF"/>
                              <w:sz w:val="12"/>
                              <w:szCs w:val="12"/>
                            </w:rPr>
                          </w:pPr>
                          <w:r w:rsidRPr="00F90E0A">
                            <w:rPr>
                              <w:rFonts w:ascii="Roboto Light" w:hAnsi="Roboto Light"/>
                              <w:color w:val="BFBFBF" w:themeColor="background1" w:themeShade="BF"/>
                              <w:sz w:val="12"/>
                              <w:szCs w:val="12"/>
                            </w:rPr>
                            <w:t>900015</w:t>
                          </w:r>
                          <w:r>
                            <w:rPr>
                              <w:rFonts w:ascii="Roboto Light" w:hAnsi="Roboto Light"/>
                              <w:color w:val="BFBFBF" w:themeColor="background1" w:themeShade="BF"/>
                              <w:sz w:val="12"/>
                              <w:szCs w:val="12"/>
                            </w:rPr>
                            <w:t>360</w:t>
                          </w:r>
                          <w:r w:rsidRPr="00F90E0A">
                            <w:rPr>
                              <w:rFonts w:ascii="Roboto Light" w:hAnsi="Roboto Light"/>
                              <w:color w:val="BFBFBF" w:themeColor="background1" w:themeShade="BF"/>
                              <w:sz w:val="12"/>
                              <w:szCs w:val="12"/>
                            </w:rPr>
                            <w:t xml:space="preserve"> 319 ©2019 National Safety Council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81279" id="Text Box 8" o:spid="_x0000_s1028" type="#_x0000_t202" style="position:absolute;margin-left:443.8pt;margin-top:16.7pt;width:127.25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" fillcolor="white [3201]" stroked="f" strokeweight=".5pt">
              <v:textbox inset="0,0,0,0">
                <w:txbxContent>
                  <w:p w14:paraId="4BBD83F9" w14:textId="77777777" w:rsidR="0083706A" w:rsidRPr="00F90E0A" w:rsidRDefault="0083706A" w:rsidP="002173E1">
                    <w:pPr>
                      <w:rPr>
                        <w:rFonts w:ascii="Roboto Light" w:hAnsi="Roboto Light"/>
                        <w:color w:val="BFBFBF" w:themeColor="background1" w:themeShade="BF"/>
                        <w:sz w:val="12"/>
                        <w:szCs w:val="12"/>
                      </w:rPr>
                    </w:pPr>
                    <w:r w:rsidRPr="00F90E0A">
                      <w:rPr>
                        <w:rFonts w:ascii="Roboto Light" w:hAnsi="Roboto Light"/>
                        <w:color w:val="BFBFBF" w:themeColor="background1" w:themeShade="BF"/>
                        <w:sz w:val="12"/>
                        <w:szCs w:val="12"/>
                      </w:rPr>
                      <w:t>900015</w:t>
                    </w:r>
                    <w:r>
                      <w:rPr>
                        <w:rFonts w:ascii="Roboto Light" w:hAnsi="Roboto Light"/>
                        <w:color w:val="BFBFBF" w:themeColor="background1" w:themeShade="BF"/>
                        <w:sz w:val="12"/>
                        <w:szCs w:val="12"/>
                      </w:rPr>
                      <w:t>360</w:t>
                    </w:r>
                    <w:r w:rsidRPr="00F90E0A">
                      <w:rPr>
                        <w:rFonts w:ascii="Roboto Light" w:hAnsi="Roboto Light"/>
                        <w:color w:val="BFBFBF" w:themeColor="background1" w:themeShade="BF"/>
                        <w:sz w:val="12"/>
                        <w:szCs w:val="12"/>
                      </w:rPr>
                      <w:t xml:space="preserve"> 319 ©2019 National Safety Council</w:t>
                    </w:r>
                  </w:p>
                </w:txbxContent>
              </v:textbox>
            </v:shape>
          </w:pict>
        </mc:Fallback>
      </mc:AlternateContent>
    </w:r>
    <w:r>
      <w:rPr>
        <w:noProof/>
        <w:lang w:eastAsia="en-US"/>
      </w:rPr>
      <w:drawing>
        <wp:inline distT="0" distB="0" distL="0" distR="0" wp14:anchorId="3D028929" wp14:editId="2554B054">
          <wp:extent cx="7315200" cy="1964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iminating Preventable Deaths_Footer.eps"/>
                  <pic:cNvPicPr/>
                </pic:nvPicPr>
                <pic:blipFill>
                  <a:blip r:embed="rId1">
                    <a:extLst>
                      <a:ext uri="{28A0092B-C50C-407E-A947-70E740481C1C}">
                        <a14:useLocalDpi xmlns:a14="http://schemas.microsoft.com/office/drawing/2010/main" val="0"/>
                      </a:ext>
                    </a:extLst>
                  </a:blip>
                  <a:stretch>
                    <a:fillRect/>
                  </a:stretch>
                </pic:blipFill>
                <pic:spPr>
                  <a:xfrm>
                    <a:off x="0" y="0"/>
                    <a:ext cx="7315200" cy="196411"/>
                  </a:xfrm>
                  <a:prstGeom prst="rect">
                    <a:avLst/>
                  </a:prstGeom>
                </pic:spPr>
              </pic:pic>
            </a:graphicData>
          </a:graphic>
        </wp:inline>
      </w:drawing>
    </w:r>
  </w:p>
  <w:p w14:paraId="3FE9F656" w14:textId="667E1D51" w:rsidR="0083706A" w:rsidRDefault="00837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FA3F5" w14:textId="77777777" w:rsidR="0083706A" w:rsidRDefault="0083706A" w:rsidP="009254C4">
      <w:r>
        <w:separator/>
      </w:r>
    </w:p>
  </w:footnote>
  <w:footnote w:type="continuationSeparator" w:id="0">
    <w:p w14:paraId="59D333A3" w14:textId="77777777" w:rsidR="0083706A" w:rsidRDefault="0083706A" w:rsidP="009254C4">
      <w:r>
        <w:continuationSeparator/>
      </w:r>
    </w:p>
  </w:footnote>
  <w:footnote w:id="1">
    <w:p w14:paraId="27494058" w14:textId="1D0E1D2F" w:rsidR="0083706A" w:rsidRDefault="0083706A" w:rsidP="00034F4B">
      <w:pPr>
        <w:pStyle w:val="FootnoteText"/>
      </w:pPr>
      <w:r>
        <w:rPr>
          <w:rStyle w:val="FootnoteReference"/>
        </w:rPr>
        <w:footnoteRef/>
      </w:r>
      <w:r>
        <w:t xml:space="preserve"> </w:t>
      </w:r>
      <w:proofErr w:type="spellStart"/>
      <w:r>
        <w:t>Biomathematical</w:t>
      </w:r>
      <w:proofErr w:type="spellEnd"/>
      <w:r>
        <w:softHyphen/>
        <w:t xml:space="preserve"> model-based fatigue estimation software can help supervisors determine what amount of time off is necessary for the employee to regain fitness for duty.</w:t>
      </w:r>
    </w:p>
  </w:footnote>
  <w:footnote w:id="2">
    <w:p w14:paraId="40364384" w14:textId="01F0EADC" w:rsidR="0083706A" w:rsidRDefault="0083706A" w:rsidP="00856FE5">
      <w:pPr>
        <w:pStyle w:val="FootnoteText"/>
      </w:pPr>
      <w:r>
        <w:rPr>
          <w:rStyle w:val="FootnoteReference"/>
        </w:rPr>
        <w:footnoteRef/>
      </w:r>
      <w:r>
        <w:t xml:space="preserve"> See section </w:t>
      </w:r>
      <w:r>
        <w:fldChar w:fldCharType="begin"/>
      </w:r>
      <w:r>
        <w:instrText xml:space="preserve"> REF _Ref525555084 \r \h </w:instrText>
      </w:r>
      <w:r>
        <w:fldChar w:fldCharType="separate"/>
      </w:r>
      <w:r w:rsidR="00F32047">
        <w:t>6.4</w:t>
      </w:r>
      <w:r>
        <w:fldChar w:fldCharType="end"/>
      </w:r>
      <w:r>
        <w:t xml:space="preserve"> for details of internal reporting requirements.</w:t>
      </w:r>
    </w:p>
  </w:footnote>
  <w:footnote w:id="3">
    <w:p w14:paraId="1881D002" w14:textId="45BFA4E1" w:rsidR="0083706A" w:rsidRDefault="0083706A">
      <w:pPr>
        <w:pStyle w:val="FootnoteText"/>
      </w:pPr>
      <w:r>
        <w:rPr>
          <w:rStyle w:val="FootnoteReference"/>
        </w:rPr>
        <w:footnoteRef/>
      </w:r>
      <w:r>
        <w:t xml:space="preserve"> </w:t>
      </w:r>
      <w:r w:rsidRPr="00F577EB">
        <w:t xml:space="preserve">Fatigue Scores are </w:t>
      </w:r>
      <w:r>
        <w:t>calculated</w:t>
      </w:r>
      <w:r w:rsidRPr="00F577EB">
        <w:t xml:space="preserve"> </w:t>
      </w:r>
      <w:r>
        <w:t>by</w:t>
      </w:r>
      <w:r w:rsidRPr="00F577EB">
        <w:t xml:space="preserve"> </w:t>
      </w:r>
      <w:proofErr w:type="spellStart"/>
      <w:r>
        <w:t>biomathematical</w:t>
      </w:r>
      <w:proofErr w:type="spellEnd"/>
      <w:r>
        <w:t xml:space="preserve"> model-based fatigue estimation software.</w:t>
      </w:r>
    </w:p>
  </w:footnote>
  <w:footnote w:id="4">
    <w:p w14:paraId="6AF8F0E9" w14:textId="77777777" w:rsidR="0083706A" w:rsidRDefault="0083706A" w:rsidP="001D1862">
      <w:pPr>
        <w:pStyle w:val="FootnoteText"/>
      </w:pPr>
      <w:r>
        <w:rPr>
          <w:rStyle w:val="FootnoteReference"/>
        </w:rPr>
        <w:footnoteRef/>
      </w:r>
      <w:r>
        <w:t xml:space="preserve"> Given the urgent nature of the communication, verbal authorization from the Accountable Executive or Director is acceptable if written authorization is not feasible.</w:t>
      </w:r>
    </w:p>
  </w:footnote>
  <w:footnote w:id="5">
    <w:p w14:paraId="6B3F0E42" w14:textId="77777777" w:rsidR="0083706A" w:rsidRPr="00903ED1" w:rsidRDefault="0083706A" w:rsidP="001D1862">
      <w:pPr>
        <w:pStyle w:val="FootnoteText"/>
      </w:pPr>
      <w:r>
        <w:rPr>
          <w:rStyle w:val="FootnoteReference"/>
        </w:rPr>
        <w:footnoteRef/>
      </w:r>
      <w:r>
        <w:t xml:space="preserve"> If information affects policies or procedures </w:t>
      </w:r>
      <w:r>
        <w:rPr>
          <w:i/>
        </w:rPr>
        <w:t>and</w:t>
      </w:r>
      <w:r>
        <w:t xml:space="preserve"> affects another department, classify as orange.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4E85F" w14:textId="4A9685F3" w:rsidR="0083706A" w:rsidRDefault="0083706A" w:rsidP="000F2E1C">
    <w:pPr>
      <w:pStyle w:val="Header"/>
    </w:pPr>
    <w:r>
      <w:rPr>
        <w:noProof/>
        <w:lang w:eastAsia="en-US"/>
      </w:rPr>
      <w:drawing>
        <wp:inline distT="0" distB="0" distL="0" distR="0" wp14:anchorId="65C25450" wp14:editId="6B29744D">
          <wp:extent cx="7275443" cy="580742"/>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TUGUE at Work TOOLKIT Header2.jpg"/>
                  <pic:cNvPicPr/>
                </pic:nvPicPr>
                <pic:blipFill>
                  <a:blip r:embed="rId1">
                    <a:extLst>
                      <a:ext uri="{28A0092B-C50C-407E-A947-70E740481C1C}">
                        <a14:useLocalDpi xmlns:a14="http://schemas.microsoft.com/office/drawing/2010/main" val="0"/>
                      </a:ext>
                    </a:extLst>
                  </a:blip>
                  <a:stretch>
                    <a:fillRect/>
                  </a:stretch>
                </pic:blipFill>
                <pic:spPr>
                  <a:xfrm>
                    <a:off x="0" y="0"/>
                    <a:ext cx="7363680" cy="587785"/>
                  </a:xfrm>
                  <a:prstGeom prst="rect">
                    <a:avLst/>
                  </a:prstGeom>
                </pic:spPr>
              </pic:pic>
            </a:graphicData>
          </a:graphic>
        </wp:inline>
      </w:drawing>
    </w:r>
  </w:p>
  <w:p w14:paraId="0B9DA66E" w14:textId="77777777" w:rsidR="0083706A" w:rsidRPr="000F2E1C" w:rsidRDefault="0083706A" w:rsidP="00EF115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08D0C" w14:textId="047FF7D3" w:rsidR="0083706A" w:rsidRDefault="0083706A">
    <w:pPr>
      <w:pStyle w:val="Header"/>
    </w:pPr>
    <w:r>
      <w:rPr>
        <w:noProof/>
        <w:lang w:eastAsia="en-US"/>
      </w:rPr>
      <w:drawing>
        <wp:inline distT="0" distB="0" distL="0" distR="0" wp14:anchorId="35706510" wp14:editId="15EEC81F">
          <wp:extent cx="7315200" cy="147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TIGUE at Work TOOLKIT Header.jpg"/>
                  <pic:cNvPicPr/>
                </pic:nvPicPr>
                <pic:blipFill>
                  <a:blip r:embed="rId1">
                    <a:extLst>
                      <a:ext uri="{28A0092B-C50C-407E-A947-70E740481C1C}">
                        <a14:useLocalDpi xmlns:a14="http://schemas.microsoft.com/office/drawing/2010/main" val="0"/>
                      </a:ext>
                    </a:extLst>
                  </a:blip>
                  <a:stretch>
                    <a:fillRect/>
                  </a:stretch>
                </pic:blipFill>
                <pic:spPr>
                  <a:xfrm>
                    <a:off x="0" y="0"/>
                    <a:ext cx="7315200" cy="1473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240DD"/>
    <w:multiLevelType w:val="hybridMultilevel"/>
    <w:tmpl w:val="2FB8F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F2119"/>
    <w:multiLevelType w:val="hybridMultilevel"/>
    <w:tmpl w:val="F8884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83B64"/>
    <w:multiLevelType w:val="hybridMultilevel"/>
    <w:tmpl w:val="476E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0E1D79"/>
    <w:multiLevelType w:val="hybridMultilevel"/>
    <w:tmpl w:val="A3A09F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2E5012"/>
    <w:multiLevelType w:val="hybridMultilevel"/>
    <w:tmpl w:val="191C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7408D"/>
    <w:multiLevelType w:val="hybridMultilevel"/>
    <w:tmpl w:val="4184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979E3"/>
    <w:multiLevelType w:val="hybridMultilevel"/>
    <w:tmpl w:val="A888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C4E65"/>
    <w:multiLevelType w:val="hybridMultilevel"/>
    <w:tmpl w:val="9A7A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F3194"/>
    <w:multiLevelType w:val="hybridMultilevel"/>
    <w:tmpl w:val="4738C4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6511B"/>
    <w:multiLevelType w:val="hybridMultilevel"/>
    <w:tmpl w:val="9338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617F7"/>
    <w:multiLevelType w:val="hybridMultilevel"/>
    <w:tmpl w:val="0E1C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C39D0"/>
    <w:multiLevelType w:val="hybridMultilevel"/>
    <w:tmpl w:val="49F0D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32D31"/>
    <w:multiLevelType w:val="hybridMultilevel"/>
    <w:tmpl w:val="C096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72B97"/>
    <w:multiLevelType w:val="hybridMultilevel"/>
    <w:tmpl w:val="09CC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2BBD"/>
    <w:multiLevelType w:val="hybridMultilevel"/>
    <w:tmpl w:val="4788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92DC1"/>
    <w:multiLevelType w:val="hybridMultilevel"/>
    <w:tmpl w:val="1930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73027"/>
    <w:multiLevelType w:val="hybridMultilevel"/>
    <w:tmpl w:val="20F6E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5E1228"/>
    <w:multiLevelType w:val="hybridMultilevel"/>
    <w:tmpl w:val="5A909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7E12CB"/>
    <w:multiLevelType w:val="hybridMultilevel"/>
    <w:tmpl w:val="6C06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F04B1F"/>
    <w:multiLevelType w:val="hybridMultilevel"/>
    <w:tmpl w:val="5C940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C83B91"/>
    <w:multiLevelType w:val="hybridMultilevel"/>
    <w:tmpl w:val="C450E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714C19"/>
    <w:multiLevelType w:val="hybridMultilevel"/>
    <w:tmpl w:val="5398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260350"/>
    <w:multiLevelType w:val="hybridMultilevel"/>
    <w:tmpl w:val="4D74DF24"/>
    <w:lvl w:ilvl="0" w:tplc="F06CEAC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D663DF"/>
    <w:multiLevelType w:val="hybridMultilevel"/>
    <w:tmpl w:val="78420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11C46"/>
    <w:multiLevelType w:val="multilevel"/>
    <w:tmpl w:val="3A368A9A"/>
    <w:lvl w:ilvl="0">
      <w:start w:val="1"/>
      <w:numFmt w:val="upperLetter"/>
      <w:lvlText w:val="%1."/>
      <w:lvlJc w:val="left"/>
      <w:pPr>
        <w:ind w:left="360" w:hanging="360"/>
      </w:pPr>
      <w:rPr>
        <w:rFonts w:hint="default"/>
      </w:rPr>
    </w:lvl>
    <w:lvl w:ilvl="1">
      <w:start w:val="1"/>
      <w:numFmt w:val="decimal"/>
      <w:pStyle w:val="Heading5"/>
      <w:lvlText w:val="%2."/>
      <w:lvlJc w:val="left"/>
      <w:pPr>
        <w:tabs>
          <w:tab w:val="num" w:pos="864"/>
        </w:tabs>
        <w:ind w:left="864" w:hanging="504"/>
      </w:pPr>
      <w:rPr>
        <w:rFonts w:hint="default"/>
      </w:rPr>
    </w:lvl>
    <w:lvl w:ilvl="2">
      <w:start w:val="1"/>
      <w:numFmt w:val="lowerLetter"/>
      <w:pStyle w:val="Heading6"/>
      <w:lvlText w:val="%3)"/>
      <w:lvlJc w:val="left"/>
      <w:pPr>
        <w:tabs>
          <w:tab w:val="num" w:pos="1512"/>
        </w:tabs>
        <w:ind w:left="1512" w:hanging="648"/>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5806356"/>
    <w:multiLevelType w:val="multilevel"/>
    <w:tmpl w:val="10ACE5E0"/>
    <w:lvl w:ilvl="0">
      <w:start w:val="1"/>
      <w:numFmt w:val="decimal"/>
      <w:pStyle w:val="Title"/>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none"/>
      <w:lvlText w:val=""/>
      <w:lvlJc w:val="righ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6E72CBC"/>
    <w:multiLevelType w:val="hybridMultilevel"/>
    <w:tmpl w:val="ABAA0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5A54BF"/>
    <w:multiLevelType w:val="hybridMultilevel"/>
    <w:tmpl w:val="C29A0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6D4D4E"/>
    <w:multiLevelType w:val="hybridMultilevel"/>
    <w:tmpl w:val="7676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913FEA"/>
    <w:multiLevelType w:val="hybridMultilevel"/>
    <w:tmpl w:val="845C5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8407C8"/>
    <w:multiLevelType w:val="hybridMultilevel"/>
    <w:tmpl w:val="C29A0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A03B6E"/>
    <w:multiLevelType w:val="hybridMultilevel"/>
    <w:tmpl w:val="B1AE0BA8"/>
    <w:lvl w:ilvl="0" w:tplc="3454D374">
      <w:start w:val="1"/>
      <w:numFmt w:val="bullet"/>
      <w:pStyle w:val="AIBulletedLists1"/>
      <w:lvlText w:val=""/>
      <w:lvlJc w:val="left"/>
      <w:pPr>
        <w:ind w:left="720" w:hanging="360"/>
      </w:pPr>
      <w:rPr>
        <w:rFonts w:ascii="Symbol" w:hAnsi="Symbol" w:hint="default"/>
      </w:rPr>
    </w:lvl>
    <w:lvl w:ilvl="1" w:tplc="04090017">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63EB75C7"/>
    <w:multiLevelType w:val="hybridMultilevel"/>
    <w:tmpl w:val="3470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F44BA7"/>
    <w:multiLevelType w:val="hybridMultilevel"/>
    <w:tmpl w:val="F23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EF37B2"/>
    <w:multiLevelType w:val="hybridMultilevel"/>
    <w:tmpl w:val="C4A6B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D5EEB"/>
    <w:multiLevelType w:val="hybridMultilevel"/>
    <w:tmpl w:val="6FE885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0726A2"/>
    <w:multiLevelType w:val="hybridMultilevel"/>
    <w:tmpl w:val="86FE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452B0"/>
    <w:multiLevelType w:val="hybridMultilevel"/>
    <w:tmpl w:val="DCEE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EB0FD5"/>
    <w:multiLevelType w:val="hybridMultilevel"/>
    <w:tmpl w:val="2382A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9A5ACA"/>
    <w:multiLevelType w:val="hybridMultilevel"/>
    <w:tmpl w:val="C442A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9D3404"/>
    <w:multiLevelType w:val="hybridMultilevel"/>
    <w:tmpl w:val="65803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786232"/>
    <w:multiLevelType w:val="hybridMultilevel"/>
    <w:tmpl w:val="AA0E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A17F3C"/>
    <w:multiLevelType w:val="hybridMultilevel"/>
    <w:tmpl w:val="E472A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C31A32"/>
    <w:multiLevelType w:val="hybridMultilevel"/>
    <w:tmpl w:val="57B0667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E0C62A2"/>
    <w:multiLevelType w:val="hybridMultilevel"/>
    <w:tmpl w:val="6FC8D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A5497"/>
    <w:multiLevelType w:val="hybridMultilevel"/>
    <w:tmpl w:val="D3526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EE3850"/>
    <w:multiLevelType w:val="hybridMultilevel"/>
    <w:tmpl w:val="4690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D855BA"/>
    <w:multiLevelType w:val="hybridMultilevel"/>
    <w:tmpl w:val="006A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47"/>
  </w:num>
  <w:num w:numId="4">
    <w:abstractNumId w:val="25"/>
  </w:num>
  <w:num w:numId="5">
    <w:abstractNumId w:val="4"/>
  </w:num>
  <w:num w:numId="6">
    <w:abstractNumId w:val="5"/>
  </w:num>
  <w:num w:numId="7">
    <w:abstractNumId w:val="22"/>
  </w:num>
  <w:num w:numId="8">
    <w:abstractNumId w:val="1"/>
  </w:num>
  <w:num w:numId="9">
    <w:abstractNumId w:val="18"/>
  </w:num>
  <w:num w:numId="10">
    <w:abstractNumId w:val="13"/>
  </w:num>
  <w:num w:numId="11">
    <w:abstractNumId w:val="0"/>
  </w:num>
  <w:num w:numId="12">
    <w:abstractNumId w:val="12"/>
  </w:num>
  <w:num w:numId="13">
    <w:abstractNumId w:val="28"/>
  </w:num>
  <w:num w:numId="14">
    <w:abstractNumId w:val="2"/>
  </w:num>
  <w:num w:numId="15">
    <w:abstractNumId w:val="9"/>
  </w:num>
  <w:num w:numId="16">
    <w:abstractNumId w:val="39"/>
  </w:num>
  <w:num w:numId="17">
    <w:abstractNumId w:val="36"/>
  </w:num>
  <w:num w:numId="18">
    <w:abstractNumId w:val="19"/>
  </w:num>
  <w:num w:numId="19">
    <w:abstractNumId w:val="14"/>
  </w:num>
  <w:num w:numId="20">
    <w:abstractNumId w:val="16"/>
  </w:num>
  <w:num w:numId="21">
    <w:abstractNumId w:val="6"/>
  </w:num>
  <w:num w:numId="22">
    <w:abstractNumId w:val="10"/>
  </w:num>
  <w:num w:numId="23">
    <w:abstractNumId w:val="32"/>
  </w:num>
  <w:num w:numId="24">
    <w:abstractNumId w:val="38"/>
  </w:num>
  <w:num w:numId="25">
    <w:abstractNumId w:val="11"/>
  </w:num>
  <w:num w:numId="26">
    <w:abstractNumId w:val="15"/>
  </w:num>
  <w:num w:numId="27">
    <w:abstractNumId w:val="29"/>
  </w:num>
  <w:num w:numId="28">
    <w:abstractNumId w:val="40"/>
  </w:num>
  <w:num w:numId="29">
    <w:abstractNumId w:val="21"/>
  </w:num>
  <w:num w:numId="30">
    <w:abstractNumId w:val="17"/>
  </w:num>
  <w:num w:numId="31">
    <w:abstractNumId w:val="23"/>
  </w:num>
  <w:num w:numId="32">
    <w:abstractNumId w:val="33"/>
  </w:num>
  <w:num w:numId="33">
    <w:abstractNumId w:val="7"/>
  </w:num>
  <w:num w:numId="34">
    <w:abstractNumId w:val="8"/>
  </w:num>
  <w:num w:numId="35">
    <w:abstractNumId w:val="45"/>
  </w:num>
  <w:num w:numId="36">
    <w:abstractNumId w:val="44"/>
  </w:num>
  <w:num w:numId="37">
    <w:abstractNumId w:val="31"/>
  </w:num>
  <w:num w:numId="38">
    <w:abstractNumId w:val="41"/>
  </w:num>
  <w:num w:numId="39">
    <w:abstractNumId w:val="27"/>
  </w:num>
  <w:num w:numId="40">
    <w:abstractNumId w:val="43"/>
  </w:num>
  <w:num w:numId="41">
    <w:abstractNumId w:val="30"/>
  </w:num>
  <w:num w:numId="42">
    <w:abstractNumId w:val="3"/>
  </w:num>
  <w:num w:numId="43">
    <w:abstractNumId w:val="34"/>
  </w:num>
  <w:num w:numId="44">
    <w:abstractNumId w:val="42"/>
  </w:num>
  <w:num w:numId="45">
    <w:abstractNumId w:val="20"/>
  </w:num>
  <w:num w:numId="46">
    <w:abstractNumId w:val="46"/>
  </w:num>
  <w:num w:numId="47">
    <w:abstractNumId w:val="25"/>
  </w:num>
  <w:num w:numId="48">
    <w:abstractNumId w:val="26"/>
  </w:num>
  <w:num w:numId="49">
    <w:abstractNumId w:val="22"/>
  </w:num>
  <w:num w:numId="50">
    <w:abstractNumId w:val="35"/>
  </w:num>
  <w:num w:numId="51">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50E"/>
    <w:rsid w:val="000000C8"/>
    <w:rsid w:val="00000AD9"/>
    <w:rsid w:val="000025F0"/>
    <w:rsid w:val="0000400E"/>
    <w:rsid w:val="00006069"/>
    <w:rsid w:val="0000670E"/>
    <w:rsid w:val="00006981"/>
    <w:rsid w:val="00011835"/>
    <w:rsid w:val="00013151"/>
    <w:rsid w:val="0001318E"/>
    <w:rsid w:val="00025A29"/>
    <w:rsid w:val="00025E60"/>
    <w:rsid w:val="00027E38"/>
    <w:rsid w:val="00030191"/>
    <w:rsid w:val="000320FC"/>
    <w:rsid w:val="00034720"/>
    <w:rsid w:val="00034F4B"/>
    <w:rsid w:val="000419BE"/>
    <w:rsid w:val="000461F2"/>
    <w:rsid w:val="00063942"/>
    <w:rsid w:val="0006549B"/>
    <w:rsid w:val="0006560F"/>
    <w:rsid w:val="000705AA"/>
    <w:rsid w:val="00071542"/>
    <w:rsid w:val="0008489E"/>
    <w:rsid w:val="00085DBD"/>
    <w:rsid w:val="00094808"/>
    <w:rsid w:val="00096D9F"/>
    <w:rsid w:val="000976BD"/>
    <w:rsid w:val="000A24D9"/>
    <w:rsid w:val="000A2779"/>
    <w:rsid w:val="000A6327"/>
    <w:rsid w:val="000A63D6"/>
    <w:rsid w:val="000B1056"/>
    <w:rsid w:val="000B1EFE"/>
    <w:rsid w:val="000B46B2"/>
    <w:rsid w:val="000B4CC0"/>
    <w:rsid w:val="000B4D08"/>
    <w:rsid w:val="000C490A"/>
    <w:rsid w:val="000C6D97"/>
    <w:rsid w:val="000D0B79"/>
    <w:rsid w:val="000D0D78"/>
    <w:rsid w:val="000D583A"/>
    <w:rsid w:val="000E27D9"/>
    <w:rsid w:val="000E3462"/>
    <w:rsid w:val="000E68E6"/>
    <w:rsid w:val="000F25BA"/>
    <w:rsid w:val="000F2E1C"/>
    <w:rsid w:val="000F32AD"/>
    <w:rsid w:val="000F3623"/>
    <w:rsid w:val="000F5BB4"/>
    <w:rsid w:val="0010228E"/>
    <w:rsid w:val="00107B85"/>
    <w:rsid w:val="00111FE7"/>
    <w:rsid w:val="00112292"/>
    <w:rsid w:val="001131A1"/>
    <w:rsid w:val="0011393D"/>
    <w:rsid w:val="00115866"/>
    <w:rsid w:val="001264CC"/>
    <w:rsid w:val="001354FA"/>
    <w:rsid w:val="001361A2"/>
    <w:rsid w:val="001418EF"/>
    <w:rsid w:val="001434AF"/>
    <w:rsid w:val="00143C4D"/>
    <w:rsid w:val="001515BC"/>
    <w:rsid w:val="00155852"/>
    <w:rsid w:val="001620AC"/>
    <w:rsid w:val="00163032"/>
    <w:rsid w:val="00164084"/>
    <w:rsid w:val="00173042"/>
    <w:rsid w:val="00173841"/>
    <w:rsid w:val="00176393"/>
    <w:rsid w:val="001768B2"/>
    <w:rsid w:val="00180E27"/>
    <w:rsid w:val="00181701"/>
    <w:rsid w:val="001825A3"/>
    <w:rsid w:val="0018441C"/>
    <w:rsid w:val="00186375"/>
    <w:rsid w:val="00186D7A"/>
    <w:rsid w:val="00196A41"/>
    <w:rsid w:val="00196BFA"/>
    <w:rsid w:val="0019747B"/>
    <w:rsid w:val="00197E18"/>
    <w:rsid w:val="001A5407"/>
    <w:rsid w:val="001A5DD4"/>
    <w:rsid w:val="001B167D"/>
    <w:rsid w:val="001B2CA2"/>
    <w:rsid w:val="001B54AA"/>
    <w:rsid w:val="001B76D1"/>
    <w:rsid w:val="001C2DFA"/>
    <w:rsid w:val="001C460F"/>
    <w:rsid w:val="001C4D0F"/>
    <w:rsid w:val="001C5938"/>
    <w:rsid w:val="001C5AAA"/>
    <w:rsid w:val="001D12A0"/>
    <w:rsid w:val="001D1862"/>
    <w:rsid w:val="001D2A09"/>
    <w:rsid w:val="001D3B4B"/>
    <w:rsid w:val="001D4F52"/>
    <w:rsid w:val="001E2106"/>
    <w:rsid w:val="001E30B7"/>
    <w:rsid w:val="001F1E31"/>
    <w:rsid w:val="001F7A9E"/>
    <w:rsid w:val="00200D2D"/>
    <w:rsid w:val="00203A65"/>
    <w:rsid w:val="00205989"/>
    <w:rsid w:val="00207F15"/>
    <w:rsid w:val="00210839"/>
    <w:rsid w:val="00212337"/>
    <w:rsid w:val="00213936"/>
    <w:rsid w:val="002161FA"/>
    <w:rsid w:val="002173E1"/>
    <w:rsid w:val="00220301"/>
    <w:rsid w:val="00222EE6"/>
    <w:rsid w:val="00225AA1"/>
    <w:rsid w:val="00227BBC"/>
    <w:rsid w:val="002421A5"/>
    <w:rsid w:val="002425C5"/>
    <w:rsid w:val="002464BB"/>
    <w:rsid w:val="00252D19"/>
    <w:rsid w:val="00253C81"/>
    <w:rsid w:val="00254586"/>
    <w:rsid w:val="00255638"/>
    <w:rsid w:val="00255EE7"/>
    <w:rsid w:val="002566B0"/>
    <w:rsid w:val="00266655"/>
    <w:rsid w:val="00272625"/>
    <w:rsid w:val="002740B4"/>
    <w:rsid w:val="002749AA"/>
    <w:rsid w:val="002769A8"/>
    <w:rsid w:val="00282BB5"/>
    <w:rsid w:val="00291422"/>
    <w:rsid w:val="0029268B"/>
    <w:rsid w:val="002926F9"/>
    <w:rsid w:val="0029609D"/>
    <w:rsid w:val="0029685C"/>
    <w:rsid w:val="00297224"/>
    <w:rsid w:val="002A09B0"/>
    <w:rsid w:val="002A3C6F"/>
    <w:rsid w:val="002A3D15"/>
    <w:rsid w:val="002A5711"/>
    <w:rsid w:val="002B0BE1"/>
    <w:rsid w:val="002B1A0D"/>
    <w:rsid w:val="002B2805"/>
    <w:rsid w:val="002D1065"/>
    <w:rsid w:val="002D44A1"/>
    <w:rsid w:val="002E7317"/>
    <w:rsid w:val="002F14E1"/>
    <w:rsid w:val="002F3B19"/>
    <w:rsid w:val="002F4CE8"/>
    <w:rsid w:val="002F75C4"/>
    <w:rsid w:val="003005F9"/>
    <w:rsid w:val="00301DF1"/>
    <w:rsid w:val="00302E10"/>
    <w:rsid w:val="0030368C"/>
    <w:rsid w:val="00303BA9"/>
    <w:rsid w:val="003104B7"/>
    <w:rsid w:val="003108DA"/>
    <w:rsid w:val="00310A82"/>
    <w:rsid w:val="00310AC6"/>
    <w:rsid w:val="00312111"/>
    <w:rsid w:val="00314471"/>
    <w:rsid w:val="003158B0"/>
    <w:rsid w:val="00316F5F"/>
    <w:rsid w:val="00321327"/>
    <w:rsid w:val="00321E11"/>
    <w:rsid w:val="00322221"/>
    <w:rsid w:val="0032796A"/>
    <w:rsid w:val="00331B17"/>
    <w:rsid w:val="003344DC"/>
    <w:rsid w:val="00336156"/>
    <w:rsid w:val="00337774"/>
    <w:rsid w:val="00337F0E"/>
    <w:rsid w:val="0034110D"/>
    <w:rsid w:val="00346D0E"/>
    <w:rsid w:val="00353717"/>
    <w:rsid w:val="003555DE"/>
    <w:rsid w:val="00356109"/>
    <w:rsid w:val="0035769B"/>
    <w:rsid w:val="003647DE"/>
    <w:rsid w:val="003742AC"/>
    <w:rsid w:val="00374910"/>
    <w:rsid w:val="00377ECC"/>
    <w:rsid w:val="00380E39"/>
    <w:rsid w:val="00382646"/>
    <w:rsid w:val="00384CA7"/>
    <w:rsid w:val="00387B6B"/>
    <w:rsid w:val="00391F5B"/>
    <w:rsid w:val="00391FFB"/>
    <w:rsid w:val="00393395"/>
    <w:rsid w:val="00393FF1"/>
    <w:rsid w:val="00396206"/>
    <w:rsid w:val="00397E1E"/>
    <w:rsid w:val="003A5F49"/>
    <w:rsid w:val="003B09B2"/>
    <w:rsid w:val="003B7666"/>
    <w:rsid w:val="003B7AA6"/>
    <w:rsid w:val="003C4C79"/>
    <w:rsid w:val="003C5301"/>
    <w:rsid w:val="003C657A"/>
    <w:rsid w:val="003D0777"/>
    <w:rsid w:val="003D21EA"/>
    <w:rsid w:val="003D53D2"/>
    <w:rsid w:val="003E1A01"/>
    <w:rsid w:val="003E2BA7"/>
    <w:rsid w:val="003E4394"/>
    <w:rsid w:val="003F2305"/>
    <w:rsid w:val="003F47D5"/>
    <w:rsid w:val="003F7A59"/>
    <w:rsid w:val="00400855"/>
    <w:rsid w:val="00400A9C"/>
    <w:rsid w:val="00401F7E"/>
    <w:rsid w:val="004025BA"/>
    <w:rsid w:val="00407BB5"/>
    <w:rsid w:val="00413912"/>
    <w:rsid w:val="00420BA2"/>
    <w:rsid w:val="0042644C"/>
    <w:rsid w:val="004270C3"/>
    <w:rsid w:val="00431FB8"/>
    <w:rsid w:val="00436E50"/>
    <w:rsid w:val="00437742"/>
    <w:rsid w:val="004378E4"/>
    <w:rsid w:val="00437D62"/>
    <w:rsid w:val="00440E25"/>
    <w:rsid w:val="00447532"/>
    <w:rsid w:val="00463C4F"/>
    <w:rsid w:val="004745C2"/>
    <w:rsid w:val="00480EAA"/>
    <w:rsid w:val="00482825"/>
    <w:rsid w:val="0049511B"/>
    <w:rsid w:val="004A6A75"/>
    <w:rsid w:val="004A6E09"/>
    <w:rsid w:val="004B01C0"/>
    <w:rsid w:val="004B2A90"/>
    <w:rsid w:val="004C0361"/>
    <w:rsid w:val="004C12C0"/>
    <w:rsid w:val="004C2308"/>
    <w:rsid w:val="004C2971"/>
    <w:rsid w:val="004C3BAF"/>
    <w:rsid w:val="004C5372"/>
    <w:rsid w:val="004C735B"/>
    <w:rsid w:val="004D3F0D"/>
    <w:rsid w:val="004E1349"/>
    <w:rsid w:val="004E1A5D"/>
    <w:rsid w:val="004E7606"/>
    <w:rsid w:val="004F2E18"/>
    <w:rsid w:val="004F3C0A"/>
    <w:rsid w:val="004F7FC7"/>
    <w:rsid w:val="00505F0C"/>
    <w:rsid w:val="00507C24"/>
    <w:rsid w:val="00512061"/>
    <w:rsid w:val="0051337C"/>
    <w:rsid w:val="00516B43"/>
    <w:rsid w:val="005173FC"/>
    <w:rsid w:val="00520C7F"/>
    <w:rsid w:val="00522837"/>
    <w:rsid w:val="00525073"/>
    <w:rsid w:val="0052526E"/>
    <w:rsid w:val="00526559"/>
    <w:rsid w:val="00527171"/>
    <w:rsid w:val="005274B8"/>
    <w:rsid w:val="00527928"/>
    <w:rsid w:val="00530D5E"/>
    <w:rsid w:val="00533866"/>
    <w:rsid w:val="00535EC9"/>
    <w:rsid w:val="0053651E"/>
    <w:rsid w:val="005408AB"/>
    <w:rsid w:val="005426CA"/>
    <w:rsid w:val="005437D3"/>
    <w:rsid w:val="00543D3A"/>
    <w:rsid w:val="005554CE"/>
    <w:rsid w:val="00556FCD"/>
    <w:rsid w:val="00557176"/>
    <w:rsid w:val="0055737C"/>
    <w:rsid w:val="00564390"/>
    <w:rsid w:val="005644C2"/>
    <w:rsid w:val="00565721"/>
    <w:rsid w:val="0056748B"/>
    <w:rsid w:val="00571B59"/>
    <w:rsid w:val="005747B1"/>
    <w:rsid w:val="005830A0"/>
    <w:rsid w:val="00586A47"/>
    <w:rsid w:val="00596AFF"/>
    <w:rsid w:val="005A06DD"/>
    <w:rsid w:val="005A1E36"/>
    <w:rsid w:val="005A624F"/>
    <w:rsid w:val="005A68AB"/>
    <w:rsid w:val="005B0BE7"/>
    <w:rsid w:val="005B2638"/>
    <w:rsid w:val="005B37E3"/>
    <w:rsid w:val="005B5A2D"/>
    <w:rsid w:val="005B6941"/>
    <w:rsid w:val="005C1ED8"/>
    <w:rsid w:val="005C5A9E"/>
    <w:rsid w:val="005C5CAF"/>
    <w:rsid w:val="005C61FA"/>
    <w:rsid w:val="005C6ECC"/>
    <w:rsid w:val="005D0208"/>
    <w:rsid w:val="005D15C8"/>
    <w:rsid w:val="005D2707"/>
    <w:rsid w:val="005D4B7E"/>
    <w:rsid w:val="005D5A18"/>
    <w:rsid w:val="005D6269"/>
    <w:rsid w:val="005E2437"/>
    <w:rsid w:val="005E4581"/>
    <w:rsid w:val="005E51FF"/>
    <w:rsid w:val="005F3DAA"/>
    <w:rsid w:val="005F5587"/>
    <w:rsid w:val="005F567B"/>
    <w:rsid w:val="005F5F2C"/>
    <w:rsid w:val="005F6B65"/>
    <w:rsid w:val="00606ABB"/>
    <w:rsid w:val="00611CFC"/>
    <w:rsid w:val="00614130"/>
    <w:rsid w:val="006209D9"/>
    <w:rsid w:val="00626B9D"/>
    <w:rsid w:val="00626F56"/>
    <w:rsid w:val="006275AC"/>
    <w:rsid w:val="0063463E"/>
    <w:rsid w:val="00642120"/>
    <w:rsid w:val="0064376D"/>
    <w:rsid w:val="0064384B"/>
    <w:rsid w:val="006456D7"/>
    <w:rsid w:val="00645A0F"/>
    <w:rsid w:val="00647AFC"/>
    <w:rsid w:val="006559A6"/>
    <w:rsid w:val="00655FDE"/>
    <w:rsid w:val="0065664B"/>
    <w:rsid w:val="0066171F"/>
    <w:rsid w:val="00663890"/>
    <w:rsid w:val="0067254D"/>
    <w:rsid w:val="00672B10"/>
    <w:rsid w:val="00673C6C"/>
    <w:rsid w:val="00676E79"/>
    <w:rsid w:val="00680F75"/>
    <w:rsid w:val="00682123"/>
    <w:rsid w:val="006847C2"/>
    <w:rsid w:val="00686EA4"/>
    <w:rsid w:val="0069255F"/>
    <w:rsid w:val="00692AE3"/>
    <w:rsid w:val="00694B0D"/>
    <w:rsid w:val="006A02F2"/>
    <w:rsid w:val="006A082D"/>
    <w:rsid w:val="006A6B17"/>
    <w:rsid w:val="006A78C5"/>
    <w:rsid w:val="006B4E74"/>
    <w:rsid w:val="006B5647"/>
    <w:rsid w:val="006C4A9F"/>
    <w:rsid w:val="006D07BB"/>
    <w:rsid w:val="006D1B91"/>
    <w:rsid w:val="006D7939"/>
    <w:rsid w:val="006E092C"/>
    <w:rsid w:val="006E1C2F"/>
    <w:rsid w:val="006E739F"/>
    <w:rsid w:val="006E7534"/>
    <w:rsid w:val="006E7607"/>
    <w:rsid w:val="006E79BF"/>
    <w:rsid w:val="006F0EC0"/>
    <w:rsid w:val="006F1C5E"/>
    <w:rsid w:val="006F5A17"/>
    <w:rsid w:val="006F6FA5"/>
    <w:rsid w:val="00700243"/>
    <w:rsid w:val="00701C59"/>
    <w:rsid w:val="00701D1E"/>
    <w:rsid w:val="00703286"/>
    <w:rsid w:val="0070348D"/>
    <w:rsid w:val="007068AE"/>
    <w:rsid w:val="00707402"/>
    <w:rsid w:val="00713590"/>
    <w:rsid w:val="00721EB5"/>
    <w:rsid w:val="00727912"/>
    <w:rsid w:val="00732431"/>
    <w:rsid w:val="00735377"/>
    <w:rsid w:val="00735777"/>
    <w:rsid w:val="00735FA9"/>
    <w:rsid w:val="0074041E"/>
    <w:rsid w:val="00740B66"/>
    <w:rsid w:val="00740C74"/>
    <w:rsid w:val="00746748"/>
    <w:rsid w:val="00747111"/>
    <w:rsid w:val="007505CD"/>
    <w:rsid w:val="00761068"/>
    <w:rsid w:val="00762C4E"/>
    <w:rsid w:val="00762DD6"/>
    <w:rsid w:val="00766D32"/>
    <w:rsid w:val="00770477"/>
    <w:rsid w:val="00771C53"/>
    <w:rsid w:val="00773F10"/>
    <w:rsid w:val="00777834"/>
    <w:rsid w:val="007813A8"/>
    <w:rsid w:val="00787C4C"/>
    <w:rsid w:val="00793A88"/>
    <w:rsid w:val="007949FC"/>
    <w:rsid w:val="0079562D"/>
    <w:rsid w:val="007A0792"/>
    <w:rsid w:val="007A3A6E"/>
    <w:rsid w:val="007A474D"/>
    <w:rsid w:val="007A4F3A"/>
    <w:rsid w:val="007A6FF9"/>
    <w:rsid w:val="007B052F"/>
    <w:rsid w:val="007B3BB9"/>
    <w:rsid w:val="007B3F66"/>
    <w:rsid w:val="007B5313"/>
    <w:rsid w:val="007C1707"/>
    <w:rsid w:val="007C52A8"/>
    <w:rsid w:val="007D151C"/>
    <w:rsid w:val="007D1E43"/>
    <w:rsid w:val="007D2E23"/>
    <w:rsid w:val="007D2F19"/>
    <w:rsid w:val="007D3B20"/>
    <w:rsid w:val="007D55C6"/>
    <w:rsid w:val="007D5641"/>
    <w:rsid w:val="007D56A3"/>
    <w:rsid w:val="007D65D7"/>
    <w:rsid w:val="007D7E4E"/>
    <w:rsid w:val="007F574A"/>
    <w:rsid w:val="007F6B6E"/>
    <w:rsid w:val="00800518"/>
    <w:rsid w:val="00802548"/>
    <w:rsid w:val="00804C86"/>
    <w:rsid w:val="0081060D"/>
    <w:rsid w:val="00810C3E"/>
    <w:rsid w:val="008149C4"/>
    <w:rsid w:val="00825A69"/>
    <w:rsid w:val="00825E4B"/>
    <w:rsid w:val="00826037"/>
    <w:rsid w:val="00830209"/>
    <w:rsid w:val="00830355"/>
    <w:rsid w:val="008309C3"/>
    <w:rsid w:val="0083142E"/>
    <w:rsid w:val="0083706A"/>
    <w:rsid w:val="00841F9A"/>
    <w:rsid w:val="00845B96"/>
    <w:rsid w:val="008502B2"/>
    <w:rsid w:val="00852094"/>
    <w:rsid w:val="00855796"/>
    <w:rsid w:val="00856FE5"/>
    <w:rsid w:val="008638C0"/>
    <w:rsid w:val="008725A3"/>
    <w:rsid w:val="0087479D"/>
    <w:rsid w:val="00874C6F"/>
    <w:rsid w:val="00881B2B"/>
    <w:rsid w:val="008832B9"/>
    <w:rsid w:val="00883348"/>
    <w:rsid w:val="008975AC"/>
    <w:rsid w:val="008A1830"/>
    <w:rsid w:val="008A2423"/>
    <w:rsid w:val="008B1E4C"/>
    <w:rsid w:val="008B348E"/>
    <w:rsid w:val="008B386F"/>
    <w:rsid w:val="008B3DC1"/>
    <w:rsid w:val="008B3EF6"/>
    <w:rsid w:val="008B57B0"/>
    <w:rsid w:val="008B625D"/>
    <w:rsid w:val="008C50B4"/>
    <w:rsid w:val="008D0509"/>
    <w:rsid w:val="008D62DD"/>
    <w:rsid w:val="008E0895"/>
    <w:rsid w:val="008E1A70"/>
    <w:rsid w:val="008E4048"/>
    <w:rsid w:val="008E48D8"/>
    <w:rsid w:val="008E5A3E"/>
    <w:rsid w:val="008E6463"/>
    <w:rsid w:val="008E734D"/>
    <w:rsid w:val="008F22BD"/>
    <w:rsid w:val="008F4784"/>
    <w:rsid w:val="00903095"/>
    <w:rsid w:val="00903ED1"/>
    <w:rsid w:val="00905492"/>
    <w:rsid w:val="009073F3"/>
    <w:rsid w:val="00912D36"/>
    <w:rsid w:val="00913663"/>
    <w:rsid w:val="00914AD0"/>
    <w:rsid w:val="009232D3"/>
    <w:rsid w:val="009234FA"/>
    <w:rsid w:val="00923800"/>
    <w:rsid w:val="009254C4"/>
    <w:rsid w:val="00925D3D"/>
    <w:rsid w:val="00935A24"/>
    <w:rsid w:val="009370FF"/>
    <w:rsid w:val="009418CA"/>
    <w:rsid w:val="00943FF2"/>
    <w:rsid w:val="00944511"/>
    <w:rsid w:val="009452B2"/>
    <w:rsid w:val="009473C9"/>
    <w:rsid w:val="0095309B"/>
    <w:rsid w:val="009535BC"/>
    <w:rsid w:val="00955ECB"/>
    <w:rsid w:val="00956CA0"/>
    <w:rsid w:val="009605E8"/>
    <w:rsid w:val="00961800"/>
    <w:rsid w:val="00964A54"/>
    <w:rsid w:val="009659E7"/>
    <w:rsid w:val="00970EC3"/>
    <w:rsid w:val="00971084"/>
    <w:rsid w:val="00974907"/>
    <w:rsid w:val="00976B50"/>
    <w:rsid w:val="00981660"/>
    <w:rsid w:val="00984096"/>
    <w:rsid w:val="0098626C"/>
    <w:rsid w:val="00991108"/>
    <w:rsid w:val="00994346"/>
    <w:rsid w:val="009958AD"/>
    <w:rsid w:val="009960CC"/>
    <w:rsid w:val="009A3467"/>
    <w:rsid w:val="009A4BB2"/>
    <w:rsid w:val="009B62DB"/>
    <w:rsid w:val="009D088A"/>
    <w:rsid w:val="009D244B"/>
    <w:rsid w:val="009D247D"/>
    <w:rsid w:val="009D4742"/>
    <w:rsid w:val="009D6070"/>
    <w:rsid w:val="009E3B50"/>
    <w:rsid w:val="009F2810"/>
    <w:rsid w:val="009F3891"/>
    <w:rsid w:val="009F5AEF"/>
    <w:rsid w:val="009F7E23"/>
    <w:rsid w:val="00A010D2"/>
    <w:rsid w:val="00A024EE"/>
    <w:rsid w:val="00A02B3C"/>
    <w:rsid w:val="00A0688D"/>
    <w:rsid w:val="00A118CD"/>
    <w:rsid w:val="00A13225"/>
    <w:rsid w:val="00A13A6F"/>
    <w:rsid w:val="00A15106"/>
    <w:rsid w:val="00A16563"/>
    <w:rsid w:val="00A2050E"/>
    <w:rsid w:val="00A2058B"/>
    <w:rsid w:val="00A21C99"/>
    <w:rsid w:val="00A22B62"/>
    <w:rsid w:val="00A22FB2"/>
    <w:rsid w:val="00A26FFB"/>
    <w:rsid w:val="00A312C0"/>
    <w:rsid w:val="00A32083"/>
    <w:rsid w:val="00A33BDB"/>
    <w:rsid w:val="00A357D2"/>
    <w:rsid w:val="00A43542"/>
    <w:rsid w:val="00A44116"/>
    <w:rsid w:val="00A4450E"/>
    <w:rsid w:val="00A4478F"/>
    <w:rsid w:val="00A4507C"/>
    <w:rsid w:val="00A4674E"/>
    <w:rsid w:val="00A46C06"/>
    <w:rsid w:val="00A47A31"/>
    <w:rsid w:val="00A52B40"/>
    <w:rsid w:val="00A548A0"/>
    <w:rsid w:val="00A6032D"/>
    <w:rsid w:val="00A62A73"/>
    <w:rsid w:val="00A6758B"/>
    <w:rsid w:val="00A71FF8"/>
    <w:rsid w:val="00A73BD2"/>
    <w:rsid w:val="00A812CB"/>
    <w:rsid w:val="00A83CA4"/>
    <w:rsid w:val="00A94A0B"/>
    <w:rsid w:val="00A956A7"/>
    <w:rsid w:val="00AA0D46"/>
    <w:rsid w:val="00AA1AC6"/>
    <w:rsid w:val="00AA1B5B"/>
    <w:rsid w:val="00AA3ACE"/>
    <w:rsid w:val="00AA5721"/>
    <w:rsid w:val="00AA7046"/>
    <w:rsid w:val="00AB1D96"/>
    <w:rsid w:val="00AB61D7"/>
    <w:rsid w:val="00AB767A"/>
    <w:rsid w:val="00AB7C1B"/>
    <w:rsid w:val="00AC1F0C"/>
    <w:rsid w:val="00AD23C5"/>
    <w:rsid w:val="00AD2C6F"/>
    <w:rsid w:val="00AD428C"/>
    <w:rsid w:val="00AD5F55"/>
    <w:rsid w:val="00AD6132"/>
    <w:rsid w:val="00AE012B"/>
    <w:rsid w:val="00AE6F96"/>
    <w:rsid w:val="00AF2D0C"/>
    <w:rsid w:val="00AF5218"/>
    <w:rsid w:val="00B00B6A"/>
    <w:rsid w:val="00B037E4"/>
    <w:rsid w:val="00B045CC"/>
    <w:rsid w:val="00B06DAA"/>
    <w:rsid w:val="00B0720A"/>
    <w:rsid w:val="00B2453C"/>
    <w:rsid w:val="00B314FF"/>
    <w:rsid w:val="00B51E60"/>
    <w:rsid w:val="00B52514"/>
    <w:rsid w:val="00B53EE3"/>
    <w:rsid w:val="00B5550F"/>
    <w:rsid w:val="00B62D6E"/>
    <w:rsid w:val="00B63E82"/>
    <w:rsid w:val="00B66C18"/>
    <w:rsid w:val="00B706CA"/>
    <w:rsid w:val="00B706DA"/>
    <w:rsid w:val="00B72C82"/>
    <w:rsid w:val="00B74702"/>
    <w:rsid w:val="00B80DD7"/>
    <w:rsid w:val="00B81DF9"/>
    <w:rsid w:val="00B82580"/>
    <w:rsid w:val="00B82F40"/>
    <w:rsid w:val="00B838CC"/>
    <w:rsid w:val="00B84DC3"/>
    <w:rsid w:val="00B85683"/>
    <w:rsid w:val="00B90982"/>
    <w:rsid w:val="00B955AC"/>
    <w:rsid w:val="00BA0C13"/>
    <w:rsid w:val="00BA0D10"/>
    <w:rsid w:val="00BA2DC6"/>
    <w:rsid w:val="00BA6514"/>
    <w:rsid w:val="00BA70D0"/>
    <w:rsid w:val="00BB0C3E"/>
    <w:rsid w:val="00BB1C6B"/>
    <w:rsid w:val="00BB4102"/>
    <w:rsid w:val="00BB5AB4"/>
    <w:rsid w:val="00BB7535"/>
    <w:rsid w:val="00BC5EA9"/>
    <w:rsid w:val="00BD0D45"/>
    <w:rsid w:val="00BE0833"/>
    <w:rsid w:val="00BE2034"/>
    <w:rsid w:val="00BE6D4E"/>
    <w:rsid w:val="00BF3E27"/>
    <w:rsid w:val="00BF66B5"/>
    <w:rsid w:val="00C0039A"/>
    <w:rsid w:val="00C031CA"/>
    <w:rsid w:val="00C103F4"/>
    <w:rsid w:val="00C11191"/>
    <w:rsid w:val="00C15763"/>
    <w:rsid w:val="00C17A69"/>
    <w:rsid w:val="00C20117"/>
    <w:rsid w:val="00C326DE"/>
    <w:rsid w:val="00C4169F"/>
    <w:rsid w:val="00C422D8"/>
    <w:rsid w:val="00C46622"/>
    <w:rsid w:val="00C46CB2"/>
    <w:rsid w:val="00C517B2"/>
    <w:rsid w:val="00C52408"/>
    <w:rsid w:val="00C527AF"/>
    <w:rsid w:val="00C53E56"/>
    <w:rsid w:val="00C5725F"/>
    <w:rsid w:val="00C60C4F"/>
    <w:rsid w:val="00C622A6"/>
    <w:rsid w:val="00C63BB0"/>
    <w:rsid w:val="00C63DC8"/>
    <w:rsid w:val="00C642B9"/>
    <w:rsid w:val="00C645B5"/>
    <w:rsid w:val="00C64817"/>
    <w:rsid w:val="00C652E9"/>
    <w:rsid w:val="00C66315"/>
    <w:rsid w:val="00C70C39"/>
    <w:rsid w:val="00C7125B"/>
    <w:rsid w:val="00C8276A"/>
    <w:rsid w:val="00C82A0C"/>
    <w:rsid w:val="00C90002"/>
    <w:rsid w:val="00C94144"/>
    <w:rsid w:val="00CA19A8"/>
    <w:rsid w:val="00CA223A"/>
    <w:rsid w:val="00CA398D"/>
    <w:rsid w:val="00CA46AE"/>
    <w:rsid w:val="00CA6285"/>
    <w:rsid w:val="00CB0E77"/>
    <w:rsid w:val="00CB23B8"/>
    <w:rsid w:val="00CB6A94"/>
    <w:rsid w:val="00CC5839"/>
    <w:rsid w:val="00CD1620"/>
    <w:rsid w:val="00CD55B7"/>
    <w:rsid w:val="00CD636B"/>
    <w:rsid w:val="00CE004E"/>
    <w:rsid w:val="00CE0C56"/>
    <w:rsid w:val="00CE77AF"/>
    <w:rsid w:val="00CF1770"/>
    <w:rsid w:val="00CF7B79"/>
    <w:rsid w:val="00D0065F"/>
    <w:rsid w:val="00D01E15"/>
    <w:rsid w:val="00D026F6"/>
    <w:rsid w:val="00D02A22"/>
    <w:rsid w:val="00D0575B"/>
    <w:rsid w:val="00D07278"/>
    <w:rsid w:val="00D07CBA"/>
    <w:rsid w:val="00D10338"/>
    <w:rsid w:val="00D10646"/>
    <w:rsid w:val="00D119DE"/>
    <w:rsid w:val="00D13CA6"/>
    <w:rsid w:val="00D15B83"/>
    <w:rsid w:val="00D15E81"/>
    <w:rsid w:val="00D17500"/>
    <w:rsid w:val="00D17EBE"/>
    <w:rsid w:val="00D2093C"/>
    <w:rsid w:val="00D212BE"/>
    <w:rsid w:val="00D22C4A"/>
    <w:rsid w:val="00D2529B"/>
    <w:rsid w:val="00D41BA5"/>
    <w:rsid w:val="00D4466E"/>
    <w:rsid w:val="00D44FE4"/>
    <w:rsid w:val="00D46ADA"/>
    <w:rsid w:val="00D46B75"/>
    <w:rsid w:val="00D52003"/>
    <w:rsid w:val="00D538BF"/>
    <w:rsid w:val="00D552CF"/>
    <w:rsid w:val="00D628FE"/>
    <w:rsid w:val="00D66D7E"/>
    <w:rsid w:val="00D67533"/>
    <w:rsid w:val="00D67C05"/>
    <w:rsid w:val="00D72E2D"/>
    <w:rsid w:val="00D75830"/>
    <w:rsid w:val="00D75A08"/>
    <w:rsid w:val="00D76031"/>
    <w:rsid w:val="00D779FC"/>
    <w:rsid w:val="00D80AB0"/>
    <w:rsid w:val="00D82A48"/>
    <w:rsid w:val="00D94072"/>
    <w:rsid w:val="00D9412D"/>
    <w:rsid w:val="00D95003"/>
    <w:rsid w:val="00DA5D8F"/>
    <w:rsid w:val="00DB0179"/>
    <w:rsid w:val="00DB0F4C"/>
    <w:rsid w:val="00DB28A6"/>
    <w:rsid w:val="00DB4905"/>
    <w:rsid w:val="00DB4CE9"/>
    <w:rsid w:val="00DB5975"/>
    <w:rsid w:val="00DB76FB"/>
    <w:rsid w:val="00DC3A16"/>
    <w:rsid w:val="00DC6787"/>
    <w:rsid w:val="00DD2543"/>
    <w:rsid w:val="00DD2EAE"/>
    <w:rsid w:val="00DD4C5A"/>
    <w:rsid w:val="00DD5731"/>
    <w:rsid w:val="00DD5B36"/>
    <w:rsid w:val="00DD6987"/>
    <w:rsid w:val="00DD75FB"/>
    <w:rsid w:val="00DE178C"/>
    <w:rsid w:val="00DE2287"/>
    <w:rsid w:val="00DF0759"/>
    <w:rsid w:val="00DF090D"/>
    <w:rsid w:val="00DF16BB"/>
    <w:rsid w:val="00DF16E7"/>
    <w:rsid w:val="00DF277B"/>
    <w:rsid w:val="00DF2A7E"/>
    <w:rsid w:val="00DF3778"/>
    <w:rsid w:val="00DF3E1E"/>
    <w:rsid w:val="00DF6075"/>
    <w:rsid w:val="00DF6A1F"/>
    <w:rsid w:val="00DF7243"/>
    <w:rsid w:val="00E04DCD"/>
    <w:rsid w:val="00E059ED"/>
    <w:rsid w:val="00E13D66"/>
    <w:rsid w:val="00E14270"/>
    <w:rsid w:val="00E155C7"/>
    <w:rsid w:val="00E171C2"/>
    <w:rsid w:val="00E2184D"/>
    <w:rsid w:val="00E250D3"/>
    <w:rsid w:val="00E27BB7"/>
    <w:rsid w:val="00E27CF3"/>
    <w:rsid w:val="00E31ABF"/>
    <w:rsid w:val="00E32577"/>
    <w:rsid w:val="00E33170"/>
    <w:rsid w:val="00E33B4E"/>
    <w:rsid w:val="00E52397"/>
    <w:rsid w:val="00E551E7"/>
    <w:rsid w:val="00E67C4F"/>
    <w:rsid w:val="00E71C98"/>
    <w:rsid w:val="00E72C8C"/>
    <w:rsid w:val="00E75B0C"/>
    <w:rsid w:val="00E87701"/>
    <w:rsid w:val="00E9151A"/>
    <w:rsid w:val="00E917BC"/>
    <w:rsid w:val="00E91A14"/>
    <w:rsid w:val="00E97358"/>
    <w:rsid w:val="00EA0307"/>
    <w:rsid w:val="00EA1C5C"/>
    <w:rsid w:val="00EA6B3D"/>
    <w:rsid w:val="00EA6BB6"/>
    <w:rsid w:val="00EA7FFB"/>
    <w:rsid w:val="00EB0D56"/>
    <w:rsid w:val="00EB27C8"/>
    <w:rsid w:val="00EB363E"/>
    <w:rsid w:val="00EB6382"/>
    <w:rsid w:val="00EC0771"/>
    <w:rsid w:val="00EC4965"/>
    <w:rsid w:val="00EC633F"/>
    <w:rsid w:val="00ED0617"/>
    <w:rsid w:val="00ED536A"/>
    <w:rsid w:val="00ED66C5"/>
    <w:rsid w:val="00ED7EC7"/>
    <w:rsid w:val="00EE12D2"/>
    <w:rsid w:val="00EE6A69"/>
    <w:rsid w:val="00EE6E0A"/>
    <w:rsid w:val="00EE7B17"/>
    <w:rsid w:val="00EF012C"/>
    <w:rsid w:val="00EF1152"/>
    <w:rsid w:val="00EF163F"/>
    <w:rsid w:val="00EF2274"/>
    <w:rsid w:val="00EF47E9"/>
    <w:rsid w:val="00EF65A0"/>
    <w:rsid w:val="00EF79FB"/>
    <w:rsid w:val="00F07694"/>
    <w:rsid w:val="00F07742"/>
    <w:rsid w:val="00F10060"/>
    <w:rsid w:val="00F121EB"/>
    <w:rsid w:val="00F12A6D"/>
    <w:rsid w:val="00F15E01"/>
    <w:rsid w:val="00F17ADF"/>
    <w:rsid w:val="00F17DAC"/>
    <w:rsid w:val="00F245EC"/>
    <w:rsid w:val="00F24BEB"/>
    <w:rsid w:val="00F301D1"/>
    <w:rsid w:val="00F32047"/>
    <w:rsid w:val="00F37E47"/>
    <w:rsid w:val="00F4213D"/>
    <w:rsid w:val="00F46B65"/>
    <w:rsid w:val="00F5210E"/>
    <w:rsid w:val="00F533B5"/>
    <w:rsid w:val="00F55D6D"/>
    <w:rsid w:val="00F577EB"/>
    <w:rsid w:val="00F718D0"/>
    <w:rsid w:val="00F751A3"/>
    <w:rsid w:val="00F80E0E"/>
    <w:rsid w:val="00F811C7"/>
    <w:rsid w:val="00F83A3D"/>
    <w:rsid w:val="00F85510"/>
    <w:rsid w:val="00F861C4"/>
    <w:rsid w:val="00F8650B"/>
    <w:rsid w:val="00F87CE8"/>
    <w:rsid w:val="00F95C2B"/>
    <w:rsid w:val="00F96224"/>
    <w:rsid w:val="00FA2095"/>
    <w:rsid w:val="00FB066B"/>
    <w:rsid w:val="00FB1D58"/>
    <w:rsid w:val="00FB2734"/>
    <w:rsid w:val="00FB2A04"/>
    <w:rsid w:val="00FB40CB"/>
    <w:rsid w:val="00FB7941"/>
    <w:rsid w:val="00FC0994"/>
    <w:rsid w:val="00FC229D"/>
    <w:rsid w:val="00FC27DE"/>
    <w:rsid w:val="00FC7858"/>
    <w:rsid w:val="00FD52DA"/>
    <w:rsid w:val="00FD7A1E"/>
    <w:rsid w:val="00FE0E85"/>
    <w:rsid w:val="00FF71A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37B4A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3"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1B"/>
    <w:pPr>
      <w:spacing w:after="220" w:line="264" w:lineRule="auto"/>
    </w:pPr>
    <w:rPr>
      <w:rFonts w:ascii="Whitney SSm Light" w:hAnsi="Whitney SSm Light"/>
      <w:sz w:val="22"/>
    </w:rPr>
  </w:style>
  <w:style w:type="paragraph" w:styleId="Heading1">
    <w:name w:val="heading 1"/>
    <w:basedOn w:val="Title"/>
    <w:next w:val="Normal"/>
    <w:link w:val="Heading1Char"/>
    <w:uiPriority w:val="2"/>
    <w:qFormat/>
    <w:rsid w:val="00063942"/>
    <w:pPr>
      <w:outlineLvl w:val="0"/>
    </w:pPr>
  </w:style>
  <w:style w:type="paragraph" w:styleId="Heading2">
    <w:name w:val="heading 2"/>
    <w:basedOn w:val="Heading1"/>
    <w:next w:val="Normal"/>
    <w:link w:val="Heading2Char"/>
    <w:uiPriority w:val="3"/>
    <w:qFormat/>
    <w:rsid w:val="00196A41"/>
    <w:pPr>
      <w:keepNext/>
      <w:numPr>
        <w:ilvl w:val="1"/>
      </w:numPr>
      <w:pBdr>
        <w:bottom w:val="none" w:sz="0" w:space="0" w:color="auto"/>
      </w:pBdr>
      <w:spacing w:before="360" w:after="240"/>
      <w:outlineLvl w:val="1"/>
    </w:pPr>
    <w:rPr>
      <w:sz w:val="36"/>
    </w:rPr>
  </w:style>
  <w:style w:type="paragraph" w:styleId="Heading3">
    <w:name w:val="heading 3"/>
    <w:basedOn w:val="Normal"/>
    <w:next w:val="Normal"/>
    <w:link w:val="Heading3Char"/>
    <w:uiPriority w:val="9"/>
    <w:unhideWhenUsed/>
    <w:qFormat/>
    <w:rsid w:val="00063942"/>
    <w:pPr>
      <w:keepNext/>
      <w:spacing w:before="240" w:after="120"/>
      <w:outlineLvl w:val="2"/>
    </w:pPr>
    <w:rPr>
      <w:rFonts w:ascii="Segoe UI" w:hAnsi="Segoe UI" w:cs="Segoe UI"/>
      <w:color w:val="0070C0"/>
      <w:sz w:val="28"/>
    </w:rPr>
  </w:style>
  <w:style w:type="paragraph" w:styleId="Heading4">
    <w:name w:val="heading 4"/>
    <w:next w:val="Normal"/>
    <w:link w:val="Heading4Char"/>
    <w:unhideWhenUsed/>
    <w:qFormat/>
    <w:rsid w:val="00063942"/>
    <w:pPr>
      <w:keepNext/>
      <w:spacing w:before="240" w:after="120"/>
      <w:outlineLvl w:val="3"/>
    </w:pPr>
    <w:rPr>
      <w:rFonts w:ascii="Segoe UI Semibold" w:hAnsi="Segoe UI Semibold" w:cs="Segoe UI"/>
      <w:color w:val="404040" w:themeColor="text1" w:themeTint="BF"/>
      <w:sz w:val="26"/>
    </w:rPr>
  </w:style>
  <w:style w:type="paragraph" w:styleId="Heading5">
    <w:name w:val="heading 5"/>
    <w:basedOn w:val="ListParagraph"/>
    <w:next w:val="Normal"/>
    <w:link w:val="Heading5Char"/>
    <w:uiPriority w:val="9"/>
    <w:unhideWhenUsed/>
    <w:qFormat/>
    <w:rsid w:val="00356109"/>
    <w:pPr>
      <w:numPr>
        <w:ilvl w:val="1"/>
        <w:numId w:val="1"/>
      </w:numPr>
      <w:outlineLvl w:val="4"/>
    </w:pPr>
  </w:style>
  <w:style w:type="paragraph" w:styleId="Heading6">
    <w:name w:val="heading 6"/>
    <w:basedOn w:val="ListParagraph"/>
    <w:next w:val="Normal"/>
    <w:link w:val="Heading6Char"/>
    <w:uiPriority w:val="9"/>
    <w:unhideWhenUsed/>
    <w:qFormat/>
    <w:rsid w:val="00356109"/>
    <w:pPr>
      <w:numPr>
        <w:ilvl w:val="2"/>
        <w:numId w:val="1"/>
      </w:num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63942"/>
    <w:rPr>
      <w:rFonts w:ascii="Segoe UI Semibold" w:eastAsiaTheme="majorEastAsia" w:hAnsi="Segoe UI Semibold" w:cstheme="majorBidi"/>
      <w:color w:val="0070C0"/>
      <w:spacing w:val="5"/>
      <w:kern w:val="28"/>
      <w:sz w:val="52"/>
      <w:szCs w:val="52"/>
    </w:rPr>
  </w:style>
  <w:style w:type="character" w:customStyle="1" w:styleId="Heading3Char">
    <w:name w:val="Heading 3 Char"/>
    <w:basedOn w:val="DefaultParagraphFont"/>
    <w:link w:val="Heading3"/>
    <w:uiPriority w:val="9"/>
    <w:rsid w:val="00063942"/>
    <w:rPr>
      <w:rFonts w:ascii="Segoe UI" w:hAnsi="Segoe UI" w:cs="Segoe UI"/>
      <w:color w:val="0070C0"/>
      <w:sz w:val="28"/>
    </w:rPr>
  </w:style>
  <w:style w:type="character" w:customStyle="1" w:styleId="Heading2Char">
    <w:name w:val="Heading 2 Char"/>
    <w:basedOn w:val="DefaultParagraphFont"/>
    <w:link w:val="Heading2"/>
    <w:uiPriority w:val="9"/>
    <w:rsid w:val="00196A41"/>
    <w:rPr>
      <w:rFonts w:ascii="Segoe UI Semibold" w:eastAsiaTheme="majorEastAsia" w:hAnsi="Segoe UI Semibold" w:cstheme="majorBidi"/>
      <w:color w:val="0070C0"/>
      <w:spacing w:val="5"/>
      <w:kern w:val="28"/>
      <w:sz w:val="36"/>
      <w:szCs w:val="52"/>
    </w:rPr>
  </w:style>
  <w:style w:type="paragraph" w:styleId="ListParagraph">
    <w:name w:val="List Paragraph"/>
    <w:basedOn w:val="Normal"/>
    <w:uiPriority w:val="34"/>
    <w:qFormat/>
    <w:rsid w:val="001B2CA2"/>
    <w:pPr>
      <w:numPr>
        <w:numId w:val="7"/>
      </w:numPr>
      <w:spacing w:after="120"/>
    </w:pPr>
    <w:rPr>
      <w:lang w:eastAsia="en-US"/>
    </w:rPr>
  </w:style>
  <w:style w:type="character" w:customStyle="1" w:styleId="Heading4Char">
    <w:name w:val="Heading 4 Char"/>
    <w:basedOn w:val="DefaultParagraphFont"/>
    <w:link w:val="Heading4"/>
    <w:rsid w:val="00063942"/>
    <w:rPr>
      <w:rFonts w:ascii="Segoe UI Semibold" w:hAnsi="Segoe UI Semibold" w:cs="Segoe UI"/>
      <w:color w:val="404040" w:themeColor="text1" w:themeTint="BF"/>
      <w:sz w:val="26"/>
    </w:rPr>
  </w:style>
  <w:style w:type="character" w:customStyle="1" w:styleId="Heading5Char">
    <w:name w:val="Heading 5 Char"/>
    <w:basedOn w:val="DefaultParagraphFont"/>
    <w:link w:val="Heading5"/>
    <w:uiPriority w:val="9"/>
    <w:rsid w:val="00356109"/>
    <w:rPr>
      <w:rFonts w:ascii="Whitney SSm Light" w:hAnsi="Whitney SSm Light"/>
      <w:sz w:val="22"/>
      <w:lang w:eastAsia="en-US"/>
    </w:rPr>
  </w:style>
  <w:style w:type="character" w:customStyle="1" w:styleId="Heading6Char">
    <w:name w:val="Heading 6 Char"/>
    <w:basedOn w:val="DefaultParagraphFont"/>
    <w:link w:val="Heading6"/>
    <w:uiPriority w:val="9"/>
    <w:rsid w:val="00356109"/>
    <w:rPr>
      <w:rFonts w:ascii="Whitney SSm Light" w:hAnsi="Whitney SSm Light"/>
      <w:sz w:val="22"/>
      <w:lang w:eastAsia="en-US"/>
    </w:rPr>
  </w:style>
  <w:style w:type="paragraph" w:styleId="BalloonText">
    <w:name w:val="Balloon Text"/>
    <w:basedOn w:val="Normal"/>
    <w:semiHidden/>
    <w:rsid w:val="0034498F"/>
    <w:rPr>
      <w:rFonts w:ascii="Lucida Grande" w:hAnsi="Lucida Grande"/>
      <w:sz w:val="18"/>
      <w:szCs w:val="18"/>
    </w:rPr>
  </w:style>
  <w:style w:type="paragraph" w:styleId="Title">
    <w:name w:val="Title"/>
    <w:basedOn w:val="Normal"/>
    <w:next w:val="Normal"/>
    <w:link w:val="TitleChar"/>
    <w:uiPriority w:val="1"/>
    <w:qFormat/>
    <w:rsid w:val="00825A69"/>
    <w:pPr>
      <w:numPr>
        <w:numId w:val="4"/>
      </w:numPr>
      <w:pBdr>
        <w:bottom w:val="single" w:sz="8" w:space="4" w:color="4F81BD" w:themeColor="accent1"/>
      </w:pBdr>
      <w:spacing w:after="360" w:line="240" w:lineRule="auto"/>
      <w:contextualSpacing/>
    </w:pPr>
    <w:rPr>
      <w:rFonts w:ascii="Segoe UI Semibold" w:eastAsiaTheme="majorEastAsia" w:hAnsi="Segoe UI Semibold" w:cstheme="majorBidi"/>
      <w:color w:val="0070C0"/>
      <w:spacing w:val="5"/>
      <w:kern w:val="28"/>
      <w:sz w:val="52"/>
      <w:szCs w:val="52"/>
    </w:rPr>
  </w:style>
  <w:style w:type="character" w:customStyle="1" w:styleId="TitleChar">
    <w:name w:val="Title Char"/>
    <w:basedOn w:val="DefaultParagraphFont"/>
    <w:link w:val="Title"/>
    <w:uiPriority w:val="1"/>
    <w:rsid w:val="00825A69"/>
    <w:rPr>
      <w:rFonts w:ascii="Segoe UI Semibold" w:eastAsiaTheme="majorEastAsia" w:hAnsi="Segoe UI Semibold" w:cstheme="majorBidi"/>
      <w:color w:val="0070C0"/>
      <w:spacing w:val="5"/>
      <w:kern w:val="28"/>
      <w:sz w:val="52"/>
      <w:szCs w:val="52"/>
    </w:rPr>
  </w:style>
  <w:style w:type="table" w:styleId="TableGrid">
    <w:name w:val="Table Grid"/>
    <w:basedOn w:val="TableNormal"/>
    <w:uiPriority w:val="39"/>
    <w:rsid w:val="00ED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254C4"/>
    <w:pPr>
      <w:spacing w:before="240" w:line="259" w:lineRule="auto"/>
      <w:outlineLvl w:val="9"/>
    </w:pPr>
    <w:rPr>
      <w:b/>
      <w:bCs/>
      <w:color w:val="365F91" w:themeColor="accent1" w:themeShade="BF"/>
      <w:lang w:eastAsia="en-US"/>
    </w:rPr>
  </w:style>
  <w:style w:type="paragraph" w:styleId="TOC1">
    <w:name w:val="toc 1"/>
    <w:basedOn w:val="Normal"/>
    <w:next w:val="Normal"/>
    <w:autoRedefine/>
    <w:uiPriority w:val="39"/>
    <w:unhideWhenUsed/>
    <w:rsid w:val="000D583A"/>
    <w:pPr>
      <w:tabs>
        <w:tab w:val="left" w:pos="360"/>
        <w:tab w:val="left" w:pos="1260"/>
        <w:tab w:val="left" w:pos="9180"/>
      </w:tabs>
      <w:spacing w:after="0"/>
    </w:pPr>
    <w:rPr>
      <w:rFonts w:eastAsiaTheme="minorHAnsi"/>
      <w:szCs w:val="22"/>
      <w:lang w:eastAsia="en-US"/>
    </w:rPr>
  </w:style>
  <w:style w:type="paragraph" w:styleId="TOC2">
    <w:name w:val="toc 2"/>
    <w:basedOn w:val="Normal"/>
    <w:next w:val="Normal"/>
    <w:autoRedefine/>
    <w:uiPriority w:val="39"/>
    <w:unhideWhenUsed/>
    <w:rsid w:val="00C17A69"/>
    <w:pPr>
      <w:tabs>
        <w:tab w:val="left" w:pos="900"/>
        <w:tab w:val="right" w:leader="dot" w:pos="9350"/>
      </w:tabs>
      <w:spacing w:after="0"/>
      <w:ind w:left="360"/>
    </w:pPr>
    <w:rPr>
      <w:rFonts w:eastAsiaTheme="minorHAnsi"/>
      <w:szCs w:val="22"/>
      <w:lang w:eastAsia="en-US"/>
    </w:rPr>
  </w:style>
  <w:style w:type="paragraph" w:styleId="Header">
    <w:name w:val="header"/>
    <w:basedOn w:val="Normal"/>
    <w:link w:val="HeaderChar"/>
    <w:uiPriority w:val="99"/>
    <w:unhideWhenUsed/>
    <w:rsid w:val="009254C4"/>
    <w:pPr>
      <w:tabs>
        <w:tab w:val="center" w:pos="4320"/>
        <w:tab w:val="right" w:pos="8640"/>
      </w:tabs>
    </w:pPr>
  </w:style>
  <w:style w:type="character" w:customStyle="1" w:styleId="HeaderChar">
    <w:name w:val="Header Char"/>
    <w:basedOn w:val="DefaultParagraphFont"/>
    <w:link w:val="Header"/>
    <w:uiPriority w:val="99"/>
    <w:rsid w:val="009254C4"/>
  </w:style>
  <w:style w:type="paragraph" w:styleId="Footer">
    <w:name w:val="footer"/>
    <w:basedOn w:val="Normal"/>
    <w:link w:val="FooterChar"/>
    <w:uiPriority w:val="99"/>
    <w:unhideWhenUsed/>
    <w:rsid w:val="009254C4"/>
    <w:pPr>
      <w:tabs>
        <w:tab w:val="center" w:pos="4320"/>
        <w:tab w:val="right" w:pos="8640"/>
      </w:tabs>
    </w:pPr>
  </w:style>
  <w:style w:type="character" w:customStyle="1" w:styleId="FooterChar">
    <w:name w:val="Footer Char"/>
    <w:basedOn w:val="DefaultParagraphFont"/>
    <w:link w:val="Footer"/>
    <w:uiPriority w:val="99"/>
    <w:rsid w:val="009254C4"/>
  </w:style>
  <w:style w:type="character" w:styleId="PageNumber">
    <w:name w:val="page number"/>
    <w:basedOn w:val="DefaultParagraphFont"/>
    <w:uiPriority w:val="99"/>
    <w:semiHidden/>
    <w:unhideWhenUsed/>
    <w:rsid w:val="009254C4"/>
  </w:style>
  <w:style w:type="paragraph" w:styleId="FootnoteText">
    <w:name w:val="footnote text"/>
    <w:basedOn w:val="Normal"/>
    <w:link w:val="FootnoteTextChar"/>
    <w:uiPriority w:val="99"/>
    <w:semiHidden/>
    <w:unhideWhenUsed/>
    <w:rsid w:val="008B38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386F"/>
    <w:rPr>
      <w:rFonts w:ascii="Whitney SSm Light" w:hAnsi="Whitney SSm Light"/>
      <w:sz w:val="20"/>
      <w:szCs w:val="20"/>
    </w:rPr>
  </w:style>
  <w:style w:type="character" w:styleId="FootnoteReference">
    <w:name w:val="footnote reference"/>
    <w:basedOn w:val="DefaultParagraphFont"/>
    <w:uiPriority w:val="99"/>
    <w:semiHidden/>
    <w:unhideWhenUsed/>
    <w:rsid w:val="008B386F"/>
    <w:rPr>
      <w:vertAlign w:val="superscript"/>
    </w:rPr>
  </w:style>
  <w:style w:type="character" w:styleId="Hyperlink">
    <w:name w:val="Hyperlink"/>
    <w:basedOn w:val="DefaultParagraphFont"/>
    <w:uiPriority w:val="99"/>
    <w:unhideWhenUsed/>
    <w:rsid w:val="00DF6075"/>
    <w:rPr>
      <w:color w:val="0000FF" w:themeColor="hyperlink"/>
      <w:u w:val="single"/>
    </w:rPr>
  </w:style>
  <w:style w:type="paragraph" w:styleId="NoSpacing">
    <w:name w:val="No Spacing"/>
    <w:link w:val="NoSpacingChar"/>
    <w:uiPriority w:val="9"/>
    <w:qFormat/>
    <w:rsid w:val="003005F9"/>
    <w:rPr>
      <w:sz w:val="22"/>
      <w:szCs w:val="22"/>
      <w:lang w:eastAsia="en-US"/>
    </w:rPr>
  </w:style>
  <w:style w:type="character" w:customStyle="1" w:styleId="NoSpacingChar">
    <w:name w:val="No Spacing Char"/>
    <w:basedOn w:val="DefaultParagraphFont"/>
    <w:link w:val="NoSpacing"/>
    <w:uiPriority w:val="9"/>
    <w:rsid w:val="00825A69"/>
    <w:rPr>
      <w:sz w:val="22"/>
      <w:szCs w:val="22"/>
      <w:lang w:eastAsia="en-US"/>
    </w:rPr>
  </w:style>
  <w:style w:type="paragraph" w:styleId="TOC3">
    <w:name w:val="toc 3"/>
    <w:basedOn w:val="Normal"/>
    <w:next w:val="Normal"/>
    <w:autoRedefine/>
    <w:uiPriority w:val="39"/>
    <w:unhideWhenUsed/>
    <w:rsid w:val="003F47D5"/>
    <w:pPr>
      <w:tabs>
        <w:tab w:val="right" w:pos="8630"/>
      </w:tabs>
      <w:spacing w:after="100"/>
      <w:ind w:left="1260"/>
    </w:pPr>
  </w:style>
  <w:style w:type="paragraph" w:styleId="NormalWeb">
    <w:name w:val="Normal (Web)"/>
    <w:basedOn w:val="Normal"/>
    <w:uiPriority w:val="99"/>
    <w:semiHidden/>
    <w:unhideWhenUsed/>
    <w:rsid w:val="003D21EA"/>
    <w:pPr>
      <w:spacing w:before="100" w:beforeAutospacing="1" w:after="100" w:afterAutospacing="1" w:line="240" w:lineRule="auto"/>
    </w:pPr>
    <w:rPr>
      <w:rFonts w:ascii="Times New Roman" w:eastAsia="Times New Roman" w:hAnsi="Times New Roman" w:cs="Times New Roman"/>
      <w:sz w:val="24"/>
      <w:lang w:eastAsia="en-US"/>
    </w:rPr>
  </w:style>
  <w:style w:type="character" w:styleId="Strong">
    <w:name w:val="Strong"/>
    <w:basedOn w:val="DefaultParagraphFont"/>
    <w:uiPriority w:val="22"/>
    <w:qFormat/>
    <w:rsid w:val="003D21EA"/>
    <w:rPr>
      <w:b/>
      <w:bCs/>
    </w:rPr>
  </w:style>
  <w:style w:type="character" w:styleId="Emphasis">
    <w:name w:val="Emphasis"/>
    <w:basedOn w:val="DefaultParagraphFont"/>
    <w:uiPriority w:val="20"/>
    <w:qFormat/>
    <w:rsid w:val="003D21EA"/>
    <w:rPr>
      <w:i/>
      <w:iCs/>
    </w:rPr>
  </w:style>
  <w:style w:type="paragraph" w:styleId="Caption">
    <w:name w:val="caption"/>
    <w:basedOn w:val="Normal"/>
    <w:next w:val="Normal"/>
    <w:uiPriority w:val="35"/>
    <w:unhideWhenUsed/>
    <w:qFormat/>
    <w:rsid w:val="00013151"/>
    <w:pPr>
      <w:spacing w:after="200" w:line="240" w:lineRule="auto"/>
    </w:pPr>
    <w:rPr>
      <w:i/>
      <w:iCs/>
      <w:color w:val="1F497D" w:themeColor="text2"/>
      <w:sz w:val="18"/>
      <w:szCs w:val="18"/>
    </w:rPr>
  </w:style>
  <w:style w:type="paragraph" w:customStyle="1" w:styleId="ATAParaText">
    <w:name w:val="ATA_ParaText"/>
    <w:autoRedefine/>
    <w:qFormat/>
    <w:rsid w:val="00C527AF"/>
    <w:pPr>
      <w:widowControl w:val="0"/>
      <w:autoSpaceDE w:val="0"/>
      <w:autoSpaceDN w:val="0"/>
      <w:adjustRightInd w:val="0"/>
    </w:pPr>
    <w:rPr>
      <w:rFonts w:ascii="Times New Roman" w:eastAsiaTheme="minorHAnsi" w:hAnsi="Times New Roman" w:cs="Times New Roman"/>
      <w:color w:val="000000"/>
      <w:lang w:eastAsia="en-US"/>
    </w:rPr>
  </w:style>
  <w:style w:type="paragraph" w:customStyle="1" w:styleId="AINormal">
    <w:name w:val="AI Normal"/>
    <w:basedOn w:val="Normal"/>
    <w:link w:val="AINormalChar"/>
    <w:qFormat/>
    <w:rsid w:val="00855796"/>
    <w:pPr>
      <w:widowControl w:val="0"/>
      <w:overflowPunct w:val="0"/>
      <w:autoSpaceDE w:val="0"/>
      <w:autoSpaceDN w:val="0"/>
      <w:adjustRightInd w:val="0"/>
      <w:spacing w:after="120" w:line="240" w:lineRule="auto"/>
      <w:jc w:val="both"/>
      <w:textAlignment w:val="baseline"/>
    </w:pPr>
    <w:rPr>
      <w:rFonts w:ascii="Times New Roman" w:eastAsia="Times New Roman" w:hAnsi="Times New Roman" w:cs="Times New Roman"/>
      <w:color w:val="000000"/>
      <w:kern w:val="28"/>
      <w:szCs w:val="20"/>
      <w:lang w:val="en-CA" w:eastAsia="en-US"/>
    </w:rPr>
  </w:style>
  <w:style w:type="paragraph" w:customStyle="1" w:styleId="AviationParagraph">
    <w:name w:val="Aviation Paragraph"/>
    <w:link w:val="AviationParagraphChar1"/>
    <w:qFormat/>
    <w:rsid w:val="00855796"/>
    <w:pPr>
      <w:spacing w:before="220"/>
      <w:jc w:val="both"/>
    </w:pPr>
    <w:rPr>
      <w:rFonts w:ascii="Times New Roman" w:eastAsia="Times New Roman" w:hAnsi="Times New Roman" w:cs="Times New Roman"/>
      <w:sz w:val="22"/>
      <w:szCs w:val="20"/>
      <w:lang w:val="en-CA" w:eastAsia="en-CA"/>
    </w:rPr>
  </w:style>
  <w:style w:type="paragraph" w:customStyle="1" w:styleId="AviationBulletedLists2">
    <w:name w:val="Aviation Bulleted Lists 2"/>
    <w:basedOn w:val="AviationParagraph"/>
    <w:rsid w:val="00855796"/>
    <w:pPr>
      <w:spacing w:before="120" w:after="120"/>
      <w:contextualSpacing/>
    </w:pPr>
  </w:style>
  <w:style w:type="paragraph" w:customStyle="1" w:styleId="AIBulletedLists1">
    <w:name w:val="AI Bulleted Lists 1"/>
    <w:rsid w:val="00855796"/>
    <w:pPr>
      <w:numPr>
        <w:numId w:val="37"/>
      </w:numPr>
      <w:spacing w:after="120"/>
      <w:contextualSpacing/>
      <w:jc w:val="both"/>
    </w:pPr>
    <w:rPr>
      <w:rFonts w:ascii="Times New Roman" w:eastAsia="Times New Roman" w:hAnsi="Times New Roman" w:cs="Times New Roman"/>
      <w:sz w:val="22"/>
      <w:szCs w:val="20"/>
      <w:lang w:val="en-CA" w:eastAsia="en-CA"/>
    </w:rPr>
  </w:style>
  <w:style w:type="character" w:customStyle="1" w:styleId="AviationParagraphChar1">
    <w:name w:val="Aviation Paragraph Char1"/>
    <w:basedOn w:val="DefaultParagraphFont"/>
    <w:link w:val="AviationParagraph"/>
    <w:rsid w:val="00855796"/>
    <w:rPr>
      <w:rFonts w:ascii="Times New Roman" w:eastAsia="Times New Roman" w:hAnsi="Times New Roman" w:cs="Times New Roman"/>
      <w:sz w:val="22"/>
      <w:szCs w:val="20"/>
      <w:lang w:val="en-CA" w:eastAsia="en-CA"/>
    </w:rPr>
  </w:style>
  <w:style w:type="character" w:customStyle="1" w:styleId="AINormalChar">
    <w:name w:val="AI Normal Char"/>
    <w:basedOn w:val="DefaultParagraphFont"/>
    <w:link w:val="AINormal"/>
    <w:rsid w:val="00855796"/>
    <w:rPr>
      <w:rFonts w:ascii="Times New Roman" w:eastAsia="Times New Roman" w:hAnsi="Times New Roman" w:cs="Times New Roman"/>
      <w:color w:val="000000"/>
      <w:kern w:val="28"/>
      <w:sz w:val="22"/>
      <w:szCs w:val="20"/>
      <w:lang w:val="en-CA" w:eastAsia="en-US"/>
    </w:rPr>
  </w:style>
  <w:style w:type="paragraph" w:styleId="Revision">
    <w:name w:val="Revision"/>
    <w:hidden/>
    <w:uiPriority w:val="99"/>
    <w:semiHidden/>
    <w:rsid w:val="000025F0"/>
    <w:rPr>
      <w:rFonts w:ascii="Whitney SSm Light" w:hAnsi="Whitney SSm Light"/>
      <w:sz w:val="22"/>
    </w:rPr>
  </w:style>
  <w:style w:type="character" w:styleId="CommentReference">
    <w:name w:val="annotation reference"/>
    <w:basedOn w:val="DefaultParagraphFont"/>
    <w:uiPriority w:val="99"/>
    <w:semiHidden/>
    <w:unhideWhenUsed/>
    <w:rsid w:val="004C0361"/>
    <w:rPr>
      <w:sz w:val="16"/>
      <w:szCs w:val="16"/>
    </w:rPr>
  </w:style>
  <w:style w:type="paragraph" w:styleId="CommentText">
    <w:name w:val="annotation text"/>
    <w:basedOn w:val="Normal"/>
    <w:link w:val="CommentTextChar"/>
    <w:uiPriority w:val="99"/>
    <w:semiHidden/>
    <w:unhideWhenUsed/>
    <w:rsid w:val="004C0361"/>
    <w:pPr>
      <w:spacing w:line="240" w:lineRule="auto"/>
    </w:pPr>
    <w:rPr>
      <w:sz w:val="20"/>
      <w:szCs w:val="20"/>
    </w:rPr>
  </w:style>
  <w:style w:type="character" w:customStyle="1" w:styleId="CommentTextChar">
    <w:name w:val="Comment Text Char"/>
    <w:basedOn w:val="DefaultParagraphFont"/>
    <w:link w:val="CommentText"/>
    <w:uiPriority w:val="99"/>
    <w:semiHidden/>
    <w:rsid w:val="004C0361"/>
    <w:rPr>
      <w:rFonts w:ascii="Whitney SSm Light" w:hAnsi="Whitney SSm Light"/>
      <w:sz w:val="20"/>
      <w:szCs w:val="20"/>
    </w:rPr>
  </w:style>
  <w:style w:type="paragraph" w:styleId="CommentSubject">
    <w:name w:val="annotation subject"/>
    <w:basedOn w:val="CommentText"/>
    <w:next w:val="CommentText"/>
    <w:link w:val="CommentSubjectChar"/>
    <w:uiPriority w:val="99"/>
    <w:semiHidden/>
    <w:unhideWhenUsed/>
    <w:rsid w:val="004C0361"/>
    <w:rPr>
      <w:b/>
      <w:bCs/>
    </w:rPr>
  </w:style>
  <w:style w:type="character" w:customStyle="1" w:styleId="CommentSubjectChar">
    <w:name w:val="Comment Subject Char"/>
    <w:basedOn w:val="CommentTextChar"/>
    <w:link w:val="CommentSubject"/>
    <w:uiPriority w:val="99"/>
    <w:semiHidden/>
    <w:rsid w:val="004C0361"/>
    <w:rPr>
      <w:rFonts w:ascii="Whitney SSm Light" w:hAnsi="Whitney SSm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262015">
      <w:bodyDiv w:val="1"/>
      <w:marLeft w:val="0"/>
      <w:marRight w:val="0"/>
      <w:marTop w:val="0"/>
      <w:marBottom w:val="0"/>
      <w:divBdr>
        <w:top w:val="none" w:sz="0" w:space="0" w:color="auto"/>
        <w:left w:val="none" w:sz="0" w:space="0" w:color="auto"/>
        <w:bottom w:val="none" w:sz="0" w:space="0" w:color="auto"/>
        <w:right w:val="none" w:sz="0" w:space="0" w:color="auto"/>
      </w:divBdr>
    </w:div>
    <w:div w:id="346443655">
      <w:bodyDiv w:val="1"/>
      <w:marLeft w:val="0"/>
      <w:marRight w:val="0"/>
      <w:marTop w:val="0"/>
      <w:marBottom w:val="0"/>
      <w:divBdr>
        <w:top w:val="none" w:sz="0" w:space="0" w:color="auto"/>
        <w:left w:val="none" w:sz="0" w:space="0" w:color="auto"/>
        <w:bottom w:val="none" w:sz="0" w:space="0" w:color="auto"/>
        <w:right w:val="none" w:sz="0" w:space="0" w:color="auto"/>
      </w:divBdr>
    </w:div>
    <w:div w:id="792552265">
      <w:bodyDiv w:val="1"/>
      <w:marLeft w:val="0"/>
      <w:marRight w:val="0"/>
      <w:marTop w:val="0"/>
      <w:marBottom w:val="0"/>
      <w:divBdr>
        <w:top w:val="none" w:sz="0" w:space="0" w:color="auto"/>
        <w:left w:val="none" w:sz="0" w:space="0" w:color="auto"/>
        <w:bottom w:val="none" w:sz="0" w:space="0" w:color="auto"/>
        <w:right w:val="none" w:sz="0" w:space="0" w:color="auto"/>
      </w:divBdr>
    </w:div>
    <w:div w:id="839932893">
      <w:bodyDiv w:val="1"/>
      <w:marLeft w:val="0"/>
      <w:marRight w:val="0"/>
      <w:marTop w:val="0"/>
      <w:marBottom w:val="0"/>
      <w:divBdr>
        <w:top w:val="none" w:sz="0" w:space="0" w:color="auto"/>
        <w:left w:val="none" w:sz="0" w:space="0" w:color="auto"/>
        <w:bottom w:val="none" w:sz="0" w:space="0" w:color="auto"/>
        <w:right w:val="none" w:sz="0" w:space="0" w:color="auto"/>
      </w:divBdr>
    </w:div>
    <w:div w:id="914166239">
      <w:bodyDiv w:val="1"/>
      <w:marLeft w:val="0"/>
      <w:marRight w:val="0"/>
      <w:marTop w:val="0"/>
      <w:marBottom w:val="0"/>
      <w:divBdr>
        <w:top w:val="none" w:sz="0" w:space="0" w:color="auto"/>
        <w:left w:val="none" w:sz="0" w:space="0" w:color="auto"/>
        <w:bottom w:val="none" w:sz="0" w:space="0" w:color="auto"/>
        <w:right w:val="none" w:sz="0" w:space="0" w:color="auto"/>
      </w:divBdr>
    </w:div>
    <w:div w:id="1035623514">
      <w:bodyDiv w:val="1"/>
      <w:marLeft w:val="0"/>
      <w:marRight w:val="0"/>
      <w:marTop w:val="0"/>
      <w:marBottom w:val="0"/>
      <w:divBdr>
        <w:top w:val="none" w:sz="0" w:space="0" w:color="auto"/>
        <w:left w:val="none" w:sz="0" w:space="0" w:color="auto"/>
        <w:bottom w:val="none" w:sz="0" w:space="0" w:color="auto"/>
        <w:right w:val="none" w:sz="0" w:space="0" w:color="auto"/>
      </w:divBdr>
    </w:div>
    <w:div w:id="1340694678">
      <w:bodyDiv w:val="1"/>
      <w:marLeft w:val="0"/>
      <w:marRight w:val="0"/>
      <w:marTop w:val="0"/>
      <w:marBottom w:val="0"/>
      <w:divBdr>
        <w:top w:val="none" w:sz="0" w:space="0" w:color="auto"/>
        <w:left w:val="none" w:sz="0" w:space="0" w:color="auto"/>
        <w:bottom w:val="none" w:sz="0" w:space="0" w:color="auto"/>
        <w:right w:val="none" w:sz="0" w:space="0" w:color="auto"/>
      </w:divBdr>
    </w:div>
    <w:div w:id="1448816298">
      <w:bodyDiv w:val="1"/>
      <w:marLeft w:val="0"/>
      <w:marRight w:val="0"/>
      <w:marTop w:val="0"/>
      <w:marBottom w:val="0"/>
      <w:divBdr>
        <w:top w:val="none" w:sz="0" w:space="0" w:color="auto"/>
        <w:left w:val="none" w:sz="0" w:space="0" w:color="auto"/>
        <w:bottom w:val="none" w:sz="0" w:space="0" w:color="auto"/>
        <w:right w:val="none" w:sz="0" w:space="0" w:color="auto"/>
      </w:divBdr>
    </w:div>
    <w:div w:id="1865243925">
      <w:bodyDiv w:val="1"/>
      <w:marLeft w:val="0"/>
      <w:marRight w:val="0"/>
      <w:marTop w:val="0"/>
      <w:marBottom w:val="0"/>
      <w:divBdr>
        <w:top w:val="none" w:sz="0" w:space="0" w:color="auto"/>
        <w:left w:val="none" w:sz="0" w:space="0" w:color="auto"/>
        <w:bottom w:val="none" w:sz="0" w:space="0" w:color="auto"/>
        <w:right w:val="none" w:sz="0" w:space="0" w:color="auto"/>
      </w:divBdr>
    </w:div>
    <w:div w:id="1870213539">
      <w:bodyDiv w:val="1"/>
      <w:marLeft w:val="0"/>
      <w:marRight w:val="0"/>
      <w:marTop w:val="0"/>
      <w:marBottom w:val="0"/>
      <w:divBdr>
        <w:top w:val="none" w:sz="0" w:space="0" w:color="auto"/>
        <w:left w:val="none" w:sz="0" w:space="0" w:color="auto"/>
        <w:bottom w:val="none" w:sz="0" w:space="0" w:color="auto"/>
        <w:right w:val="none" w:sz="0" w:space="0" w:color="auto"/>
      </w:divBdr>
    </w:div>
    <w:div w:id="197637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1E5DF7-F445-41D8-8C47-48951F1B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14934</Words>
  <Characters>85124</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2019-08-15T15:20:00Z</dcterms:created>
  <dcterms:modified xsi:type="dcterms:W3CDTF">2019-08-15T15:46:00Z</dcterms:modified>
</cp:coreProperties>
</file>